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1530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000974" w:rsidRPr="00AC15BC" w:rsidRDefault="00000974" w:rsidP="00000974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000974" w:rsidRPr="00DD67D4" w:rsidRDefault="00000974" w:rsidP="0000097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000974" w:rsidRPr="00DD67D4" w:rsidRDefault="00000974" w:rsidP="0000097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(30cr), Communication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A15B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A15B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1530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000974" w:rsidRPr="00AC15BC" w:rsidRDefault="00000974" w:rsidP="00000974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000974" w:rsidRPr="00DD67D4" w:rsidRDefault="00000974" w:rsidP="0000097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000974" w:rsidRPr="00DD67D4" w:rsidRDefault="00000974" w:rsidP="0000097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(30cr), Communication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A15B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A15B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152"/>
        <w:gridCol w:w="2075"/>
        <w:gridCol w:w="445"/>
        <w:gridCol w:w="900"/>
        <w:gridCol w:w="630"/>
        <w:gridCol w:w="45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000974" w:rsidRPr="00E67D37" w:rsidRDefault="00000974" w:rsidP="00000974">
            <w:pPr>
              <w:pStyle w:val="NoSpacing"/>
              <w:rPr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000974" w:rsidRPr="00E67D37" w:rsidRDefault="00000974" w:rsidP="00000974">
            <w:pPr>
              <w:pStyle w:val="NoSpacing"/>
              <w:rPr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000974" w:rsidRPr="00E67D37" w:rsidRDefault="00000974" w:rsidP="00000974">
            <w:pPr>
              <w:pStyle w:val="NoSpacing"/>
              <w:rPr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4"/>
            <w:vAlign w:val="center"/>
          </w:tcPr>
          <w:p w:rsidR="00000974" w:rsidRPr="00E67D37" w:rsidRDefault="00000974" w:rsidP="00000974">
            <w:pPr>
              <w:pStyle w:val="NoSpacing"/>
              <w:rPr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E67D37" w:rsidRDefault="00000974" w:rsidP="00000974">
            <w:pPr>
              <w:pStyle w:val="NoSpacing"/>
              <w:rPr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  <w:shd w:val="clear" w:color="auto" w:fill="F2F2F2" w:themeFill="background1" w:themeFillShade="F2"/>
          </w:tcPr>
          <w:p w:rsidR="00000974" w:rsidRPr="00131D2A" w:rsidRDefault="00000974" w:rsidP="00000974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00974" w:rsidRPr="00E67D37" w:rsidRDefault="00000974" w:rsidP="0000097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</w:t>
            </w:r>
            <w:r>
              <w:rPr>
                <w:rFonts w:cstheme="minorHAnsi"/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</w:t>
            </w:r>
            <w:r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Default="00000974" w:rsidP="00000974">
            <w:pPr>
              <w:rPr>
                <w:rFonts w:cstheme="minorHAnsi"/>
                <w:b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MATH 1160 Applied Calculus   </w:t>
            </w:r>
            <w:r>
              <w:rPr>
                <w:rFonts w:cstheme="minorHAnsi"/>
                <w:b/>
                <w:sz w:val="16"/>
                <w:szCs w:val="16"/>
              </w:rPr>
              <w:t xml:space="preserve">OR </w:t>
            </w:r>
          </w:p>
          <w:p w:rsidR="00000974" w:rsidRPr="006B60D6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CMP 2205 Argumentation 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  <w:shd w:val="clear" w:color="auto" w:fill="F2F2F2" w:themeFill="background1" w:themeFillShade="F2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00974" w:rsidTr="00492167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1111L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GenChem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rPr>
          <w:trHeight w:val="110"/>
        </w:trPr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3308 Groups and Communications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  <w:shd w:val="clear" w:color="auto" w:fill="F2F2F2" w:themeFill="background1" w:themeFillShade="F2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000974">
              <w:rPr>
                <w:rFonts w:cstheme="minorHAnsi"/>
                <w:sz w:val="12"/>
                <w:szCs w:val="16"/>
              </w:rPr>
              <w:t>Recommend EDUC 1110</w:t>
            </w:r>
            <w:r>
              <w:rPr>
                <w:rFonts w:cstheme="minorHAnsi"/>
                <w:sz w:val="12"/>
                <w:szCs w:val="16"/>
              </w:rPr>
              <w:t xml:space="preserve"> Education and Schooling in </w:t>
            </w:r>
            <w:r w:rsidRPr="00000974">
              <w:rPr>
                <w:rFonts w:cstheme="minorHAnsi"/>
                <w:sz w:val="12"/>
                <w:szCs w:val="16"/>
              </w:rPr>
              <w:t>US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000974" w:rsidTr="00686401">
        <w:tc>
          <w:tcPr>
            <w:tcW w:w="4050" w:type="dxa"/>
          </w:tcPr>
          <w:p w:rsidR="00000974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000974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4488 Rhetorical Criticism</w:t>
            </w:r>
          </w:p>
        </w:tc>
        <w:tc>
          <w:tcPr>
            <w:tcW w:w="45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000974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000974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</w:t>
            </w:r>
            <w:r>
              <w:rPr>
                <w:rFonts w:cstheme="minorHAnsi"/>
                <w:sz w:val="16"/>
                <w:szCs w:val="16"/>
              </w:rPr>
              <w:t xml:space="preserve">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Knowledge, Planning &amp; </w:t>
            </w:r>
            <w:r w:rsidRPr="00131D2A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572" w:type="dxa"/>
            <w:gridSpan w:val="4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085" w:type="dxa"/>
            <w:gridSpan w:val="2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  <w:shd w:val="clear" w:color="auto" w:fill="F2F2F2" w:themeFill="background1" w:themeFillShade="F2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00974" w:rsidTr="00000974">
        <w:tc>
          <w:tcPr>
            <w:tcW w:w="4050" w:type="dxa"/>
            <w:shd w:val="clear" w:color="auto" w:fill="FFFFFF" w:themeFill="background1"/>
          </w:tcPr>
          <w:p w:rsidR="00000974" w:rsidRPr="00131D2A" w:rsidRDefault="00000974" w:rsidP="0000097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572" w:type="dxa"/>
            <w:gridSpan w:val="4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1102, CHEM 1111, CHEM 1111L, CHEM 1112, CHEM 1112L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000974" w:rsidRPr="00131D2A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CHEM 1112L</w:t>
            </w:r>
          </w:p>
        </w:tc>
      </w:tr>
      <w:tr w:rsidR="00000974" w:rsidTr="00000974">
        <w:tc>
          <w:tcPr>
            <w:tcW w:w="4050" w:type="dxa"/>
            <w:shd w:val="clear" w:color="auto" w:fill="FFFFFF" w:themeFill="background1"/>
            <w:vAlign w:val="bottom"/>
          </w:tcPr>
          <w:p w:rsidR="00000974" w:rsidRDefault="00000974" w:rsidP="00000974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BIOL 4413 Biology Teaching Methods            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OR </w:t>
            </w:r>
          </w:p>
          <w:p w:rsidR="00000974" w:rsidRPr="001720CE" w:rsidRDefault="00000974" w:rsidP="0000097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2" w:type="dxa"/>
            <w:gridSpan w:val="5"/>
            <w:shd w:val="clear" w:color="auto" w:fill="FFFFFF" w:themeFill="background1"/>
          </w:tcPr>
          <w:p w:rsidR="00000974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Permission of Instructor</w:t>
            </w:r>
          </w:p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Admission to Teacher Education </w:t>
            </w:r>
          </w:p>
        </w:tc>
        <w:tc>
          <w:tcPr>
            <w:tcW w:w="455" w:type="dxa"/>
            <w:shd w:val="clear" w:color="auto" w:fill="FFFFFF" w:themeFill="background1"/>
          </w:tcPr>
          <w:p w:rsidR="00000974" w:rsidRPr="00131D2A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841EE3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4404 Gender and Communication</w:t>
            </w:r>
          </w:p>
        </w:tc>
        <w:tc>
          <w:tcPr>
            <w:tcW w:w="45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841EE3">
        <w:tc>
          <w:tcPr>
            <w:tcW w:w="4050" w:type="dxa"/>
          </w:tcPr>
          <w:p w:rsidR="00000974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4487 Rhetorical Theory</w:t>
            </w:r>
          </w:p>
        </w:tc>
        <w:tc>
          <w:tcPr>
            <w:tcW w:w="45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841EE3">
        <w:tc>
          <w:tcPr>
            <w:tcW w:w="4050" w:type="dxa"/>
          </w:tcPr>
          <w:p w:rsidR="00000974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THEA 3331 Materials &amp; Methods </w:t>
            </w:r>
            <w:r>
              <w:rPr>
                <w:rFonts w:cstheme="minorHAnsi"/>
                <w:sz w:val="16"/>
                <w:szCs w:val="16"/>
              </w:rPr>
              <w:t>High School Speech Arts</w:t>
            </w:r>
          </w:p>
        </w:tc>
        <w:tc>
          <w:tcPr>
            <w:tcW w:w="45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  <w:shd w:val="clear" w:color="auto" w:fill="F2F2F2" w:themeFill="background1" w:themeFillShade="F2"/>
          </w:tcPr>
          <w:p w:rsidR="00000974" w:rsidRPr="00131D2A" w:rsidRDefault="00000974" w:rsidP="000009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000974">
        <w:tc>
          <w:tcPr>
            <w:tcW w:w="4050" w:type="dxa"/>
            <w:vAlign w:val="bottom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82" w:type="dxa"/>
            <w:gridSpan w:val="3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:rsidR="00000974" w:rsidRPr="006E6295" w:rsidRDefault="00000974" w:rsidP="000009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686401">
        <w:tc>
          <w:tcPr>
            <w:tcW w:w="4050" w:type="dxa"/>
            <w:shd w:val="clear" w:color="auto" w:fill="F2F2F2" w:themeFill="background1" w:themeFillShade="F2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2201, 2204, </w:t>
            </w:r>
            <w:r w:rsidRPr="006E6295">
              <w:rPr>
                <w:rFonts w:cstheme="minorHAnsi"/>
                <w:sz w:val="16"/>
                <w:szCs w:val="16"/>
              </w:rPr>
              <w:t>3308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 w:rsidRPr="006E6295">
              <w:rPr>
                <w:rFonts w:cstheme="minorHAnsi"/>
                <w:sz w:val="16"/>
                <w:szCs w:val="16"/>
              </w:rPr>
              <w:t xml:space="preserve"> Exam; EDUC 3308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000974" w:rsidTr="00686401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4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000974" w:rsidTr="00000974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672" w:type="dxa"/>
            <w:gridSpan w:val="3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985" w:type="dxa"/>
            <w:gridSpan w:val="3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000974" w:rsidTr="00000974">
        <w:tc>
          <w:tcPr>
            <w:tcW w:w="4050" w:type="dxa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672" w:type="dxa"/>
            <w:gridSpan w:val="3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985" w:type="dxa"/>
            <w:gridSpan w:val="3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00974" w:rsidTr="00000974">
        <w:tc>
          <w:tcPr>
            <w:tcW w:w="4050" w:type="dxa"/>
            <w:shd w:val="clear" w:color="auto" w:fill="F2F2F2" w:themeFill="background1" w:themeFillShade="F2"/>
          </w:tcPr>
          <w:p w:rsidR="00000974" w:rsidRPr="00131D2A" w:rsidRDefault="00000974" w:rsidP="00000974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000974" w:rsidRPr="00131D2A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0097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000974" w:rsidRPr="006E6295" w:rsidRDefault="00000974" w:rsidP="00000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Sec </w:t>
            </w:r>
            <w:r w:rsidRPr="006E6295">
              <w:rPr>
                <w:rFonts w:cstheme="minorHAnsi"/>
                <w:sz w:val="16"/>
                <w:szCs w:val="16"/>
              </w:rPr>
              <w:t>Education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000974" w:rsidRPr="006E6295" w:rsidRDefault="00000974" w:rsidP="000009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000974" w:rsidRPr="006E6295" w:rsidRDefault="00000974" w:rsidP="000009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000974" w:rsidRPr="00C04A5A" w:rsidRDefault="00000974" w:rsidP="0000097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00097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3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0097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0097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000974" w:rsidRPr="00D451FC" w:rsidRDefault="00000974" w:rsidP="00000974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00974" w:rsidRPr="00D451FC" w:rsidRDefault="00000974" w:rsidP="000009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776967" w:rsidRDefault="00000974" w:rsidP="00000974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000974" w:rsidRPr="00000974" w:rsidRDefault="00000974" w:rsidP="00000974">
            <w:pPr>
              <w:jc w:val="center"/>
              <w:rPr>
                <w:b/>
                <w:sz w:val="18"/>
                <w:szCs w:val="18"/>
              </w:rPr>
            </w:pPr>
            <w:r w:rsidRPr="0000097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0974" w:rsidRPr="00B60C98" w:rsidTr="00053629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(counted in GE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</w:t>
            </w:r>
            <w:r>
              <w:rPr>
                <w:sz w:val="18"/>
                <w:szCs w:val="18"/>
              </w:rPr>
              <w:t xml:space="preserve">MATH 1160 </w:t>
            </w: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MATH 1153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09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00974" w:rsidRPr="00B60C98" w:rsidRDefault="00000974" w:rsidP="0000097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009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Knowledge, Planning &amp; </w:t>
            </w:r>
            <w:r>
              <w:rPr>
                <w:sz w:val="18"/>
                <w:szCs w:val="18"/>
              </w:rPr>
              <w:t>Assessment</w:t>
            </w:r>
          </w:p>
        </w:tc>
        <w:tc>
          <w:tcPr>
            <w:tcW w:w="540" w:type="dxa"/>
            <w:shd w:val="clear" w:color="auto" w:fill="auto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0974" w:rsidRPr="00B60C98" w:rsidRDefault="00000974" w:rsidP="0000097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0974" w:rsidRPr="00B60C98" w:rsidRDefault="00000974" w:rsidP="0000097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0097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0974" w:rsidRPr="00B60C98" w:rsidRDefault="00000974" w:rsidP="0000097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0974" w:rsidRPr="00B60C98" w:rsidRDefault="00000974" w:rsidP="0000097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009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0097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0097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74" w:rsidRPr="008C2AC0" w:rsidRDefault="00000974" w:rsidP="0000097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00974" w:rsidRPr="004D4025" w:rsidRDefault="00000974" w:rsidP="00000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</w:p>
        </w:tc>
      </w:tr>
      <w:tr w:rsidR="00000974" w:rsidRPr="00B60C98" w:rsidTr="000D0BCA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0974" w:rsidRPr="00B60C98" w:rsidRDefault="00000974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0974" w:rsidRPr="00B60C98" w:rsidRDefault="00000974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</w:p>
        </w:tc>
      </w:tr>
      <w:tr w:rsidR="00000974" w:rsidRPr="00B60C98" w:rsidTr="00686401">
        <w:tc>
          <w:tcPr>
            <w:tcW w:w="4860" w:type="dxa"/>
            <w:vMerge w:val="restart"/>
            <w:shd w:val="clear" w:color="auto" w:fill="auto"/>
          </w:tcPr>
          <w:p w:rsidR="00000974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4413 Biology Teaching Methods                     </w:t>
            </w:r>
          </w:p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EDUC 3331 Science Methods for Teachers</w:t>
            </w:r>
          </w:p>
        </w:tc>
        <w:tc>
          <w:tcPr>
            <w:tcW w:w="540" w:type="dxa"/>
            <w:vMerge w:val="restart"/>
          </w:tcPr>
          <w:p w:rsidR="00000974" w:rsidRPr="001F656B" w:rsidRDefault="00000974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00974" w:rsidRPr="00B60C98" w:rsidRDefault="00000974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00974" w:rsidRPr="00B60C98" w:rsidTr="00686401">
        <w:tc>
          <w:tcPr>
            <w:tcW w:w="4860" w:type="dxa"/>
            <w:vMerge/>
            <w:shd w:val="clear" w:color="auto" w:fill="auto"/>
          </w:tcPr>
          <w:p w:rsidR="00000974" w:rsidRPr="001F656B" w:rsidRDefault="00000974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00974" w:rsidRPr="001F656B" w:rsidRDefault="00000974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0974" w:rsidRPr="00B60C98" w:rsidTr="002A1EE1">
        <w:tc>
          <w:tcPr>
            <w:tcW w:w="5400" w:type="dxa"/>
            <w:gridSpan w:val="2"/>
            <w:shd w:val="clear" w:color="auto" w:fill="auto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</w:t>
            </w:r>
            <w:r>
              <w:rPr>
                <w:sz w:val="18"/>
                <w:szCs w:val="18"/>
              </w:rPr>
              <w:t xml:space="preserve">1 &amp; CHEM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and Lab 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00974" w:rsidRPr="00B60C98" w:rsidRDefault="00000974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00974" w:rsidRPr="00B60C98" w:rsidRDefault="00000974" w:rsidP="00000974">
            <w:pPr>
              <w:jc w:val="right"/>
              <w:rPr>
                <w:sz w:val="18"/>
                <w:szCs w:val="18"/>
              </w:rPr>
            </w:pPr>
          </w:p>
        </w:tc>
      </w:tr>
      <w:tr w:rsidR="00000974" w:rsidRPr="00B60C98" w:rsidTr="00784099">
        <w:tc>
          <w:tcPr>
            <w:tcW w:w="5400" w:type="dxa"/>
            <w:gridSpan w:val="2"/>
            <w:shd w:val="clear" w:color="auto" w:fill="auto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</w:t>
            </w: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MATH 1153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 xml:space="preserve"> 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0974" w:rsidRPr="002C6294" w:rsidRDefault="00000974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0974" w:rsidRPr="002C6294" w:rsidRDefault="00000974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EB7A35" w:rsidRDefault="00000974" w:rsidP="000009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Communications 20 credit Endorsement</w:t>
            </w:r>
          </w:p>
        </w:tc>
        <w:tc>
          <w:tcPr>
            <w:tcW w:w="540" w:type="dxa"/>
          </w:tcPr>
          <w:p w:rsidR="00000974" w:rsidRPr="00EB7A35" w:rsidRDefault="00000974" w:rsidP="000009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2205 Argumentation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CMP 2286 Visual Rhetoric 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4404 Gender and Communication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974" w:rsidRPr="00B60C98" w:rsidRDefault="00000974" w:rsidP="0000097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0974" w:rsidRPr="00B60C98" w:rsidRDefault="00000974" w:rsidP="0000097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4487 Rhetorical Theory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CMP 4488 Rhetorical Criticism 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00974" w:rsidRPr="00B60C98" w:rsidTr="00686401">
        <w:tc>
          <w:tcPr>
            <w:tcW w:w="4860" w:type="dxa"/>
            <w:shd w:val="clear" w:color="auto" w:fill="auto"/>
          </w:tcPr>
          <w:p w:rsidR="00000974" w:rsidRPr="001F656B" w:rsidRDefault="00000974" w:rsidP="000009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3331 Materials and Methods for High School Speech Arts</w:t>
            </w:r>
          </w:p>
        </w:tc>
        <w:tc>
          <w:tcPr>
            <w:tcW w:w="540" w:type="dxa"/>
          </w:tcPr>
          <w:p w:rsidR="00000974" w:rsidRPr="001F656B" w:rsidRDefault="00000974" w:rsidP="0000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000974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00974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programs are admission based programs and require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0974" w:rsidRPr="00B60C98" w:rsidRDefault="00000974" w:rsidP="000009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0974" w:rsidRPr="00B60C98" w:rsidRDefault="00000974" w:rsidP="0000097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formal application to the College of Education.  Minimum GPA 3.0;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0974" w:rsidRPr="00B60C98" w:rsidRDefault="00000974" w:rsidP="0000097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0974" w:rsidRPr="00B60C98" w:rsidRDefault="00000974" w:rsidP="0000097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8.16.2019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000974" w:rsidRPr="00B60C98" w:rsidRDefault="00000974" w:rsidP="0000097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  <w:hyperlink r:id="rId10" w:history="1">
              <w:r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000974" w:rsidRPr="004C0486" w:rsidRDefault="00000974" w:rsidP="0000097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00974" w:rsidRPr="004C0486" w:rsidRDefault="00000974" w:rsidP="0000097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000974" w:rsidRPr="004C0486" w:rsidRDefault="00000974" w:rsidP="0000097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00974" w:rsidRDefault="00000974" w:rsidP="0000097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00974" w:rsidRPr="004C0486" w:rsidRDefault="00000974" w:rsidP="0000097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  <w:tr w:rsidR="0000097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974" w:rsidRPr="001F656B" w:rsidRDefault="00000974" w:rsidP="0000097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974" w:rsidRPr="00521695" w:rsidRDefault="00000974" w:rsidP="000009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000974" w:rsidRPr="00B60C98" w:rsidRDefault="00000974" w:rsidP="0000097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000974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BS/BA, Secondary Ed, Biology 30, COMM 20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B7" w:rsidRDefault="00DA15B7" w:rsidP="008518ED">
      <w:pPr>
        <w:spacing w:after="0" w:line="240" w:lineRule="auto"/>
      </w:pPr>
      <w:r>
        <w:separator/>
      </w:r>
    </w:p>
  </w:endnote>
  <w:endnote w:type="continuationSeparator" w:id="0">
    <w:p w:rsidR="00DA15B7" w:rsidRDefault="00DA15B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B7" w:rsidRDefault="00DA15B7" w:rsidP="008518ED">
      <w:pPr>
        <w:spacing w:after="0" w:line="240" w:lineRule="auto"/>
      </w:pPr>
      <w:r>
        <w:separator/>
      </w:r>
    </w:p>
  </w:footnote>
  <w:footnote w:type="continuationSeparator" w:id="0">
    <w:p w:rsidR="00DA15B7" w:rsidRDefault="00DA15B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0974"/>
    <w:rsid w:val="000059E7"/>
    <w:rsid w:val="00013EC0"/>
    <w:rsid w:val="0001550E"/>
    <w:rsid w:val="0004615F"/>
    <w:rsid w:val="0004665C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5B7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0CD2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2BDF-9961-4BFD-B597-F22FBCC3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2019-08-16T16:29:00Z</dcterms:created>
  <dcterms:modified xsi:type="dcterms:W3CDTF">2019-08-16T16:29:00Z</dcterms:modified>
</cp:coreProperties>
</file>