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FB23A7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892584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FB23A7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892584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4E4D88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</w:t>
                                  </w:r>
                                  <w:r w:rsidR="00FB23A7">
                                    <w:rPr>
                                      <w:szCs w:val="28"/>
                                    </w:rPr>
                                    <w:t>,</w:t>
                                  </w:r>
                                  <w:r w:rsidR="0039737B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>Instrumentation and Automation Assistant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06B4E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B23A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06B4E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FB23A7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892584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FB23A7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892584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4E4D88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</w:t>
                            </w:r>
                            <w:r w:rsidR="00FB23A7">
                              <w:rPr>
                                <w:szCs w:val="28"/>
                              </w:rPr>
                              <w:t>,</w:t>
                            </w:r>
                            <w:r w:rsidR="0039737B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Instrumentation and Automation Assistant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06B4E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23A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06B4E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4E7D8E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E4D88" w:rsidTr="00466852">
        <w:tc>
          <w:tcPr>
            <w:tcW w:w="3865" w:type="dxa"/>
          </w:tcPr>
          <w:p w:rsidR="004E4D88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0103: Introduction to Electronics Theory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Pr="00E67D37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0103L: Introduction to Electronics Lab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0104: DC Electronics Principles Theory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Pr="00E67D37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0104L: DC Electronics Principles Lab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Pr="00E67D37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0105: AC Electronics Principles Theory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66852">
        <w:tc>
          <w:tcPr>
            <w:tcW w:w="3865" w:type="dxa"/>
          </w:tcPr>
          <w:p w:rsidR="004E4D88" w:rsidRDefault="004E4D88" w:rsidP="004E4D8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0105L: AC Electronics Principles Lab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Default="004E4D88" w:rsidP="004E4D8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E4D88" w:rsidTr="00562F42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0140: Introduction to Motors and Motor Control Theory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0220: Introduction to Programmable Logic Controllers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0240: Theory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0242: Theory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0251: Laboratory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0253: Laboratory</w:t>
            </w: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562F42">
        <w:tc>
          <w:tcPr>
            <w:tcW w:w="3865" w:type="dxa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0254: Laboratory</w:t>
            </w:r>
          </w:p>
        </w:tc>
        <w:tc>
          <w:tcPr>
            <w:tcW w:w="635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4E4D88" w:rsidRPr="00DB67FE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DB67FE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4D88" w:rsidTr="00EC06CD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EC06CD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EC06CD">
        <w:trPr>
          <w:trHeight w:val="110"/>
        </w:trPr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EC06CD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194BA6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E4D88" w:rsidTr="00393E0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393E0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393E0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393E0E">
        <w:trPr>
          <w:trHeight w:val="127"/>
        </w:trPr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393E0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Pr="00292C65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4D88" w:rsidRPr="00292C65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88" w:rsidRPr="00292C65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88" w:rsidRPr="00292C65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292C65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D42DE8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D42DE8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292C65" w:rsidRDefault="004E4D88" w:rsidP="004E4D8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E4D88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FFFFF" w:themeFill="background1"/>
            <w:vAlign w:val="bottom"/>
          </w:tcPr>
          <w:p w:rsidR="004E4D88" w:rsidRPr="00BA2629" w:rsidRDefault="004E4D88" w:rsidP="004E4D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vAlign w:val="bottom"/>
          </w:tcPr>
          <w:p w:rsidR="004E4D88" w:rsidRPr="00BA2629" w:rsidRDefault="004E4D88" w:rsidP="004E4D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E4D88" w:rsidRPr="00E67D37" w:rsidRDefault="004E4D88" w:rsidP="004E4D88">
            <w:pPr>
              <w:pStyle w:val="NoSpacing"/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  <w:vAlign w:val="bottom"/>
          </w:tcPr>
          <w:p w:rsidR="004E4D88" w:rsidRPr="00BA2629" w:rsidRDefault="004E4D88" w:rsidP="004E4D8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  <w:vAlign w:val="bottom"/>
          </w:tcPr>
          <w:p w:rsidR="004E4D88" w:rsidRPr="00BA2629" w:rsidRDefault="004E4D88" w:rsidP="004E4D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Pr="00BA2629" w:rsidRDefault="004E4D88" w:rsidP="004E4D8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4E4D88" w:rsidTr="004E7D8E">
        <w:tc>
          <w:tcPr>
            <w:tcW w:w="3865" w:type="dxa"/>
          </w:tcPr>
          <w:p w:rsidR="004E4D88" w:rsidRPr="00194BA6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4E4D88" w:rsidRPr="00194BA6" w:rsidRDefault="004E4D88" w:rsidP="004E4D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4E4D88" w:rsidRPr="00473C1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4E4D88" w:rsidRPr="00473C19" w:rsidRDefault="004E4D88" w:rsidP="004E4D88">
            <w:pPr>
              <w:rPr>
                <w:sz w:val="16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4E7D8E">
        <w:tc>
          <w:tcPr>
            <w:tcW w:w="3865" w:type="dxa"/>
            <w:shd w:val="clear" w:color="auto" w:fill="F2F2F2" w:themeFill="background1" w:themeFillShade="F2"/>
          </w:tcPr>
          <w:p w:rsidR="004E4D88" w:rsidRPr="00BA2629" w:rsidRDefault="004E4D88" w:rsidP="004E4D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4E4D88" w:rsidRPr="00E67D37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</w:p>
        </w:tc>
      </w:tr>
      <w:tr w:rsidR="004E4D88" w:rsidTr="00B00D09">
        <w:trPr>
          <w:trHeight w:val="275"/>
        </w:trPr>
        <w:tc>
          <w:tcPr>
            <w:tcW w:w="11070" w:type="dxa"/>
            <w:gridSpan w:val="9"/>
          </w:tcPr>
          <w:p w:rsidR="004E4D88" w:rsidRPr="00943870" w:rsidRDefault="004E4D88" w:rsidP="004E4D8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E4D88" w:rsidRDefault="004E4D88" w:rsidP="004E4D8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E4D88" w:rsidRPr="00C04A5A" w:rsidRDefault="004E4D88" w:rsidP="004E4D8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1"/>
        <w:gridCol w:w="1707"/>
        <w:gridCol w:w="795"/>
        <w:gridCol w:w="275"/>
        <w:gridCol w:w="79"/>
        <w:gridCol w:w="641"/>
      </w:tblGrid>
      <w:tr w:rsidR="00B60C98" w:rsidRPr="00B60C98" w:rsidTr="004E4D88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92584">
              <w:rPr>
                <w:b/>
                <w:sz w:val="24"/>
                <w:szCs w:val="24"/>
              </w:rPr>
              <w:t>21-2022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4E4D8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8"/>
              </w:rPr>
              <w:t>0</w:t>
            </w:r>
            <w:r w:rsidR="00B60C98" w:rsidRPr="004E7D8E">
              <w:rPr>
                <w:b/>
                <w:sz w:val="16"/>
                <w:szCs w:val="18"/>
              </w:rPr>
              <w:t xml:space="preserve"> cr. min</w:t>
            </w:r>
          </w:p>
        </w:tc>
      </w:tr>
      <w:tr w:rsidR="00B60C98" w:rsidRPr="00B60C98" w:rsidTr="004E4D88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4E4D88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</w:t>
            </w:r>
            <w:r w:rsidR="004E7D8E">
              <w:rPr>
                <w:sz w:val="18"/>
                <w:szCs w:val="18"/>
              </w:rPr>
              <w:t>3</w:t>
            </w:r>
            <w:r w:rsidRPr="00B60C98">
              <w:rPr>
                <w:sz w:val="18"/>
                <w:szCs w:val="18"/>
              </w:rPr>
              <w:t xml:space="preserve">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0103: Introduction to Electronics Theory</w:t>
            </w: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0103L: Introduction to Electronics Lab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48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0104: DC Electronics Principles Theory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1153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48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0104L: DC Electronics Principles Lab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4E4D88" w:rsidRPr="00B60C98" w:rsidTr="00027A6F">
        <w:trPr>
          <w:trHeight w:val="248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0105: AC Electronics Principles Theory</w:t>
            </w: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47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0105L: AC Electronics Principles Lab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E4D88" w:rsidRPr="00B60C98" w:rsidTr="00027A6F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0140: Intro to Motors and Motor Control Theory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4D88" w:rsidRPr="00B60C98" w:rsidTr="00027A6F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0220: Introduction to Programmable Logic Controllers</w:t>
            </w: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48"/>
        </w:trPr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0240: Theory</w:t>
            </w: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0242: Theory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027A6F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0251: Laboratory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0253: Laboratory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 0254: Laboratory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vAlign w:val="center"/>
          </w:tcPr>
          <w:p w:rsidR="004E4D88" w:rsidRPr="00194BA6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Default="004E4D88" w:rsidP="004E4D88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4E4D88" w:rsidRDefault="004E4D88" w:rsidP="004E4D8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</w:tr>
      <w:tr w:rsidR="004E4D88" w:rsidRPr="00B60C98" w:rsidTr="0039737B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E4D88" w:rsidRPr="00B60C98" w:rsidRDefault="004E4D88" w:rsidP="004E4D88">
            <w:pPr>
              <w:jc w:val="right"/>
              <w:rPr>
                <w:sz w:val="18"/>
                <w:szCs w:val="18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2C6294" w:rsidRDefault="004E4D88" w:rsidP="004E4D8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2C6294" w:rsidRDefault="004E4D88" w:rsidP="004E4D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:rsidR="004E4D88" w:rsidRDefault="004E4D88" w:rsidP="004E4D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E4D88" w:rsidRPr="002B6A71" w:rsidRDefault="004E4D88" w:rsidP="004E4D8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E14260" w:rsidRDefault="004E4D88" w:rsidP="004E4D8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jc w:val="center"/>
              <w:rPr>
                <w:sz w:val="20"/>
                <w:szCs w:val="20"/>
              </w:rPr>
            </w:pPr>
          </w:p>
        </w:tc>
      </w:tr>
      <w:tr w:rsidR="004E4D88" w:rsidRPr="00B60C98" w:rsidTr="004E4D8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88" w:rsidRPr="001F656B" w:rsidRDefault="004E4D88" w:rsidP="004E4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4D88" w:rsidRPr="00B60C98" w:rsidRDefault="004E4D88" w:rsidP="004E4D8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:rsidR="004E4D88" w:rsidRPr="00B60C98" w:rsidRDefault="004E4D88" w:rsidP="004E4D8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4E4D88" w:rsidRPr="004C0486" w:rsidRDefault="004E4D88" w:rsidP="004E4D8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E4D88" w:rsidRPr="008C01E4" w:rsidRDefault="004E4D88" w:rsidP="004E4D8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E4D88" w:rsidRPr="004C0486" w:rsidRDefault="004E4D88" w:rsidP="004E4D8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E4D88" w:rsidRDefault="004E4D88" w:rsidP="004E4D8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E4D88" w:rsidRPr="004C0486" w:rsidRDefault="004E4D88" w:rsidP="004E4D8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  <w:tr w:rsidR="004E4D88" w:rsidRPr="00B60C98" w:rsidTr="0039737B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D88" w:rsidRPr="001F656B" w:rsidRDefault="004E4D88" w:rsidP="004E4D8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D88" w:rsidRPr="00521695" w:rsidRDefault="004E4D88" w:rsidP="004E4D8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4E4D88" w:rsidRPr="00B60C98" w:rsidRDefault="004E4D88" w:rsidP="004E4D8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E4D88" w:rsidP="00892584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szCs w:val="28"/>
        </w:rPr>
        <w:t>BTC, Instrumentation and Automation Assistant</w:t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4E" w:rsidRDefault="00E06B4E" w:rsidP="008518ED">
      <w:pPr>
        <w:spacing w:after="0" w:line="240" w:lineRule="auto"/>
      </w:pPr>
      <w:r>
        <w:separator/>
      </w:r>
    </w:p>
  </w:endnote>
  <w:endnote w:type="continuationSeparator" w:id="0">
    <w:p w:rsidR="00E06B4E" w:rsidRDefault="00E06B4E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4E" w:rsidRDefault="00E06B4E" w:rsidP="008518ED">
      <w:pPr>
        <w:spacing w:after="0" w:line="240" w:lineRule="auto"/>
      </w:pPr>
      <w:r>
        <w:separator/>
      </w:r>
    </w:p>
  </w:footnote>
  <w:footnote w:type="continuationSeparator" w:id="0">
    <w:p w:rsidR="00E06B4E" w:rsidRDefault="00E06B4E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04119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9737B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095B"/>
    <w:rsid w:val="004B2B19"/>
    <w:rsid w:val="004B37B0"/>
    <w:rsid w:val="004C0486"/>
    <w:rsid w:val="004C0D1C"/>
    <w:rsid w:val="004E4D88"/>
    <w:rsid w:val="004E7D8E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92584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06B4E"/>
    <w:rsid w:val="00E14260"/>
    <w:rsid w:val="00E67D37"/>
    <w:rsid w:val="00E71323"/>
    <w:rsid w:val="00E725D8"/>
    <w:rsid w:val="00E7707A"/>
    <w:rsid w:val="00E80337"/>
    <w:rsid w:val="00EA443B"/>
    <w:rsid w:val="00EB35F2"/>
    <w:rsid w:val="00EC05FA"/>
    <w:rsid w:val="00EE659E"/>
    <w:rsid w:val="00F02567"/>
    <w:rsid w:val="00F31FE0"/>
    <w:rsid w:val="00F37A2B"/>
    <w:rsid w:val="00F5131F"/>
    <w:rsid w:val="00F722EA"/>
    <w:rsid w:val="00F74EE3"/>
    <w:rsid w:val="00F84E02"/>
    <w:rsid w:val="00F859C0"/>
    <w:rsid w:val="00FB23A7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B69A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8F76-1555-4EEF-98D5-A14E2171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2020-02-12T20:14:00Z</dcterms:created>
  <dcterms:modified xsi:type="dcterms:W3CDTF">2021-05-20T17:48:00Z</dcterms:modified>
</cp:coreProperties>
</file>