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7117AD" w:rsidP="00867039">
      <w:pPr>
        <w:spacing w:after="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D086C75" wp14:editId="6735731B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2124710" cy="724535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67D1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46788D" wp14:editId="748B99E1">
                <wp:simplePos x="0" y="0"/>
                <wp:positionH relativeFrom="margin">
                  <wp:posOffset>2987749</wp:posOffset>
                </wp:positionH>
                <wp:positionV relativeFrom="paragraph">
                  <wp:posOffset>-223284</wp:posOffset>
                </wp:positionV>
                <wp:extent cx="4010025" cy="9334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0"/>
                              <w:gridCol w:w="1533"/>
                            </w:tblGrid>
                            <w:tr w:rsidR="004567D1" w:rsidRPr="001109FC" w:rsidTr="00720A1C">
                              <w:trPr>
                                <w:trHeight w:val="1250"/>
                              </w:trPr>
                              <w:tc>
                                <w:tcPr>
                                  <w:tcW w:w="4495" w:type="dxa"/>
                                </w:tcPr>
                                <w:p w:rsidR="004567D1" w:rsidRPr="001A5A13" w:rsidRDefault="00275435" w:rsidP="00B131E4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Catalog Year 202</w:t>
                                  </w:r>
                                  <w:r w:rsidR="004918F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-202</w:t>
                                  </w:r>
                                  <w:r w:rsidR="004918F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  <w:p w:rsidR="00C74E3C" w:rsidRPr="00AD306E" w:rsidRDefault="000A4E72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</w:t>
                                  </w:r>
                                  <w:r w:rsidR="00121F1F">
                                    <w:rPr>
                                      <w:sz w:val="28"/>
                                      <w:szCs w:val="28"/>
                                    </w:rPr>
                                    <w:t>.S</w:t>
                                  </w:r>
                                  <w:r w:rsidR="00C74E3C" w:rsidRPr="00AD306E">
                                    <w:rPr>
                                      <w:sz w:val="28"/>
                                      <w:szCs w:val="28"/>
                                    </w:rPr>
                                    <w:t>., Earth &amp; Environmental Systems</w:t>
                                  </w:r>
                                </w:p>
                                <w:p w:rsidR="004567D1" w:rsidRPr="001A5A13" w:rsidRDefault="00C74E3C" w:rsidP="00C74E3C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AD306E">
                                    <w:rPr>
                                      <w:sz w:val="28"/>
                                      <w:szCs w:val="28"/>
                                    </w:rPr>
                                    <w:t>Environmental Systems Track</w:t>
                                  </w:r>
                                </w:p>
                              </w:tc>
                              <w:tc>
                                <w:tcPr>
                                  <w:tcW w:w="1538" w:type="dxa"/>
                                </w:tcPr>
                                <w:p w:rsidR="004567D1" w:rsidRPr="00AF597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4567D1" w:rsidRDefault="004750A8" w:rsidP="00B131E4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62769614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4567D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1109FC" w:rsidRDefault="004567D1" w:rsidP="00B131E4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4567D1" w:rsidRPr="00AF597C" w:rsidRDefault="004750A8" w:rsidP="00B131E4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1060141290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275435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4567D1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567D1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4567D1" w:rsidRPr="00E14260" w:rsidRDefault="004567D1" w:rsidP="004567D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678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5pt;margin-top:-17.6pt;width:315.75pt;height:73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70"/>
                        <w:gridCol w:w="1533"/>
                      </w:tblGrid>
                      <w:tr w:rsidR="004567D1" w:rsidRPr="001109FC" w:rsidTr="00720A1C">
                        <w:trPr>
                          <w:trHeight w:val="1250"/>
                        </w:trPr>
                        <w:tc>
                          <w:tcPr>
                            <w:tcW w:w="4495" w:type="dxa"/>
                          </w:tcPr>
                          <w:p w:rsidR="004567D1" w:rsidRPr="001A5A13" w:rsidRDefault="00275435" w:rsidP="00B131E4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Catalog Year 202</w:t>
                            </w:r>
                            <w:r w:rsidR="004918FC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-202</w:t>
                            </w:r>
                            <w:r w:rsidR="004918FC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C74E3C" w:rsidRPr="00AD306E" w:rsidRDefault="000A4E72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121F1F">
                              <w:rPr>
                                <w:sz w:val="28"/>
                                <w:szCs w:val="28"/>
                              </w:rPr>
                              <w:t>.S</w:t>
                            </w:r>
                            <w:r w:rsidR="00C74E3C" w:rsidRPr="00AD306E">
                              <w:rPr>
                                <w:sz w:val="28"/>
                                <w:szCs w:val="28"/>
                              </w:rPr>
                              <w:t>., Earth &amp; Environmental Systems</w:t>
                            </w:r>
                          </w:p>
                          <w:p w:rsidR="004567D1" w:rsidRPr="001A5A13" w:rsidRDefault="00C74E3C" w:rsidP="00C74E3C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AD306E">
                              <w:rPr>
                                <w:sz w:val="28"/>
                                <w:szCs w:val="28"/>
                              </w:rPr>
                              <w:t>Environmental Systems Track</w:t>
                            </w:r>
                          </w:p>
                        </w:tc>
                        <w:tc>
                          <w:tcPr>
                            <w:tcW w:w="1538" w:type="dxa"/>
                          </w:tcPr>
                          <w:p w:rsidR="004567D1" w:rsidRPr="00AF597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4567D1" w:rsidRDefault="004750A8" w:rsidP="00B131E4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6276961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567D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1109FC" w:rsidRDefault="004567D1" w:rsidP="00B131E4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4567D1" w:rsidRPr="00AF597C" w:rsidRDefault="004750A8" w:rsidP="00B131E4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10601412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75435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567D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67D1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4567D1" w:rsidRPr="00E14260" w:rsidRDefault="004567D1" w:rsidP="004567D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516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align>left</wp:align>
                </wp:positionH>
                <wp:positionV relativeFrom="paragraph">
                  <wp:posOffset>704218</wp:posOffset>
                </wp:positionV>
                <wp:extent cx="7076440" cy="610425"/>
                <wp:effectExtent l="0" t="0" r="1016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6440" cy="61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2CC" w:rsidRPr="00D86D33" w:rsidRDefault="004372CC" w:rsidP="004372CC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0;margin-top:55.45pt;width:557.2pt;height:48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">
                <v:textbox>
                  <w:txbxContent>
                    <w:p w:rsidR="004372CC" w:rsidRPr="00D86D33" w:rsidRDefault="004372CC" w:rsidP="004372CC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</w:t>
                      </w:r>
                      <w:proofErr w:type="gramStart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78" w:type="dxa"/>
        <w:tblLayout w:type="fixed"/>
        <w:tblLook w:val="04A0" w:firstRow="1" w:lastRow="0" w:firstColumn="1" w:lastColumn="0" w:noHBand="0" w:noVBand="1"/>
      </w:tblPr>
      <w:tblGrid>
        <w:gridCol w:w="3955"/>
        <w:gridCol w:w="630"/>
        <w:gridCol w:w="620"/>
        <w:gridCol w:w="918"/>
        <w:gridCol w:w="817"/>
        <w:gridCol w:w="2145"/>
        <w:gridCol w:w="810"/>
        <w:gridCol w:w="1283"/>
      </w:tblGrid>
      <w:tr w:rsidR="00BD787A" w:rsidTr="00072E34">
        <w:tc>
          <w:tcPr>
            <w:tcW w:w="3955" w:type="dxa"/>
            <w:vAlign w:val="center"/>
          </w:tcPr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Cr. </w:t>
            </w:r>
          </w:p>
        </w:tc>
        <w:tc>
          <w:tcPr>
            <w:tcW w:w="620" w:type="dxa"/>
            <w:vAlign w:val="center"/>
          </w:tcPr>
          <w:p w:rsidR="00D86D33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 xml:space="preserve">Min. </w:t>
            </w:r>
          </w:p>
          <w:p w:rsidR="008B1851" w:rsidRPr="00AE7434" w:rsidRDefault="008B1851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Grade</w:t>
            </w:r>
          </w:p>
        </w:tc>
        <w:tc>
          <w:tcPr>
            <w:tcW w:w="918" w:type="dxa"/>
            <w:vAlign w:val="center"/>
          </w:tcPr>
          <w:p w:rsidR="002E5A9E" w:rsidRPr="00AE7434" w:rsidRDefault="00DA1BEE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</w:t>
            </w:r>
            <w:r w:rsidR="002E5A9E" w:rsidRPr="00AE7434">
              <w:rPr>
                <w:rFonts w:cstheme="minorHAnsi"/>
                <w:b/>
                <w:sz w:val="15"/>
                <w:szCs w:val="15"/>
              </w:rPr>
              <w:t xml:space="preserve">GE, </w:t>
            </w:r>
          </w:p>
          <w:p w:rsidR="002E5A9E" w:rsidRPr="00AE7434" w:rsidRDefault="002E5A9E" w:rsidP="00CC5947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UU or UM</w:t>
            </w:r>
          </w:p>
        </w:tc>
        <w:tc>
          <w:tcPr>
            <w:tcW w:w="817" w:type="dxa"/>
            <w:vAlign w:val="center"/>
          </w:tcPr>
          <w:p w:rsidR="008B1851" w:rsidRPr="00AE7434" w:rsidRDefault="00D86D33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**Sem. Offered</w:t>
            </w:r>
          </w:p>
        </w:tc>
        <w:tc>
          <w:tcPr>
            <w:tcW w:w="2145" w:type="dxa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Prerequisite</w:t>
            </w:r>
          </w:p>
        </w:tc>
        <w:tc>
          <w:tcPr>
            <w:tcW w:w="2093" w:type="dxa"/>
            <w:gridSpan w:val="2"/>
            <w:vAlign w:val="center"/>
          </w:tcPr>
          <w:p w:rsidR="008B1851" w:rsidRPr="00AE7434" w:rsidRDefault="001B04E4" w:rsidP="00B60C98">
            <w:pPr>
              <w:pStyle w:val="NoSpacing"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AE7434">
              <w:rPr>
                <w:rFonts w:cstheme="minorHAnsi"/>
                <w:b/>
                <w:sz w:val="15"/>
                <w:szCs w:val="15"/>
              </w:rPr>
              <w:t>Co Requisite</w:t>
            </w:r>
          </w:p>
        </w:tc>
      </w:tr>
      <w:tr w:rsidR="00DF097F" w:rsidTr="00455396">
        <w:trPr>
          <w:trHeight w:val="203"/>
        </w:trPr>
        <w:tc>
          <w:tcPr>
            <w:tcW w:w="11178" w:type="dxa"/>
            <w:gridSpan w:val="8"/>
            <w:shd w:val="clear" w:color="auto" w:fill="D9D9D9" w:themeFill="background1" w:themeFillShade="D9"/>
          </w:tcPr>
          <w:p w:rsidR="00DF097F" w:rsidRPr="00AE7434" w:rsidRDefault="00DF097F" w:rsidP="00B60C98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One</w:t>
            </w:r>
          </w:p>
        </w:tc>
      </w:tr>
      <w:tr w:rsidR="00455396" w:rsidTr="00072E34">
        <w:tc>
          <w:tcPr>
            <w:tcW w:w="3955" w:type="dxa"/>
          </w:tcPr>
          <w:p w:rsidR="00455396" w:rsidRPr="0023312B" w:rsidRDefault="004918FC" w:rsidP="00455396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Objective 1: ENGL 1101 </w:t>
            </w:r>
            <w:r w:rsidR="00455396" w:rsidRPr="0023312B">
              <w:rPr>
                <w:rFonts w:cstheme="minorHAnsi"/>
                <w:sz w:val="15"/>
                <w:szCs w:val="15"/>
              </w:rPr>
              <w:t>Writing and Rhetoric I</w:t>
            </w:r>
          </w:p>
        </w:tc>
        <w:tc>
          <w:tcPr>
            <w:tcW w:w="630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  <w:vAlign w:val="center"/>
          </w:tcPr>
          <w:p w:rsidR="00455396" w:rsidRPr="0023312B" w:rsidRDefault="00575B5D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:rsidR="00455396" w:rsidRPr="0023312B" w:rsidRDefault="00455396" w:rsidP="0045539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455396" w:rsidRPr="0023312B" w:rsidRDefault="0045539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  <w:vAlign w:val="center"/>
          </w:tcPr>
          <w:p w:rsidR="00455396" w:rsidRPr="0023312B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:rsidR="00455396" w:rsidRPr="00AE7434" w:rsidRDefault="00455396" w:rsidP="0045539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072E34">
        <w:tc>
          <w:tcPr>
            <w:tcW w:w="3955" w:type="dxa"/>
          </w:tcPr>
          <w:p w:rsidR="00575B5D" w:rsidRPr="00F45E1C" w:rsidRDefault="00575B5D" w:rsidP="00575B5D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3: MATH 1147 Pre-</w:t>
            </w:r>
            <w:proofErr w:type="spellStart"/>
            <w:r w:rsidRPr="00F45E1C">
              <w:rPr>
                <w:sz w:val="15"/>
                <w:szCs w:val="15"/>
              </w:rPr>
              <w:t>calc</w:t>
            </w:r>
            <w:proofErr w:type="spellEnd"/>
            <w:r w:rsidRPr="00F45E1C">
              <w:rPr>
                <w:sz w:val="15"/>
                <w:szCs w:val="15"/>
              </w:rPr>
              <w:t xml:space="preserve"> (or MATH 1143 and 1144)</w:t>
            </w:r>
          </w:p>
        </w:tc>
        <w:tc>
          <w:tcPr>
            <w:tcW w:w="630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20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C-</w:t>
            </w:r>
          </w:p>
        </w:tc>
        <w:tc>
          <w:tcPr>
            <w:tcW w:w="918" w:type="dxa"/>
          </w:tcPr>
          <w:p w:rsidR="00575B5D" w:rsidRPr="00F45E1C" w:rsidRDefault="003E57B6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Appropriate Placement Score</w:t>
            </w:r>
          </w:p>
        </w:tc>
        <w:tc>
          <w:tcPr>
            <w:tcW w:w="2093" w:type="dxa"/>
            <w:gridSpan w:val="2"/>
            <w:vAlign w:val="center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072E34">
        <w:tc>
          <w:tcPr>
            <w:tcW w:w="3955" w:type="dxa"/>
          </w:tcPr>
          <w:p w:rsidR="00575B5D" w:rsidRPr="00F45E1C" w:rsidRDefault="00575B5D" w:rsidP="004918FC">
            <w:pPr>
              <w:pStyle w:val="NoSpacing"/>
              <w:jc w:val="both"/>
              <w:rPr>
                <w:i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</w:t>
            </w:r>
            <w:r w:rsidR="004918FC">
              <w:rPr>
                <w:sz w:val="15"/>
                <w:szCs w:val="15"/>
              </w:rPr>
              <w:t>bjective 5: BIOL 1101 &amp; BIOL 11</w:t>
            </w:r>
            <w:r w:rsidRPr="00F45E1C">
              <w:rPr>
                <w:sz w:val="15"/>
                <w:szCs w:val="15"/>
              </w:rPr>
              <w:t>01L General Biology I</w:t>
            </w:r>
          </w:p>
        </w:tc>
        <w:tc>
          <w:tcPr>
            <w:tcW w:w="630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20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575B5D" w:rsidRPr="00F45E1C" w:rsidRDefault="003E57B6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MATH 1108/appropriate score</w:t>
            </w:r>
          </w:p>
        </w:tc>
        <w:tc>
          <w:tcPr>
            <w:tcW w:w="2093" w:type="dxa"/>
            <w:gridSpan w:val="2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MATH 1108/</w:t>
            </w:r>
            <w:r w:rsidRPr="00F45E1C">
              <w:rPr>
                <w:sz w:val="15"/>
                <w:szCs w:val="15"/>
              </w:rPr>
              <w:t>score, BIOL 1101L</w:t>
            </w:r>
          </w:p>
        </w:tc>
      </w:tr>
      <w:tr w:rsidR="00575B5D" w:rsidTr="00072E34">
        <w:tc>
          <w:tcPr>
            <w:tcW w:w="3955" w:type="dxa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 xml:space="preserve">GE Objective 7/8: </w:t>
            </w:r>
            <w:r w:rsidR="00930880">
              <w:rPr>
                <w:rFonts w:cstheme="minorHAnsi"/>
                <w:sz w:val="15"/>
                <w:szCs w:val="15"/>
              </w:rPr>
              <w:t xml:space="preserve">Recommended </w:t>
            </w:r>
            <w:r>
              <w:rPr>
                <w:rFonts w:cstheme="minorHAnsi"/>
                <w:sz w:val="15"/>
                <w:szCs w:val="15"/>
              </w:rPr>
              <w:t>GEOL 1107 Real Monsters</w:t>
            </w:r>
          </w:p>
        </w:tc>
        <w:tc>
          <w:tcPr>
            <w:tcW w:w="630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23312B" w:rsidRDefault="00575B5D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vAlign w:val="center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vAlign w:val="center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072E34">
        <w:tc>
          <w:tcPr>
            <w:tcW w:w="3955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75B5D" w:rsidRPr="00AE7434" w:rsidRDefault="00121F1F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Two</w:t>
            </w:r>
          </w:p>
        </w:tc>
      </w:tr>
      <w:tr w:rsidR="00575B5D" w:rsidTr="00072E34">
        <w:tc>
          <w:tcPr>
            <w:tcW w:w="3955" w:type="dxa"/>
          </w:tcPr>
          <w:p w:rsidR="00575B5D" w:rsidRPr="0023312B" w:rsidRDefault="00575B5D" w:rsidP="00575B5D">
            <w:pPr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 Objective 1: ENGL 1102  Writing and Rhetoric II</w:t>
            </w:r>
          </w:p>
        </w:tc>
        <w:tc>
          <w:tcPr>
            <w:tcW w:w="630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C-</w:t>
            </w:r>
          </w:p>
        </w:tc>
        <w:tc>
          <w:tcPr>
            <w:tcW w:w="918" w:type="dxa"/>
            <w:vAlign w:val="center"/>
          </w:tcPr>
          <w:p w:rsidR="00575B5D" w:rsidRPr="0023312B" w:rsidRDefault="00575B5D" w:rsidP="00575B5D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23312B" w:rsidRDefault="00575B5D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23312B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ENGL 1101 or equivalent</w:t>
            </w:r>
          </w:p>
        </w:tc>
        <w:tc>
          <w:tcPr>
            <w:tcW w:w="2093" w:type="dxa"/>
            <w:gridSpan w:val="2"/>
          </w:tcPr>
          <w:p w:rsidR="00575B5D" w:rsidRPr="00AE7434" w:rsidRDefault="00575B5D" w:rsidP="00575B5D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575B5D" w:rsidTr="00072E34">
        <w:tc>
          <w:tcPr>
            <w:tcW w:w="3955" w:type="dxa"/>
          </w:tcPr>
          <w:p w:rsidR="00575B5D" w:rsidRPr="00275435" w:rsidRDefault="00575B5D" w:rsidP="00575B5D">
            <w:pPr>
              <w:rPr>
                <w:sz w:val="15"/>
                <w:szCs w:val="15"/>
                <w:highlight w:val="green"/>
              </w:rPr>
            </w:pPr>
            <w:r w:rsidRPr="00275435">
              <w:rPr>
                <w:sz w:val="15"/>
                <w:szCs w:val="15"/>
                <w:highlight w:val="green"/>
              </w:rPr>
              <w:t>GE Objective 5: CHEM 1111 and 1111L General Chemistry I</w:t>
            </w:r>
          </w:p>
        </w:tc>
        <w:tc>
          <w:tcPr>
            <w:tcW w:w="630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5</w:t>
            </w:r>
          </w:p>
        </w:tc>
        <w:tc>
          <w:tcPr>
            <w:tcW w:w="620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or 1147 </w:t>
            </w:r>
          </w:p>
        </w:tc>
        <w:tc>
          <w:tcPr>
            <w:tcW w:w="2093" w:type="dxa"/>
            <w:gridSpan w:val="2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CHEM 1111L</w:t>
            </w:r>
          </w:p>
        </w:tc>
      </w:tr>
      <w:tr w:rsidR="00575B5D" w:rsidTr="00072E34">
        <w:tc>
          <w:tcPr>
            <w:tcW w:w="3955" w:type="dxa"/>
          </w:tcPr>
          <w:p w:rsidR="00575B5D" w:rsidRPr="00F45E1C" w:rsidRDefault="00114286" w:rsidP="00575B5D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BIOL 1102 &amp; BIOL 1102L General Biology II</w:t>
            </w:r>
          </w:p>
        </w:tc>
        <w:tc>
          <w:tcPr>
            <w:tcW w:w="630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20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575B5D" w:rsidRPr="00F45E1C" w:rsidRDefault="00575B5D" w:rsidP="00575B5D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7" w:type="dxa"/>
          </w:tcPr>
          <w:p w:rsidR="00575B5D" w:rsidRPr="00F45E1C" w:rsidRDefault="00575B5D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</w:t>
            </w:r>
          </w:p>
        </w:tc>
        <w:tc>
          <w:tcPr>
            <w:tcW w:w="2093" w:type="dxa"/>
            <w:gridSpan w:val="2"/>
          </w:tcPr>
          <w:p w:rsidR="00575B5D" w:rsidRPr="00F45E1C" w:rsidRDefault="00575B5D" w:rsidP="00575B5D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1102L</w:t>
            </w:r>
          </w:p>
        </w:tc>
      </w:tr>
      <w:tr w:rsidR="003E57B6" w:rsidTr="00072E34">
        <w:tc>
          <w:tcPr>
            <w:tcW w:w="3955" w:type="dxa"/>
          </w:tcPr>
          <w:p w:rsidR="003E57B6" w:rsidRPr="00F45E1C" w:rsidRDefault="003E57B6" w:rsidP="003E57B6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630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3E57B6" w:rsidRPr="0023312B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072E34">
        <w:tc>
          <w:tcPr>
            <w:tcW w:w="3955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455396">
        <w:tc>
          <w:tcPr>
            <w:tcW w:w="11178" w:type="dxa"/>
            <w:gridSpan w:val="8"/>
            <w:shd w:val="clear" w:color="auto" w:fill="D9D9D9" w:themeFill="background1" w:themeFillShade="D9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Three</w:t>
            </w:r>
          </w:p>
        </w:tc>
      </w:tr>
      <w:tr w:rsidR="003E57B6" w:rsidTr="00072E34">
        <w:tc>
          <w:tcPr>
            <w:tcW w:w="3955" w:type="dxa"/>
          </w:tcPr>
          <w:p w:rsidR="003E57B6" w:rsidRPr="00F45E1C" w:rsidRDefault="003E57B6" w:rsidP="003E57B6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2: COMM 1101 Principles of Speech</w:t>
            </w:r>
          </w:p>
        </w:tc>
        <w:tc>
          <w:tcPr>
            <w:tcW w:w="630" w:type="dxa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:rsidR="003E57B6" w:rsidRPr="00F45E1C" w:rsidRDefault="003E57B6" w:rsidP="003E57B6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F45E1C" w:rsidRDefault="003E57B6" w:rsidP="003E57B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3E57B6" w:rsidRPr="00F45E1C" w:rsidRDefault="003E57B6" w:rsidP="00114286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  <w:r>
              <w:rPr>
                <w:sz w:val="15"/>
                <w:szCs w:val="15"/>
              </w:rPr>
              <w:t>, Su</w:t>
            </w:r>
          </w:p>
        </w:tc>
        <w:tc>
          <w:tcPr>
            <w:tcW w:w="2145" w:type="dxa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072E34">
        <w:tc>
          <w:tcPr>
            <w:tcW w:w="3955" w:type="dxa"/>
          </w:tcPr>
          <w:p w:rsidR="003E57B6" w:rsidRPr="0023312B" w:rsidRDefault="003E57B6" w:rsidP="003E57B6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2204 Fluid Earth</w:t>
            </w:r>
          </w:p>
        </w:tc>
        <w:tc>
          <w:tcPr>
            <w:tcW w:w="630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20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3E57B6" w:rsidRPr="004C442C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3E57B6" w:rsidTr="00072E34">
        <w:trPr>
          <w:trHeight w:val="110"/>
        </w:trPr>
        <w:tc>
          <w:tcPr>
            <w:tcW w:w="3955" w:type="dxa"/>
          </w:tcPr>
          <w:p w:rsidR="003E57B6" w:rsidRPr="00121F1F" w:rsidRDefault="004918FC" w:rsidP="003E57B6">
            <w:pPr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GEOL 33</w:t>
            </w:r>
            <w:r w:rsidR="003E57B6" w:rsidRPr="00121F1F">
              <w:rPr>
                <w:sz w:val="15"/>
                <w:szCs w:val="15"/>
              </w:rPr>
              <w:t>92 Geosciences Career Seminar</w:t>
            </w:r>
          </w:p>
        </w:tc>
        <w:tc>
          <w:tcPr>
            <w:tcW w:w="630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</w:t>
            </w:r>
          </w:p>
        </w:tc>
        <w:tc>
          <w:tcPr>
            <w:tcW w:w="620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3E57B6" w:rsidRPr="0023312B" w:rsidRDefault="003E57B6" w:rsidP="003E57B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3E57B6" w:rsidRPr="0023312B" w:rsidRDefault="003E57B6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</w:p>
        </w:tc>
        <w:tc>
          <w:tcPr>
            <w:tcW w:w="2145" w:type="dxa"/>
          </w:tcPr>
          <w:p w:rsidR="003E57B6" w:rsidRPr="0023312B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3E57B6" w:rsidRPr="00AE7434" w:rsidRDefault="003E57B6" w:rsidP="003E57B6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72E34">
        <w:tc>
          <w:tcPr>
            <w:tcW w:w="3955" w:type="dxa"/>
          </w:tcPr>
          <w:p w:rsidR="00A81CB0" w:rsidRPr="00F45E1C" w:rsidRDefault="00A81CB0" w:rsidP="00A81CB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630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A81CB0" w:rsidRPr="0023312B" w:rsidRDefault="00A81CB0" w:rsidP="00114286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</w:p>
        </w:tc>
      </w:tr>
      <w:tr w:rsidR="00A81CB0" w:rsidTr="00072E34">
        <w:tc>
          <w:tcPr>
            <w:tcW w:w="3955" w:type="dxa"/>
          </w:tcPr>
          <w:p w:rsidR="00A81CB0" w:rsidRPr="00C66E2D" w:rsidRDefault="00A81CB0" w:rsidP="00A81CB0">
            <w:pPr>
              <w:rPr>
                <w:rFonts w:cstheme="minorHAnsi"/>
                <w:sz w:val="15"/>
                <w:szCs w:val="15"/>
              </w:rPr>
            </w:pPr>
            <w:r>
              <w:rPr>
                <w:sz w:val="15"/>
                <w:szCs w:val="15"/>
              </w:rPr>
              <w:t>MATH 1170 Calculus</w:t>
            </w:r>
          </w:p>
        </w:tc>
        <w:tc>
          <w:tcPr>
            <w:tcW w:w="630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20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23312B" w:rsidRDefault="00D81F65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A81CB0" w:rsidRPr="0023312B" w:rsidRDefault="00D81F65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MATH 1143 </w:t>
            </w:r>
            <w:r>
              <w:rPr>
                <w:sz w:val="15"/>
                <w:szCs w:val="15"/>
              </w:rPr>
              <w:t xml:space="preserve">and 1144 </w:t>
            </w:r>
            <w:r w:rsidRPr="00F45E1C">
              <w:rPr>
                <w:sz w:val="15"/>
                <w:szCs w:val="15"/>
              </w:rPr>
              <w:t>or 1147</w:t>
            </w:r>
          </w:p>
        </w:tc>
        <w:tc>
          <w:tcPr>
            <w:tcW w:w="2093" w:type="dxa"/>
            <w:gridSpan w:val="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72E34">
        <w:tc>
          <w:tcPr>
            <w:tcW w:w="3955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72E34">
        <w:tc>
          <w:tcPr>
            <w:tcW w:w="3955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Four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A81CB0" w:rsidRPr="00AE7434" w:rsidRDefault="00A81CB0" w:rsidP="00A81CB0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72E34">
        <w:tc>
          <w:tcPr>
            <w:tcW w:w="3955" w:type="dxa"/>
          </w:tcPr>
          <w:p w:rsidR="00A81CB0" w:rsidRPr="0023312B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275435">
              <w:rPr>
                <w:rFonts w:cstheme="minorHAnsi"/>
                <w:sz w:val="15"/>
                <w:szCs w:val="15"/>
                <w:highlight w:val="green"/>
              </w:rPr>
              <w:t>GEOL 2205 Solid Earth</w:t>
            </w:r>
          </w:p>
        </w:tc>
        <w:tc>
          <w:tcPr>
            <w:tcW w:w="630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20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</w:p>
        </w:tc>
        <w:tc>
          <w:tcPr>
            <w:tcW w:w="2145" w:type="dxa"/>
          </w:tcPr>
          <w:p w:rsidR="00A81CB0" w:rsidRPr="0023312B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A81CB0" w:rsidRPr="00AE7434" w:rsidRDefault="00A81CB0" w:rsidP="00A81CB0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A81CB0" w:rsidTr="00072E34">
        <w:tc>
          <w:tcPr>
            <w:tcW w:w="3955" w:type="dxa"/>
          </w:tcPr>
          <w:p w:rsidR="00A81CB0" w:rsidRPr="00121F1F" w:rsidRDefault="00A81CB0" w:rsidP="00A81CB0">
            <w:pPr>
              <w:rPr>
                <w:rFonts w:cstheme="minorHAnsi"/>
                <w:sz w:val="15"/>
                <w:szCs w:val="15"/>
              </w:rPr>
            </w:pPr>
            <w:r w:rsidRPr="00121F1F">
              <w:rPr>
                <w:sz w:val="15"/>
                <w:szCs w:val="15"/>
              </w:rPr>
              <w:t>BIOL 2209 and BIOL 2209L General Ecology and Lab</w:t>
            </w:r>
          </w:p>
        </w:tc>
        <w:tc>
          <w:tcPr>
            <w:tcW w:w="630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</w:p>
        </w:tc>
        <w:tc>
          <w:tcPr>
            <w:tcW w:w="620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vAlign w:val="center"/>
          </w:tcPr>
          <w:p w:rsidR="00A81CB0" w:rsidRPr="0023312B" w:rsidRDefault="00A81CB0" w:rsidP="00A81CB0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A81CB0" w:rsidRPr="00F45E1C" w:rsidRDefault="00A81CB0" w:rsidP="00A81CB0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1101 and BIOL 1102</w:t>
            </w:r>
          </w:p>
        </w:tc>
        <w:tc>
          <w:tcPr>
            <w:tcW w:w="2093" w:type="dxa"/>
            <w:gridSpan w:val="2"/>
          </w:tcPr>
          <w:p w:rsidR="00A81CB0" w:rsidRPr="00F45E1C" w:rsidRDefault="00A81CB0" w:rsidP="00A81CB0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BIOL 2209L</w:t>
            </w:r>
          </w:p>
        </w:tc>
      </w:tr>
      <w:tr w:rsidR="00D81F65" w:rsidTr="00072E34">
        <w:tc>
          <w:tcPr>
            <w:tcW w:w="3955" w:type="dxa"/>
          </w:tcPr>
          <w:p w:rsidR="00D81F65" w:rsidRPr="00B04309" w:rsidRDefault="00D81F65" w:rsidP="00D81F65">
            <w:pPr>
              <w:rPr>
                <w:sz w:val="15"/>
                <w:szCs w:val="15"/>
              </w:rPr>
            </w:pPr>
            <w:r w:rsidRPr="00B04309">
              <w:rPr>
                <w:sz w:val="15"/>
                <w:szCs w:val="15"/>
              </w:rPr>
              <w:t>CHEM 1112 and 1112L Gen Chemistry II</w:t>
            </w:r>
          </w:p>
        </w:tc>
        <w:tc>
          <w:tcPr>
            <w:tcW w:w="630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620" w:type="dxa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955" w:type="dxa"/>
            <w:gridSpan w:val="2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CEM 1111 and 1111L, MATH 1143 or 1147</w:t>
            </w:r>
          </w:p>
        </w:tc>
        <w:tc>
          <w:tcPr>
            <w:tcW w:w="1283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CHEM 1112L</w:t>
            </w:r>
          </w:p>
        </w:tc>
      </w:tr>
      <w:tr w:rsidR="00D81F65" w:rsidTr="00072E34">
        <w:tc>
          <w:tcPr>
            <w:tcW w:w="3955" w:type="dxa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6</w:t>
            </w:r>
          </w:p>
        </w:tc>
        <w:tc>
          <w:tcPr>
            <w:tcW w:w="630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Five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  <w:shd w:val="clear" w:color="auto" w:fill="FFFFFF" w:themeFill="background1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 xml:space="preserve">GEOL 4403 </w:t>
            </w:r>
            <w:r>
              <w:rPr>
                <w:sz w:val="15"/>
                <w:szCs w:val="15"/>
              </w:rPr>
              <w:t>and GEOL 4403 Lab</w:t>
            </w:r>
            <w:r w:rsidRPr="00F45E1C">
              <w:rPr>
                <w:sz w:val="15"/>
                <w:szCs w:val="15"/>
              </w:rPr>
              <w:t xml:space="preserve"> Principles of GIS</w:t>
            </w:r>
          </w:p>
        </w:tc>
        <w:tc>
          <w:tcPr>
            <w:tcW w:w="630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20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4403L</w:t>
            </w:r>
          </w:p>
        </w:tc>
      </w:tr>
      <w:tr w:rsidR="00D81F65" w:rsidTr="00072E34">
        <w:tc>
          <w:tcPr>
            <w:tcW w:w="3955" w:type="dxa"/>
            <w:shd w:val="clear" w:color="auto" w:fill="FFFFFF" w:themeFill="background1"/>
          </w:tcPr>
          <w:p w:rsidR="00D81F65" w:rsidRPr="008D469C" w:rsidRDefault="004918FC" w:rsidP="00D81F65">
            <w:pPr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Group A: Select on</w:t>
            </w:r>
            <w:r>
              <w:rPr>
                <w:rFonts w:cstheme="minorHAnsi"/>
                <w:sz w:val="15"/>
                <w:szCs w:val="15"/>
              </w:rPr>
              <w:t>e</w:t>
            </w:r>
            <w:r w:rsidRPr="003F11F8">
              <w:rPr>
                <w:rFonts w:cstheme="minorHAnsi"/>
                <w:sz w:val="15"/>
                <w:szCs w:val="15"/>
              </w:rPr>
              <w:t xml:space="preserve"> course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  <w:r w:rsidR="00DC5722">
              <w:rPr>
                <w:rFonts w:cstheme="minorHAnsi"/>
                <w:sz w:val="15"/>
                <w:szCs w:val="15"/>
              </w:rPr>
              <w:t>-4</w:t>
            </w:r>
          </w:p>
        </w:tc>
        <w:tc>
          <w:tcPr>
            <w:tcW w:w="620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  <w:vAlign w:val="bottom"/>
          </w:tcPr>
          <w:p w:rsidR="00D81F65" w:rsidRPr="00AE7434" w:rsidRDefault="00D81F65" w:rsidP="00D81F65">
            <w:pPr>
              <w:rPr>
                <w:rFonts w:cstheme="minorHAnsi"/>
                <w:color w:val="000000"/>
                <w:sz w:val="15"/>
                <w:szCs w:val="15"/>
              </w:rPr>
            </w:pPr>
            <w:r>
              <w:rPr>
                <w:rFonts w:cstheme="minorHAnsi"/>
                <w:color w:val="000000"/>
                <w:sz w:val="15"/>
                <w:szCs w:val="15"/>
              </w:rPr>
              <w:t>Free Elective</w:t>
            </w:r>
          </w:p>
        </w:tc>
        <w:tc>
          <w:tcPr>
            <w:tcW w:w="630" w:type="dxa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6</w:t>
            </w:r>
          </w:p>
        </w:tc>
        <w:tc>
          <w:tcPr>
            <w:tcW w:w="620" w:type="dxa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</w:tcPr>
          <w:p w:rsidR="00D81F65" w:rsidRPr="008D469C" w:rsidRDefault="00D81F65" w:rsidP="00D81F65">
            <w:pPr>
              <w:rPr>
                <w:rFonts w:cstheme="minorHAnsi"/>
                <w:sz w:val="15"/>
                <w:szCs w:val="15"/>
              </w:rPr>
            </w:pPr>
            <w:r w:rsidRPr="008D469C">
              <w:rPr>
                <w:sz w:val="15"/>
                <w:szCs w:val="15"/>
              </w:rPr>
              <w:t>MATH 3350 Statistical Methods</w:t>
            </w:r>
          </w:p>
        </w:tc>
        <w:tc>
          <w:tcPr>
            <w:tcW w:w="630" w:type="dxa"/>
            <w:vAlign w:val="center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D81F65" w:rsidRPr="008467C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MATH 1160 of MATH 1170</w:t>
            </w: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15</w:t>
            </w:r>
            <w:r w:rsidR="00F437F1">
              <w:rPr>
                <w:rFonts w:cstheme="minorHAnsi"/>
                <w:sz w:val="15"/>
                <w:szCs w:val="15"/>
              </w:rPr>
              <w:t>-16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rPr>
                <w:rFonts w:cstheme="minorHAnsi"/>
                <w:color w:val="000000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Six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3315 Evolution of Earth’s Surface</w:t>
            </w:r>
          </w:p>
        </w:tc>
        <w:tc>
          <w:tcPr>
            <w:tcW w:w="630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4</w:t>
            </w:r>
          </w:p>
        </w:tc>
        <w:tc>
          <w:tcPr>
            <w:tcW w:w="620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GEOL 2205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</w:tcPr>
          <w:p w:rsidR="00D81F65" w:rsidRPr="008D469C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Group B</w:t>
            </w:r>
            <w:r w:rsidR="004918FC">
              <w:rPr>
                <w:rFonts w:cstheme="minorHAnsi"/>
                <w:sz w:val="15"/>
                <w:szCs w:val="15"/>
              </w:rPr>
              <w:t>: Select one course</w:t>
            </w:r>
          </w:p>
        </w:tc>
        <w:tc>
          <w:tcPr>
            <w:tcW w:w="630" w:type="dxa"/>
            <w:vAlign w:val="center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630" w:type="dxa"/>
          </w:tcPr>
          <w:p w:rsidR="00D81F65" w:rsidRPr="00AE7434" w:rsidRDefault="00072E34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 Objective 4</w:t>
            </w:r>
          </w:p>
        </w:tc>
        <w:tc>
          <w:tcPr>
            <w:tcW w:w="630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630" w:type="dxa"/>
          </w:tcPr>
          <w:p w:rsidR="00D81F65" w:rsidRPr="00AE7434" w:rsidRDefault="00F437F1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81F65" w:rsidRPr="00AE7434" w:rsidRDefault="00F437F1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16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>Semester Seven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</w:tcPr>
          <w:p w:rsidR="00D81F65" w:rsidRPr="008D469C" w:rsidRDefault="004918FC" w:rsidP="00D81F65">
            <w:pPr>
              <w:rPr>
                <w:rFonts w:cstheme="minorHAnsi"/>
                <w:sz w:val="15"/>
                <w:szCs w:val="15"/>
              </w:rPr>
            </w:pPr>
            <w:r w:rsidRPr="003F11F8">
              <w:rPr>
                <w:rFonts w:cstheme="minorHAnsi"/>
                <w:sz w:val="15"/>
                <w:szCs w:val="15"/>
              </w:rPr>
              <w:t>Group A: Select on</w:t>
            </w:r>
            <w:r>
              <w:rPr>
                <w:rFonts w:cstheme="minorHAnsi"/>
                <w:sz w:val="15"/>
                <w:szCs w:val="15"/>
              </w:rPr>
              <w:t>e</w:t>
            </w:r>
            <w:r w:rsidRPr="003F11F8">
              <w:rPr>
                <w:rFonts w:cstheme="minorHAnsi"/>
                <w:sz w:val="15"/>
                <w:szCs w:val="15"/>
              </w:rPr>
              <w:t xml:space="preserve"> course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  <w:r w:rsidR="00DC5722">
              <w:rPr>
                <w:rFonts w:cstheme="minorHAnsi"/>
                <w:sz w:val="15"/>
                <w:szCs w:val="15"/>
              </w:rPr>
              <w:t>-4</w:t>
            </w:r>
          </w:p>
        </w:tc>
        <w:tc>
          <w:tcPr>
            <w:tcW w:w="620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23312B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See Undergraduate Catalog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630" w:type="dxa"/>
          </w:tcPr>
          <w:p w:rsidR="00D81F65" w:rsidRPr="00AE7434" w:rsidRDefault="00F437F1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4</w:t>
            </w:r>
            <w:r w:rsidR="00A31BF5">
              <w:rPr>
                <w:rFonts w:cstheme="minorHAnsi"/>
                <w:sz w:val="15"/>
                <w:szCs w:val="15"/>
              </w:rPr>
              <w:t>-</w:t>
            </w:r>
            <w:r>
              <w:rPr>
                <w:rFonts w:cstheme="minorHAnsi"/>
                <w:sz w:val="15"/>
                <w:szCs w:val="15"/>
              </w:rPr>
              <w:t>5</w:t>
            </w:r>
          </w:p>
        </w:tc>
        <w:tc>
          <w:tcPr>
            <w:tcW w:w="620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630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 Objective 9</w:t>
            </w:r>
          </w:p>
        </w:tc>
        <w:tc>
          <w:tcPr>
            <w:tcW w:w="630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</w:t>
            </w:r>
          </w:p>
        </w:tc>
        <w:tc>
          <w:tcPr>
            <w:tcW w:w="817" w:type="dxa"/>
          </w:tcPr>
          <w:p w:rsidR="00D81F65" w:rsidRPr="0023312B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81F65" w:rsidRPr="00AE7434" w:rsidRDefault="00F437F1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13-15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rPr>
          <w:trHeight w:val="140"/>
        </w:trPr>
        <w:tc>
          <w:tcPr>
            <w:tcW w:w="395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Eight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rPr>
          <w:trHeight w:val="139"/>
        </w:trPr>
        <w:tc>
          <w:tcPr>
            <w:tcW w:w="3955" w:type="dxa"/>
            <w:shd w:val="clear" w:color="auto" w:fill="FFFFFF" w:themeFill="background1"/>
          </w:tcPr>
          <w:p w:rsidR="00D81F65" w:rsidRPr="00F45E1C" w:rsidRDefault="00D81F65" w:rsidP="00D81F65">
            <w:pPr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GEOL 4492 Earth and Environmental Systems Seminar</w:t>
            </w:r>
          </w:p>
        </w:tc>
        <w:tc>
          <w:tcPr>
            <w:tcW w:w="630" w:type="dxa"/>
            <w:shd w:val="clear" w:color="auto" w:fill="FFFFFF" w:themeFill="background1"/>
          </w:tcPr>
          <w:p w:rsidR="00D81F65" w:rsidRPr="00F45E1C" w:rsidRDefault="00D81F65" w:rsidP="00D81F65">
            <w:pPr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1</w:t>
            </w:r>
          </w:p>
        </w:tc>
        <w:tc>
          <w:tcPr>
            <w:tcW w:w="620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jc w:val="center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F45E1C" w:rsidRDefault="00D81F65" w:rsidP="00D81F65">
            <w:pPr>
              <w:pStyle w:val="NoSpacing"/>
              <w:rPr>
                <w:sz w:val="15"/>
                <w:szCs w:val="15"/>
              </w:rPr>
            </w:pPr>
            <w:r w:rsidRPr="00F45E1C">
              <w:rPr>
                <w:sz w:val="15"/>
                <w:szCs w:val="15"/>
              </w:rPr>
              <w:t>Junior or senior standing</w:t>
            </w: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  <w:shd w:val="clear" w:color="auto" w:fill="FFFFFF" w:themeFill="background1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Department approved Upper Division Elective</w:t>
            </w:r>
          </w:p>
        </w:tc>
        <w:tc>
          <w:tcPr>
            <w:tcW w:w="630" w:type="dxa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F, S</w:t>
            </w:r>
          </w:p>
        </w:tc>
        <w:tc>
          <w:tcPr>
            <w:tcW w:w="2145" w:type="dxa"/>
            <w:shd w:val="clear" w:color="auto" w:fill="FFFFFF" w:themeFill="background1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FFFFF" w:themeFill="background1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Upper Division Elective</w:t>
            </w:r>
          </w:p>
        </w:tc>
        <w:tc>
          <w:tcPr>
            <w:tcW w:w="630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  <w:r w:rsidR="00072E34">
              <w:rPr>
                <w:rFonts w:cstheme="minorHAnsi"/>
                <w:sz w:val="15"/>
                <w:szCs w:val="15"/>
              </w:rPr>
              <w:t>-5</w:t>
            </w:r>
          </w:p>
        </w:tc>
        <w:tc>
          <w:tcPr>
            <w:tcW w:w="620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UU</w:t>
            </w: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</w:tcPr>
          <w:p w:rsidR="00D81F65" w:rsidRPr="00AE7434" w:rsidRDefault="00D81F65" w:rsidP="00D81F65">
            <w:pPr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Free Elective</w:t>
            </w:r>
          </w:p>
        </w:tc>
        <w:tc>
          <w:tcPr>
            <w:tcW w:w="630" w:type="dxa"/>
          </w:tcPr>
          <w:p w:rsidR="00D81F65" w:rsidRPr="00AE7434" w:rsidRDefault="00072E34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</w:tcPr>
          <w:p w:rsidR="00D81F65" w:rsidRPr="00AE7434" w:rsidRDefault="00D81F65" w:rsidP="00D81F65">
            <w:pPr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 w:rsidRPr="0023312B">
              <w:rPr>
                <w:rFonts w:cstheme="minorHAnsi"/>
                <w:sz w:val="15"/>
                <w:szCs w:val="15"/>
              </w:rPr>
              <w:t>F, S, Su</w:t>
            </w:r>
          </w:p>
        </w:tc>
        <w:tc>
          <w:tcPr>
            <w:tcW w:w="2145" w:type="dxa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81F65" w:rsidRPr="00AE7434" w:rsidRDefault="00F437F1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10-12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Semester Nine (Summer)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20" w:type="dxa"/>
            <w:shd w:val="clear" w:color="auto" w:fill="D9D9D9" w:themeFill="background1" w:themeFillShade="D9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D9D9D9" w:themeFill="background1" w:themeFillShade="D9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  <w:shd w:val="clear" w:color="auto" w:fill="auto"/>
          </w:tcPr>
          <w:p w:rsidR="00D81F65" w:rsidRPr="00B04309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B04309">
              <w:rPr>
                <w:sz w:val="15"/>
                <w:szCs w:val="15"/>
              </w:rPr>
              <w:t>GEOL 4451 Field Methods in Environmental Sciences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  <w:shd w:val="clear" w:color="auto" w:fill="auto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UM</w:t>
            </w:r>
          </w:p>
        </w:tc>
        <w:tc>
          <w:tcPr>
            <w:tcW w:w="817" w:type="dxa"/>
            <w:shd w:val="clear" w:color="auto" w:fill="auto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</w:p>
        </w:tc>
        <w:tc>
          <w:tcPr>
            <w:tcW w:w="2145" w:type="dxa"/>
            <w:shd w:val="clear" w:color="auto" w:fill="auto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Instructor Permission</w:t>
            </w:r>
          </w:p>
        </w:tc>
        <w:tc>
          <w:tcPr>
            <w:tcW w:w="2093" w:type="dxa"/>
            <w:gridSpan w:val="2"/>
            <w:shd w:val="clear" w:color="auto" w:fill="auto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072E34">
        <w:tc>
          <w:tcPr>
            <w:tcW w:w="395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 w:rsidRPr="00AE7434">
              <w:rPr>
                <w:rFonts w:cstheme="minorHAnsi"/>
                <w:sz w:val="15"/>
                <w:szCs w:val="15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3</w:t>
            </w:r>
          </w:p>
        </w:tc>
        <w:tc>
          <w:tcPr>
            <w:tcW w:w="620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jc w:val="center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145" w:type="dxa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2093" w:type="dxa"/>
            <w:gridSpan w:val="2"/>
            <w:shd w:val="clear" w:color="auto" w:fill="F2F2F2" w:themeFill="background1" w:themeFillShade="F2"/>
          </w:tcPr>
          <w:p w:rsidR="00D81F65" w:rsidRPr="00AE7434" w:rsidRDefault="00D81F65" w:rsidP="00D81F65">
            <w:pPr>
              <w:pStyle w:val="NoSpacing"/>
              <w:rPr>
                <w:rFonts w:cstheme="minorHAnsi"/>
                <w:sz w:val="15"/>
                <w:szCs w:val="15"/>
              </w:rPr>
            </w:pPr>
          </w:p>
        </w:tc>
      </w:tr>
      <w:tr w:rsidR="00D81F65" w:rsidTr="00455396">
        <w:tc>
          <w:tcPr>
            <w:tcW w:w="11178" w:type="dxa"/>
            <w:gridSpan w:val="8"/>
          </w:tcPr>
          <w:p w:rsidR="00D81F65" w:rsidRPr="00943870" w:rsidRDefault="00D81F65" w:rsidP="00D81F65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81F65" w:rsidRPr="00C04A5A" w:rsidRDefault="00D81F65" w:rsidP="00D81F65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9"/>
        <w:gridCol w:w="734"/>
        <w:gridCol w:w="1964"/>
        <w:gridCol w:w="513"/>
        <w:gridCol w:w="2095"/>
        <w:gridCol w:w="259"/>
        <w:gridCol w:w="101"/>
        <w:gridCol w:w="23"/>
        <w:gridCol w:w="697"/>
      </w:tblGrid>
      <w:tr w:rsidR="00A87EA4" w:rsidRPr="00B60C98" w:rsidTr="0030320C">
        <w:tc>
          <w:tcPr>
            <w:tcW w:w="11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87EA4" w:rsidRPr="00A9511E" w:rsidRDefault="00A87EA4" w:rsidP="00275435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BS, Earth &amp; Environmental Systems</w:t>
            </w:r>
            <w:r w:rsidR="00275435">
              <w:rPr>
                <w:rFonts w:ascii="Calibri" w:eastAsia="Times New Roman" w:hAnsi="Calibri" w:cs="Times New Roman"/>
                <w:sz w:val="20"/>
                <w:szCs w:val="20"/>
              </w:rPr>
              <w:t>, Environmental Systems Track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ab/>
              <w:t xml:space="preserve">                                  Page 2                                                                                                                                                     </w:t>
            </w:r>
          </w:p>
        </w:tc>
      </w:tr>
      <w:tr w:rsidR="00B60C98" w:rsidRPr="00B60C98" w:rsidTr="002568CC">
        <w:tc>
          <w:tcPr>
            <w:tcW w:w="47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60C98" w:rsidRPr="00B60C98" w:rsidRDefault="00A87EA4" w:rsidP="00D64B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D64B37">
              <w:rPr>
                <w:b/>
                <w:sz w:val="24"/>
                <w:szCs w:val="24"/>
              </w:rPr>
              <w:t>2</w:t>
            </w:r>
            <w:r w:rsidR="00275435">
              <w:rPr>
                <w:b/>
                <w:sz w:val="24"/>
                <w:szCs w:val="24"/>
              </w:rPr>
              <w:t>-202</w:t>
            </w:r>
            <w:r w:rsidR="00D64B37">
              <w:rPr>
                <w:b/>
                <w:sz w:val="24"/>
                <w:szCs w:val="24"/>
              </w:rPr>
              <w:t>3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DB097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5" w:type="dxa"/>
            <w:gridSpan w:val="6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3546D" w:rsidRPr="00B60C98" w:rsidTr="002568CC">
        <w:trPr>
          <w:trHeight w:val="212"/>
        </w:trPr>
        <w:tc>
          <w:tcPr>
            <w:tcW w:w="4769" w:type="dxa"/>
            <w:shd w:val="clear" w:color="auto" w:fill="D9D9D9" w:themeFill="background1" w:themeFillShade="D9"/>
          </w:tcPr>
          <w:p w:rsidR="0053546D" w:rsidRPr="00CC6383" w:rsidRDefault="0053546D" w:rsidP="0053546D">
            <w:pPr>
              <w:rPr>
                <w:b/>
                <w:sz w:val="18"/>
                <w:szCs w:val="18"/>
              </w:rPr>
            </w:pPr>
            <w:r w:rsidRPr="00CC6383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53546D" w:rsidRPr="00CC6383" w:rsidRDefault="00A81CB0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51-54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53546D" w:rsidRPr="000F050D" w:rsidRDefault="0053546D" w:rsidP="0053546D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53546D" w:rsidRPr="000F050D" w:rsidRDefault="0053546D" w:rsidP="003775E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8968AA" w:rsidRPr="00B60C98" w:rsidTr="002568CC">
        <w:tc>
          <w:tcPr>
            <w:tcW w:w="4769" w:type="dxa"/>
            <w:shd w:val="clear" w:color="auto" w:fill="auto"/>
          </w:tcPr>
          <w:p w:rsidR="008968AA" w:rsidRPr="008968AA" w:rsidRDefault="008968AA" w:rsidP="008968A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Core Courses</w:t>
            </w:r>
          </w:p>
        </w:tc>
        <w:tc>
          <w:tcPr>
            <w:tcW w:w="734" w:type="dxa"/>
            <w:shd w:val="clear" w:color="auto" w:fill="auto"/>
          </w:tcPr>
          <w:p w:rsidR="008968AA" w:rsidRPr="00CC6383" w:rsidRDefault="0095783F" w:rsidP="00DB09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8968AA" w:rsidRPr="000F050D" w:rsidRDefault="008968AA" w:rsidP="008968AA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8968AA" w:rsidRPr="000F050D" w:rsidRDefault="008968AA" w:rsidP="008968AA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568CC" w:rsidRPr="00B60C98" w:rsidTr="002568CC">
        <w:tc>
          <w:tcPr>
            <w:tcW w:w="4769" w:type="dxa"/>
            <w:shd w:val="clear" w:color="auto" w:fill="auto"/>
          </w:tcPr>
          <w:p w:rsidR="002568CC" w:rsidRPr="001F656B" w:rsidRDefault="002568CC" w:rsidP="0025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2204 Fluid Earth</w:t>
            </w:r>
          </w:p>
        </w:tc>
        <w:tc>
          <w:tcPr>
            <w:tcW w:w="734" w:type="dxa"/>
            <w:shd w:val="clear" w:color="auto" w:fill="auto"/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2. Oral Communication   (3 cr. min)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2568CC" w:rsidRPr="000F050D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568CC" w:rsidRPr="00B60C98" w:rsidTr="002568CC">
        <w:trPr>
          <w:trHeight w:val="248"/>
        </w:trPr>
        <w:tc>
          <w:tcPr>
            <w:tcW w:w="4769" w:type="dxa"/>
            <w:shd w:val="clear" w:color="auto" w:fill="auto"/>
          </w:tcPr>
          <w:p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2205 Solid Earth</w:t>
            </w:r>
          </w:p>
        </w:tc>
        <w:tc>
          <w:tcPr>
            <w:tcW w:w="734" w:type="dxa"/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3. Mathematics      (3 cr. min)                                </w:t>
            </w:r>
            <w:r>
              <w:rPr>
                <w:rFonts w:cstheme="minorHAnsi"/>
                <w:sz w:val="18"/>
                <w:szCs w:val="18"/>
              </w:rPr>
              <w:t>MATH 1147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568CC" w:rsidRPr="000F050D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2568CC" w:rsidRPr="00B60C98" w:rsidTr="002568CC">
        <w:trPr>
          <w:trHeight w:val="248"/>
        </w:trPr>
        <w:tc>
          <w:tcPr>
            <w:tcW w:w="4769" w:type="dxa"/>
            <w:shd w:val="clear" w:color="auto" w:fill="auto"/>
          </w:tcPr>
          <w:p w:rsidR="002568CC" w:rsidRPr="001F656B" w:rsidRDefault="00930880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</w:t>
            </w:r>
            <w:r w:rsidR="002568CC">
              <w:rPr>
                <w:sz w:val="18"/>
                <w:szCs w:val="18"/>
              </w:rPr>
              <w:t>92 Geosciences Career Seminar</w:t>
            </w:r>
          </w:p>
        </w:tc>
        <w:tc>
          <w:tcPr>
            <w:tcW w:w="734" w:type="dxa"/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:rsidR="002568CC" w:rsidRPr="000F050D" w:rsidRDefault="002568CC" w:rsidP="002568CC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4. Humanities, Fine Arts, Foreign Lang.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courses; 2 categories; 6 cr. min)</w:t>
            </w:r>
          </w:p>
        </w:tc>
      </w:tr>
      <w:tr w:rsidR="002568CC" w:rsidRPr="00B60C98" w:rsidTr="002568CC">
        <w:trPr>
          <w:trHeight w:val="248"/>
        </w:trPr>
        <w:tc>
          <w:tcPr>
            <w:tcW w:w="4769" w:type="dxa"/>
            <w:shd w:val="clear" w:color="auto" w:fill="auto"/>
          </w:tcPr>
          <w:p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3315 Evolution of the Earth’s Surface</w:t>
            </w:r>
          </w:p>
        </w:tc>
        <w:tc>
          <w:tcPr>
            <w:tcW w:w="734" w:type="dxa"/>
            <w:shd w:val="clear" w:color="auto" w:fill="auto"/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2568CC" w:rsidRPr="000F050D" w:rsidRDefault="002568CC" w:rsidP="002568CC">
            <w:pPr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568CC" w:rsidRPr="000F050D" w:rsidRDefault="002568CC" w:rsidP="002568CC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2568CC" w:rsidRPr="00B60C98" w:rsidTr="002568CC">
        <w:trPr>
          <w:trHeight w:val="247"/>
        </w:trPr>
        <w:tc>
          <w:tcPr>
            <w:tcW w:w="4769" w:type="dxa"/>
            <w:shd w:val="clear" w:color="auto" w:fill="auto"/>
          </w:tcPr>
          <w:p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4403 Principles of Geographic Information Systems</w:t>
            </w:r>
          </w:p>
        </w:tc>
        <w:tc>
          <w:tcPr>
            <w:tcW w:w="734" w:type="dxa"/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2568CC" w:rsidRPr="000F050D" w:rsidRDefault="002568CC" w:rsidP="002568CC">
            <w:pPr>
              <w:jc w:val="center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568CC" w:rsidRPr="000F050D" w:rsidRDefault="002568CC" w:rsidP="002568CC">
            <w:pPr>
              <w:jc w:val="right"/>
              <w:rPr>
                <w:rFonts w:cstheme="minorHAnsi"/>
                <w:color w:val="FDE9D9" w:themeColor="accent6" w:themeTint="33"/>
                <w:sz w:val="18"/>
                <w:szCs w:val="18"/>
              </w:rPr>
            </w:pPr>
          </w:p>
        </w:tc>
      </w:tr>
      <w:tr w:rsidR="002568CC" w:rsidRPr="00B60C98" w:rsidTr="002568CC">
        <w:tc>
          <w:tcPr>
            <w:tcW w:w="4769" w:type="dxa"/>
            <w:shd w:val="clear" w:color="auto" w:fill="auto"/>
          </w:tcPr>
          <w:p w:rsidR="002568CC" w:rsidRPr="00CC6383" w:rsidRDefault="002568CC" w:rsidP="002568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4492 Earth and Environmental Systems Seminar</w:t>
            </w:r>
          </w:p>
        </w:tc>
        <w:tc>
          <w:tcPr>
            <w:tcW w:w="734" w:type="dxa"/>
          </w:tcPr>
          <w:p w:rsidR="002568CC" w:rsidRPr="00CC6383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5. Natural Sciences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2568CC" w:rsidRPr="00B60C98" w:rsidTr="00166145">
        <w:tc>
          <w:tcPr>
            <w:tcW w:w="5503" w:type="dxa"/>
            <w:gridSpan w:val="2"/>
            <w:shd w:val="clear" w:color="auto" w:fill="auto"/>
          </w:tcPr>
          <w:p w:rsidR="002568CC" w:rsidRPr="00CC6383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&amp; BIOL 1101L General Biology I and Lab (</w:t>
            </w:r>
            <w:r>
              <w:rPr>
                <w:sz w:val="16"/>
                <w:szCs w:val="20"/>
              </w:rPr>
              <w:t>included in General Ed)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2568CC" w:rsidRPr="00B60C98" w:rsidRDefault="002568CC" w:rsidP="0025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1101 and BIOL 1101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568CC" w:rsidRPr="00B60C98" w:rsidRDefault="002568CC" w:rsidP="00256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2568CC" w:rsidRPr="00B60C98" w:rsidTr="002568CC">
        <w:trPr>
          <w:trHeight w:val="248"/>
        </w:trPr>
        <w:tc>
          <w:tcPr>
            <w:tcW w:w="4769" w:type="dxa"/>
            <w:shd w:val="clear" w:color="auto" w:fill="auto"/>
          </w:tcPr>
          <w:p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1102 &amp; BIOL 1102L General Biology II and Lab</w:t>
            </w:r>
          </w:p>
        </w:tc>
        <w:tc>
          <w:tcPr>
            <w:tcW w:w="734" w:type="dxa"/>
            <w:shd w:val="clear" w:color="auto" w:fill="auto"/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568CC" w:rsidRPr="00B60C98" w:rsidRDefault="002568CC" w:rsidP="002568C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568CC" w:rsidRPr="00B60C98" w:rsidTr="00930880">
        <w:trPr>
          <w:trHeight w:val="233"/>
        </w:trPr>
        <w:tc>
          <w:tcPr>
            <w:tcW w:w="4769" w:type="dxa"/>
            <w:shd w:val="clear" w:color="auto" w:fill="auto"/>
          </w:tcPr>
          <w:p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2209 and BIOL 2209L General Ecology and Lab</w:t>
            </w:r>
          </w:p>
        </w:tc>
        <w:tc>
          <w:tcPr>
            <w:tcW w:w="734" w:type="dxa"/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568CC" w:rsidRPr="000F050D" w:rsidRDefault="002568CC" w:rsidP="002568CC">
            <w:pPr>
              <w:jc w:val="right"/>
              <w:rPr>
                <w:rFonts w:cstheme="minorHAnsi"/>
                <w:sz w:val="18"/>
                <w:szCs w:val="18"/>
              </w:rPr>
            </w:pPr>
          </w:p>
        </w:tc>
      </w:tr>
      <w:tr w:rsidR="002568CC" w:rsidRPr="00B60C98" w:rsidTr="00D94F36">
        <w:trPr>
          <w:trHeight w:val="70"/>
        </w:trPr>
        <w:tc>
          <w:tcPr>
            <w:tcW w:w="55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CHEM 1111 &amp; 1111L General Chemistry I and Lab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6. Behavioral and Social Science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(2 courses-different prefixes; 6 cr. min)</w:t>
            </w:r>
          </w:p>
        </w:tc>
      </w:tr>
      <w:tr w:rsidR="002568CC" w:rsidRPr="00B60C98" w:rsidTr="002568CC">
        <w:tc>
          <w:tcPr>
            <w:tcW w:w="5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568CC" w:rsidRPr="00104D39" w:rsidRDefault="002568CC" w:rsidP="002568CC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MATH 1147 (or MATH 1143 &amp; 1144) Pre</w:t>
            </w:r>
            <w:r>
              <w:rPr>
                <w:sz w:val="18"/>
                <w:szCs w:val="18"/>
              </w:rPr>
              <w:t>-C</w:t>
            </w:r>
            <w:r>
              <w:rPr>
                <w:sz w:val="18"/>
                <w:szCs w:val="18"/>
              </w:rPr>
              <w:t xml:space="preserve">alculus   </w:t>
            </w:r>
            <w:r>
              <w:rPr>
                <w:sz w:val="16"/>
                <w:szCs w:val="20"/>
              </w:rPr>
              <w:t>(included in General Ed</w:t>
            </w:r>
            <w:r w:rsidRPr="003E7EFD">
              <w:rPr>
                <w:sz w:val="16"/>
                <w:szCs w:val="20"/>
              </w:rPr>
              <w:t>)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2568CC" w:rsidRPr="00B60C98" w:rsidRDefault="002568CC" w:rsidP="002568C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568CC" w:rsidRPr="00B60C98" w:rsidRDefault="002568CC" w:rsidP="002568CC">
            <w:pPr>
              <w:jc w:val="center"/>
              <w:rPr>
                <w:sz w:val="18"/>
                <w:szCs w:val="18"/>
              </w:rPr>
            </w:pPr>
          </w:p>
        </w:tc>
      </w:tr>
      <w:tr w:rsidR="002568CC" w:rsidRPr="00B60C98" w:rsidTr="002568CC">
        <w:tc>
          <w:tcPr>
            <w:tcW w:w="55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568CC" w:rsidRPr="00104D39" w:rsidRDefault="002568CC" w:rsidP="002568CC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568CC" w:rsidRPr="000F050D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68CC" w:rsidRPr="00B60C98" w:rsidTr="002568CC">
        <w:tc>
          <w:tcPr>
            <w:tcW w:w="5503" w:type="dxa"/>
            <w:gridSpan w:val="2"/>
            <w:shd w:val="clear" w:color="auto" w:fill="auto"/>
          </w:tcPr>
          <w:p w:rsidR="002568CC" w:rsidRPr="001F656B" w:rsidRDefault="002568CC" w:rsidP="002568C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Environmental Systems Track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One Course from EITHER Objec</w:t>
            </w:r>
            <w:r w:rsidR="00930880">
              <w:rPr>
                <w:rFonts w:cstheme="minorHAnsi"/>
                <w:sz w:val="18"/>
                <w:szCs w:val="18"/>
              </w:rPr>
              <w:t xml:space="preserve">tive 7 OR  8                   </w:t>
            </w:r>
            <w:r w:rsidRPr="000F050D">
              <w:rPr>
                <w:rFonts w:cstheme="minorHAnsi"/>
                <w:b/>
                <w:sz w:val="18"/>
                <w:szCs w:val="18"/>
              </w:rPr>
              <w:t>(1</w:t>
            </w:r>
            <w:r w:rsidR="00930880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0F050D">
              <w:rPr>
                <w:rFonts w:cstheme="minorHAnsi"/>
                <w:b/>
                <w:sz w:val="18"/>
                <w:szCs w:val="18"/>
              </w:rPr>
              <w:t>course;  3 cr. min)</w:t>
            </w:r>
          </w:p>
        </w:tc>
      </w:tr>
      <w:tr w:rsidR="002568CC" w:rsidRPr="00B60C98" w:rsidTr="002568CC">
        <w:tc>
          <w:tcPr>
            <w:tcW w:w="4769" w:type="dxa"/>
            <w:shd w:val="clear" w:color="auto" w:fill="auto"/>
          </w:tcPr>
          <w:p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1112 and 1112L Gen Chemistry II</w:t>
            </w:r>
          </w:p>
        </w:tc>
        <w:tc>
          <w:tcPr>
            <w:tcW w:w="734" w:type="dxa"/>
            <w:shd w:val="clear" w:color="auto" w:fill="auto"/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77" w:type="dxa"/>
            <w:gridSpan w:val="2"/>
            <w:shd w:val="clear" w:color="auto" w:fill="FDE9D9" w:themeFill="accent6" w:themeFillTint="33"/>
          </w:tcPr>
          <w:p w:rsidR="002568CC" w:rsidRPr="003775E6" w:rsidRDefault="002568CC" w:rsidP="002568CC">
            <w:pPr>
              <w:rPr>
                <w:rFonts w:cstheme="minorHAnsi"/>
                <w:sz w:val="20"/>
                <w:szCs w:val="20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2478" w:type="dxa"/>
            <w:gridSpan w:val="4"/>
            <w:vMerge w:val="restart"/>
            <w:shd w:val="clear" w:color="auto" w:fill="FDE9D9" w:themeFill="accent6" w:themeFillTint="33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1107 Real Monsters</w:t>
            </w:r>
            <w:r w:rsidR="00930880">
              <w:rPr>
                <w:rFonts w:cstheme="minorHAnsi"/>
                <w:sz w:val="18"/>
                <w:szCs w:val="18"/>
              </w:rPr>
              <w:t xml:space="preserve"> Recommended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  <w:vAlign w:val="center"/>
          </w:tcPr>
          <w:p w:rsidR="002568CC" w:rsidRPr="000F050D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2568CC" w:rsidRPr="00B60C98" w:rsidTr="002568CC">
        <w:tc>
          <w:tcPr>
            <w:tcW w:w="4769" w:type="dxa"/>
            <w:shd w:val="clear" w:color="auto" w:fill="auto"/>
          </w:tcPr>
          <w:p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4451 Field Methods in Environmental Sciences</w:t>
            </w:r>
          </w:p>
        </w:tc>
        <w:tc>
          <w:tcPr>
            <w:tcW w:w="734" w:type="dxa"/>
          </w:tcPr>
          <w:p w:rsidR="002568CC" w:rsidRPr="00CC6383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477" w:type="dxa"/>
            <w:gridSpan w:val="2"/>
            <w:shd w:val="clear" w:color="auto" w:fill="FDE9D9" w:themeFill="accent6" w:themeFillTint="33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8. </w:t>
            </w:r>
            <w:r w:rsidRPr="000F050D">
              <w:rPr>
                <w:rFonts w:cstheme="minorHAnsi"/>
                <w:sz w:val="18"/>
                <w:szCs w:val="18"/>
                <w:shd w:val="clear" w:color="auto" w:fill="FDE9D9" w:themeFill="accent6" w:themeFillTint="33"/>
              </w:rPr>
              <w:t xml:space="preserve">Information  Literacy      </w:t>
            </w:r>
          </w:p>
        </w:tc>
        <w:tc>
          <w:tcPr>
            <w:tcW w:w="2478" w:type="dxa"/>
            <w:gridSpan w:val="4"/>
            <w:vMerge/>
            <w:shd w:val="clear" w:color="auto" w:fill="FDE9D9" w:themeFill="accent6" w:themeFillTint="33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568CC" w:rsidRPr="00B60C98" w:rsidTr="002568CC">
        <w:tc>
          <w:tcPr>
            <w:tcW w:w="4769" w:type="dxa"/>
            <w:shd w:val="clear" w:color="auto" w:fill="auto"/>
          </w:tcPr>
          <w:p w:rsidR="002568CC" w:rsidRPr="001F656B" w:rsidRDefault="002568CC" w:rsidP="0025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MATH 1160 Survey of Calculus or MATH 1170 Calculus I </w:t>
            </w:r>
          </w:p>
        </w:tc>
        <w:tc>
          <w:tcPr>
            <w:tcW w:w="734" w:type="dxa"/>
          </w:tcPr>
          <w:p w:rsidR="002568CC" w:rsidRPr="00CC6383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3-4</w:t>
            </w:r>
          </w:p>
        </w:tc>
        <w:tc>
          <w:tcPr>
            <w:tcW w:w="5652" w:type="dxa"/>
            <w:gridSpan w:val="7"/>
            <w:shd w:val="clear" w:color="auto" w:fill="FBD4B4" w:themeFill="accent6" w:themeFillTint="66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9. Cultural Diversity                                     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(1 course;  3 cr. min)</w:t>
            </w:r>
          </w:p>
        </w:tc>
      </w:tr>
      <w:tr w:rsidR="002568CC" w:rsidRPr="00B60C98" w:rsidTr="002568CC">
        <w:tc>
          <w:tcPr>
            <w:tcW w:w="4769" w:type="dxa"/>
            <w:shd w:val="clear" w:color="auto" w:fill="auto"/>
          </w:tcPr>
          <w:p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3350 Statistical Methods</w:t>
            </w:r>
          </w:p>
        </w:tc>
        <w:tc>
          <w:tcPr>
            <w:tcW w:w="734" w:type="dxa"/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930880" w:rsidRPr="00B60C98" w:rsidTr="00930880">
        <w:tc>
          <w:tcPr>
            <w:tcW w:w="4769" w:type="dxa"/>
            <w:tcBorders>
              <w:bottom w:val="single" w:sz="4" w:space="0" w:color="auto"/>
            </w:tcBorders>
            <w:shd w:val="clear" w:color="auto" w:fill="auto"/>
          </w:tcPr>
          <w:p w:rsidR="00930880" w:rsidRPr="00CC6383" w:rsidRDefault="00930880" w:rsidP="002568CC">
            <w:pPr>
              <w:rPr>
                <w:rFonts w:cstheme="minorHAnsi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Group A: </w:t>
            </w:r>
            <w:r w:rsidRPr="00194AD6">
              <w:rPr>
                <w:b/>
                <w:sz w:val="18"/>
                <w:szCs w:val="18"/>
              </w:rPr>
              <w:t>Select Two from the follo</w:t>
            </w:r>
            <w:r>
              <w:rPr>
                <w:b/>
                <w:sz w:val="18"/>
                <w:szCs w:val="18"/>
              </w:rPr>
              <w:t>wing*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930880" w:rsidRPr="00930880" w:rsidRDefault="00930880" w:rsidP="0093088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7-8</w:t>
            </w:r>
          </w:p>
        </w:tc>
        <w:tc>
          <w:tcPr>
            <w:tcW w:w="5652" w:type="dxa"/>
            <w:gridSpan w:val="7"/>
            <w:shd w:val="clear" w:color="auto" w:fill="FDE9D9" w:themeFill="accent6" w:themeFillTint="33"/>
          </w:tcPr>
          <w:p w:rsidR="00930880" w:rsidRPr="000F050D" w:rsidRDefault="00930880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Elective to reach 36 cr. min.                        </w:t>
            </w:r>
            <w:r w:rsidRPr="000F050D">
              <w:rPr>
                <w:rFonts w:cstheme="minorHAnsi"/>
                <w:b/>
                <w:sz w:val="16"/>
                <w:szCs w:val="16"/>
              </w:rPr>
              <w:t>(if necessary)</w:t>
            </w:r>
          </w:p>
        </w:tc>
      </w:tr>
      <w:tr w:rsidR="002568CC" w:rsidRPr="00B60C98" w:rsidTr="002568CC">
        <w:tc>
          <w:tcPr>
            <w:tcW w:w="4769" w:type="dxa"/>
            <w:tcBorders>
              <w:bottom w:val="nil"/>
            </w:tcBorders>
            <w:shd w:val="clear" w:color="auto" w:fill="auto"/>
          </w:tcPr>
          <w:p w:rsidR="002568CC" w:rsidRPr="00CC6383" w:rsidRDefault="002568CC" w:rsidP="002568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GEOL 4402 Geomorphology</w:t>
            </w:r>
          </w:p>
        </w:tc>
        <w:tc>
          <w:tcPr>
            <w:tcW w:w="734" w:type="dxa"/>
          </w:tcPr>
          <w:p w:rsidR="002568CC" w:rsidRPr="00CC6383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2568CC" w:rsidRPr="000F050D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68CC" w:rsidRPr="00B60C98" w:rsidTr="002568CC"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:rsidR="002568CC" w:rsidRPr="009F5225" w:rsidRDefault="002568CC" w:rsidP="0025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4429 Watershed Hydrology</w:t>
            </w:r>
          </w:p>
        </w:tc>
        <w:tc>
          <w:tcPr>
            <w:tcW w:w="734" w:type="dxa"/>
            <w:shd w:val="clear" w:color="auto" w:fill="auto"/>
          </w:tcPr>
          <w:p w:rsidR="002568CC" w:rsidRPr="00CC6383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55" w:type="dxa"/>
            <w:gridSpan w:val="6"/>
            <w:shd w:val="clear" w:color="auto" w:fill="FDE9D9" w:themeFill="accent6" w:themeFillTint="33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2568CC" w:rsidRPr="000F050D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68CC" w:rsidRPr="00B60C98" w:rsidTr="002568CC"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:rsidR="002568CC" w:rsidRPr="009F5225" w:rsidRDefault="002568CC" w:rsidP="0025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GEOL 4430 Principles of Hydrogeology </w:t>
            </w:r>
          </w:p>
        </w:tc>
        <w:tc>
          <w:tcPr>
            <w:tcW w:w="734" w:type="dxa"/>
          </w:tcPr>
          <w:p w:rsidR="002568CC" w:rsidRPr="00CC6383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955" w:type="dxa"/>
            <w:gridSpan w:val="6"/>
            <w:shd w:val="clear" w:color="auto" w:fill="FBD4B4" w:themeFill="accent6" w:themeFillTint="66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2568CC" w:rsidRPr="000F050D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2568CC" w:rsidRPr="00B60C98" w:rsidTr="002568CC">
        <w:tc>
          <w:tcPr>
            <w:tcW w:w="47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68CC" w:rsidRPr="00CC6383" w:rsidRDefault="002568CC" w:rsidP="00930880">
            <w:pPr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GEOL 4417  Intro to Soils and Critical Zone Processes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2568CC" w:rsidRPr="00CC6383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52" w:type="dxa"/>
            <w:gridSpan w:val="7"/>
            <w:vMerge w:val="restart"/>
            <w:shd w:val="clear" w:color="auto" w:fill="FDE9D9" w:themeFill="accent6" w:themeFillTint="33"/>
          </w:tcPr>
          <w:p w:rsidR="002568CC" w:rsidRPr="000F050D" w:rsidRDefault="002568CC" w:rsidP="002568CC">
            <w:pPr>
              <w:rPr>
                <w:rFonts w:cstheme="minorHAnsi"/>
                <w:i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Undergraduate Catalog and GE Objectives by </w:t>
            </w:r>
            <w:hyperlink r:id="rId9" w:history="1">
              <w:r w:rsidRPr="000F050D">
                <w:rPr>
                  <w:rStyle w:val="Hyperlink"/>
                  <w:rFonts w:cstheme="minorHAnsi"/>
                  <w:sz w:val="18"/>
                  <w:szCs w:val="18"/>
                </w:rPr>
                <w:t>Catalog Year</w:t>
              </w:r>
            </w:hyperlink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                                  </w:t>
            </w:r>
            <w:r w:rsidRPr="002B6A71">
              <w:rPr>
                <w:i/>
                <w:sz w:val="16"/>
                <w:szCs w:val="16"/>
              </w:rPr>
              <w:t xml:space="preserve"> http://coursecat.isu.edu/undergraduate/programs/</w:t>
            </w:r>
            <w:r w:rsidRPr="000F050D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930880" w:rsidRPr="00B60C98" w:rsidTr="00930880"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880" w:rsidRPr="001F656B" w:rsidRDefault="00930880" w:rsidP="009308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Group B: </w:t>
            </w:r>
            <w:r w:rsidRPr="00194AD6">
              <w:rPr>
                <w:b/>
                <w:sz w:val="18"/>
                <w:szCs w:val="18"/>
              </w:rPr>
              <w:t>Select One from the fo</w:t>
            </w:r>
            <w:r>
              <w:rPr>
                <w:b/>
                <w:sz w:val="18"/>
                <w:szCs w:val="18"/>
              </w:rPr>
              <w:t>llowing*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0880" w:rsidRPr="00930880" w:rsidRDefault="00930880" w:rsidP="009308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652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30880" w:rsidRPr="000F050D" w:rsidRDefault="00930880" w:rsidP="002568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568CC" w:rsidRPr="00B60C98" w:rsidTr="002568CC">
        <w:tc>
          <w:tcPr>
            <w:tcW w:w="4769" w:type="dxa"/>
            <w:tcBorders>
              <w:bottom w:val="nil"/>
            </w:tcBorders>
            <w:shd w:val="clear" w:color="auto" w:fill="auto"/>
          </w:tcPr>
          <w:p w:rsidR="002568CC" w:rsidRPr="00194AD6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4462 and 4462L Freshwater Ecology and Lab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2568CC" w:rsidRPr="009F6768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676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2" w:type="dxa"/>
            <w:gridSpan w:val="5"/>
            <w:tcBorders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568CC" w:rsidRPr="00B60C98" w:rsidTr="002568CC"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:rsidR="002568CC" w:rsidRPr="00194AD6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4489 Field Ecology</w:t>
            </w:r>
          </w:p>
        </w:tc>
        <w:tc>
          <w:tcPr>
            <w:tcW w:w="734" w:type="dxa"/>
          </w:tcPr>
          <w:p w:rsidR="002568CC" w:rsidRPr="009F6768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676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568CC" w:rsidRPr="000F050D" w:rsidRDefault="002568CC" w:rsidP="002568CC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568CC" w:rsidRPr="000F050D" w:rsidRDefault="002568CC" w:rsidP="002568C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CR</w:t>
            </w:r>
          </w:p>
        </w:tc>
      </w:tr>
      <w:tr w:rsidR="002568CC" w:rsidRPr="00B60C98" w:rsidTr="002568CC">
        <w:tc>
          <w:tcPr>
            <w:tcW w:w="47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568CC" w:rsidRPr="00CC6383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4B457C">
              <w:rPr>
                <w:sz w:val="18"/>
                <w:szCs w:val="18"/>
              </w:rPr>
              <w:t>GEOL 4490 Ecosystem Ecology and Global Changes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2568CC" w:rsidRPr="009F6768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F676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68CC" w:rsidRPr="000F050D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51-54</w:t>
            </w:r>
          </w:p>
        </w:tc>
      </w:tr>
      <w:tr w:rsidR="00930880" w:rsidRPr="00B60C98" w:rsidTr="00930880">
        <w:tc>
          <w:tcPr>
            <w:tcW w:w="4769" w:type="dxa"/>
            <w:tcBorders>
              <w:top w:val="single" w:sz="4" w:space="0" w:color="auto"/>
            </w:tcBorders>
            <w:shd w:val="clear" w:color="auto" w:fill="auto"/>
          </w:tcPr>
          <w:p w:rsidR="00930880" w:rsidRPr="001F656B" w:rsidRDefault="00930880" w:rsidP="0093088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Select One Approved Elective*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</w:tcPr>
          <w:p w:rsidR="00930880" w:rsidRPr="00930880" w:rsidRDefault="00930880" w:rsidP="0093088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2-3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30880" w:rsidRPr="000F050D" w:rsidRDefault="00930880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30880" w:rsidRPr="000F050D" w:rsidRDefault="00930880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41</w:t>
            </w:r>
          </w:p>
        </w:tc>
      </w:tr>
      <w:tr w:rsidR="002568CC" w:rsidRPr="00B60C98" w:rsidTr="002568CC"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:rsidR="002568CC" w:rsidRPr="001F656B" w:rsidRDefault="002568CC" w:rsidP="0025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3310 Geologic Field Methods</w:t>
            </w:r>
          </w:p>
        </w:tc>
        <w:tc>
          <w:tcPr>
            <w:tcW w:w="734" w:type="dxa"/>
            <w:tcBorders>
              <w:top w:val="nil"/>
            </w:tcBorders>
            <w:shd w:val="clear" w:color="auto" w:fill="auto"/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68CC" w:rsidRPr="00410A4C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410A4C">
              <w:rPr>
                <w:sz w:val="18"/>
                <w:szCs w:val="18"/>
              </w:rPr>
              <w:t>Upper Division Free Electives to reach 36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68CC" w:rsidRDefault="00072E34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9-11</w:t>
            </w:r>
          </w:p>
        </w:tc>
      </w:tr>
      <w:tr w:rsidR="002568CC" w:rsidRPr="00B60C98" w:rsidTr="002568CC"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 4410 Science in American Society</w:t>
            </w:r>
          </w:p>
        </w:tc>
        <w:tc>
          <w:tcPr>
            <w:tcW w:w="734" w:type="dxa"/>
            <w:tcBorders>
              <w:bottom w:val="single" w:sz="4" w:space="0" w:color="auto"/>
            </w:tcBorders>
            <w:shd w:val="clear" w:color="auto" w:fill="auto"/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32" w:type="dxa"/>
            <w:gridSpan w:val="5"/>
            <w:shd w:val="clear" w:color="auto" w:fill="FFFFFF" w:themeFill="background1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68CC" w:rsidRPr="000F050D" w:rsidRDefault="00072E34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16-17</w:t>
            </w:r>
          </w:p>
        </w:tc>
      </w:tr>
      <w:tr w:rsidR="002568CC" w:rsidRPr="00B60C98" w:rsidTr="002568CC"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GEOL/HIST 4471 Historical Geography of Idaho</w:t>
            </w:r>
          </w:p>
        </w:tc>
        <w:tc>
          <w:tcPr>
            <w:tcW w:w="734" w:type="dxa"/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32" w:type="dxa"/>
            <w:gridSpan w:val="5"/>
            <w:shd w:val="clear" w:color="auto" w:fill="FBD4B4" w:themeFill="accent6" w:themeFillTint="66"/>
          </w:tcPr>
          <w:p w:rsidR="002568CC" w:rsidRPr="000F050D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2568CC" w:rsidRPr="000F050D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120</w:t>
            </w:r>
          </w:p>
        </w:tc>
      </w:tr>
      <w:tr w:rsidR="002568CC" w:rsidRPr="00B60C98" w:rsidTr="002568CC"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3379 Environment and Geography</w:t>
            </w:r>
          </w:p>
        </w:tc>
        <w:tc>
          <w:tcPr>
            <w:tcW w:w="734" w:type="dxa"/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shd w:val="clear" w:color="auto" w:fill="FFFFFF" w:themeFill="background1"/>
          </w:tcPr>
          <w:p w:rsidR="002568CC" w:rsidRPr="000F050D" w:rsidRDefault="002568CC" w:rsidP="002568C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568CC" w:rsidRPr="00B60C98" w:rsidTr="002568CC"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4466 Cultural Geography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shd w:val="clear" w:color="auto" w:fill="FABF8F" w:themeFill="accent6" w:themeFillTint="99"/>
          </w:tcPr>
          <w:p w:rsidR="002568CC" w:rsidRPr="000F050D" w:rsidRDefault="002568CC" w:rsidP="002568CC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Graduation Requirement Minimum Credit Checklist</w:t>
            </w:r>
          </w:p>
        </w:tc>
        <w:tc>
          <w:tcPr>
            <w:tcW w:w="1080" w:type="dxa"/>
            <w:gridSpan w:val="4"/>
            <w:shd w:val="clear" w:color="auto" w:fill="FABF8F" w:themeFill="accent6" w:themeFillTint="99"/>
          </w:tcPr>
          <w:p w:rsidR="002568CC" w:rsidRPr="000F050D" w:rsidRDefault="002568CC" w:rsidP="002568CC">
            <w:pPr>
              <w:rPr>
                <w:rFonts w:cstheme="minorHAnsi"/>
                <w:b/>
                <w:sz w:val="18"/>
                <w:szCs w:val="18"/>
              </w:rPr>
            </w:pPr>
            <w:r w:rsidRPr="000F050D">
              <w:rPr>
                <w:rFonts w:cstheme="minorHAnsi"/>
                <w:b/>
                <w:sz w:val="18"/>
                <w:szCs w:val="18"/>
              </w:rPr>
              <w:t>Confirmed</w:t>
            </w:r>
          </w:p>
        </w:tc>
      </w:tr>
      <w:tr w:rsidR="002568CC" w:rsidRPr="00B60C98" w:rsidTr="002568CC">
        <w:trPr>
          <w:trHeight w:val="257"/>
        </w:trPr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GLBL 4480 International Parks and Protected Areas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General Education Objectives (15 cr. AAS)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2568CC" w:rsidRPr="000F050D" w:rsidRDefault="002568CC" w:rsidP="002568CC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568CC" w:rsidRPr="00B60C98" w:rsidTr="002568CC"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 4430 Global Environmental History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Minimum 15</w:t>
            </w:r>
            <w:r w:rsidRPr="000F050D">
              <w:rPr>
                <w:rFonts w:cstheme="minorHAnsi"/>
                <w:sz w:val="18"/>
                <w:szCs w:val="18"/>
              </w:rPr>
              <w:t xml:space="preserve"> cr. Upper Division in Major (0 cr.  Associate)</w:t>
            </w:r>
          </w:p>
        </w:tc>
        <w:tc>
          <w:tcPr>
            <w:tcW w:w="10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2568CC" w:rsidRPr="000F050D" w:rsidRDefault="002568CC" w:rsidP="002568CC">
            <w:pPr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568CC" w:rsidRPr="00B60C98" w:rsidTr="002568CC">
        <w:trPr>
          <w:trHeight w:val="248"/>
        </w:trPr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 4432 US Environmental History 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36 cr. Upper Division Overall (0 cr. 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568CC" w:rsidRPr="000F050D" w:rsidRDefault="002568CC" w:rsidP="002568CC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568CC" w:rsidRPr="00B60C98" w:rsidTr="002568CC">
        <w:trPr>
          <w:trHeight w:val="247"/>
        </w:trPr>
        <w:tc>
          <w:tcPr>
            <w:tcW w:w="4769" w:type="dxa"/>
            <w:tcBorders>
              <w:top w:val="nil"/>
              <w:bottom w:val="nil"/>
            </w:tcBorders>
            <w:shd w:val="clear" w:color="auto" w:fill="auto"/>
          </w:tcPr>
          <w:p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PHIL 4455 Environmental Ethics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568CC" w:rsidRPr="000F050D" w:rsidRDefault="002568CC" w:rsidP="002568CC">
            <w:pPr>
              <w:ind w:right="612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Minimum of 120 cr. Total (60 cr. Associate)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2568CC" w:rsidRPr="000F050D" w:rsidRDefault="002568CC" w:rsidP="002568CC">
            <w:pPr>
              <w:jc w:val="right"/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sz w:val="18"/>
                <w:szCs w:val="18"/>
              </w:rPr>
              <w:t>x</w:t>
            </w:r>
          </w:p>
        </w:tc>
      </w:tr>
      <w:tr w:rsidR="002568CC" w:rsidRPr="00B60C98" w:rsidTr="002568CC">
        <w:tc>
          <w:tcPr>
            <w:tcW w:w="476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POLS 4455 Environmental Politics and Policy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568CC" w:rsidRPr="00B60C98" w:rsidTr="002568CC">
        <w:tc>
          <w:tcPr>
            <w:tcW w:w="476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CC" w:rsidRPr="001F656B" w:rsidRDefault="00930880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44</w:t>
            </w:r>
            <w:r w:rsidR="002568CC">
              <w:rPr>
                <w:sz w:val="18"/>
                <w:szCs w:val="18"/>
              </w:rPr>
              <w:t>35 Environmental Sociology</w:t>
            </w: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  <w:r w:rsidRPr="000F050D">
              <w:rPr>
                <w:rFonts w:cstheme="minorHAnsi"/>
                <w:b/>
                <w:i/>
                <w:sz w:val="18"/>
                <w:szCs w:val="18"/>
              </w:rPr>
              <w:t>MAP Completion Status (for internal use only)</w:t>
            </w:r>
          </w:p>
        </w:tc>
      </w:tr>
      <w:tr w:rsidR="002568CC" w:rsidRPr="00B60C98" w:rsidTr="002568CC">
        <w:tc>
          <w:tcPr>
            <w:tcW w:w="47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CC" w:rsidRPr="001F656B" w:rsidRDefault="002568CC" w:rsidP="002568C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CC" w:rsidRPr="001F656B" w:rsidRDefault="002568CC" w:rsidP="002568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568CC" w:rsidRPr="000F050D" w:rsidRDefault="002568CC" w:rsidP="002568CC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568CC" w:rsidRPr="000F050D" w:rsidRDefault="002568CC" w:rsidP="002568CC">
            <w:pPr>
              <w:rPr>
                <w:rFonts w:cstheme="minorHAnsi"/>
                <w:b/>
                <w:i/>
                <w:sz w:val="18"/>
                <w:szCs w:val="18"/>
              </w:rPr>
            </w:pPr>
            <w:r w:rsidRPr="000F050D">
              <w:rPr>
                <w:rFonts w:cstheme="minorHAnsi"/>
                <w:i/>
                <w:sz w:val="18"/>
                <w:szCs w:val="18"/>
              </w:rPr>
              <w:t>Date</w:t>
            </w:r>
          </w:p>
        </w:tc>
      </w:tr>
      <w:tr w:rsidR="002568CC" w:rsidRPr="00B60C98" w:rsidTr="002568CC">
        <w:tc>
          <w:tcPr>
            <w:tcW w:w="47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CC" w:rsidRPr="001F656B" w:rsidRDefault="00930880" w:rsidP="002568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*Or other Approved Courses</w:t>
            </w: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8CC" w:rsidRPr="003D7CEE" w:rsidRDefault="002568CC" w:rsidP="002568C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68CC" w:rsidRPr="000F050D" w:rsidRDefault="002568CC" w:rsidP="002568CC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68CC" w:rsidRPr="000F050D" w:rsidRDefault="002568CC" w:rsidP="002568CC">
            <w:pPr>
              <w:rPr>
                <w:rFonts w:cstheme="minorHAnsi"/>
                <w:i/>
                <w:sz w:val="18"/>
                <w:szCs w:val="18"/>
              </w:rPr>
            </w:pPr>
          </w:p>
        </w:tc>
      </w:tr>
      <w:tr w:rsidR="002568CC" w:rsidRPr="00B60C98" w:rsidTr="002568CC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2568CC" w:rsidRPr="003D7CEE" w:rsidRDefault="002568CC" w:rsidP="002568CC">
            <w:pPr>
              <w:jc w:val="center"/>
              <w:rPr>
                <w:sz w:val="20"/>
                <w:szCs w:val="20"/>
              </w:rPr>
            </w:pPr>
            <w:r w:rsidRPr="003D7CEE">
              <w:rPr>
                <w:b/>
                <w:sz w:val="20"/>
                <w:szCs w:val="20"/>
              </w:rPr>
              <w:t>Advising Notes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568CC" w:rsidRPr="000F050D" w:rsidRDefault="00F437F1" w:rsidP="002568CC">
            <w:pPr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>O</w:t>
            </w:r>
            <w:r w:rsidR="002568CC" w:rsidRPr="000F050D">
              <w:rPr>
                <w:rFonts w:cstheme="minorHAnsi"/>
                <w:i/>
                <w:sz w:val="18"/>
                <w:szCs w:val="18"/>
              </w:rPr>
              <w:t>AA or COT:</w:t>
            </w:r>
          </w:p>
        </w:tc>
        <w:tc>
          <w:tcPr>
            <w:tcW w:w="3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568CC" w:rsidRPr="000F050D" w:rsidRDefault="00F437F1" w:rsidP="002568C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7/14/2022 vs</w:t>
            </w:r>
            <w:bookmarkStart w:id="0" w:name="_GoBack"/>
            <w:bookmarkEnd w:id="0"/>
          </w:p>
        </w:tc>
      </w:tr>
      <w:tr w:rsidR="002568CC" w:rsidRPr="00B60C98" w:rsidTr="002568CC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68CC" w:rsidRPr="009F781D" w:rsidRDefault="002568CC" w:rsidP="002568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Recommended courses:</w:t>
            </w:r>
          </w:p>
        </w:tc>
        <w:tc>
          <w:tcPr>
            <w:tcW w:w="196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568CC" w:rsidRPr="000F050D" w:rsidRDefault="002568CC" w:rsidP="002568CC">
            <w:pPr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368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2568CC" w:rsidRPr="000F050D" w:rsidRDefault="002568CC" w:rsidP="002568C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2568CC" w:rsidRPr="00B60C98" w:rsidTr="002568CC">
        <w:tc>
          <w:tcPr>
            <w:tcW w:w="55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68CC" w:rsidRPr="00CC6383" w:rsidRDefault="002568CC" w:rsidP="002568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3307 Professional and Technical Writing</w:t>
            </w:r>
          </w:p>
        </w:tc>
        <w:tc>
          <w:tcPr>
            <w:tcW w:w="5652" w:type="dxa"/>
            <w:gridSpan w:val="7"/>
            <w:vMerge w:val="restart"/>
            <w:shd w:val="clear" w:color="auto" w:fill="FABF8F" w:themeFill="accent6" w:themeFillTint="99"/>
          </w:tcPr>
          <w:p w:rsidR="002568CC" w:rsidRPr="004C0486" w:rsidRDefault="002568CC" w:rsidP="002568C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2568CC" w:rsidRPr="008C01E4" w:rsidRDefault="002568CC" w:rsidP="002568CC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2568CC" w:rsidRPr="004C0486" w:rsidRDefault="002568CC" w:rsidP="002568C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2568CC" w:rsidRDefault="002568CC" w:rsidP="002568C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2568CC" w:rsidRPr="00B60C98" w:rsidRDefault="002568CC" w:rsidP="002568CC">
            <w:pPr>
              <w:rPr>
                <w:sz w:val="20"/>
                <w:szCs w:val="20"/>
              </w:rPr>
            </w:pPr>
            <w:r w:rsidRPr="009A4CBF">
              <w:rPr>
                <w:b/>
                <w:sz w:val="20"/>
                <w:szCs w:val="20"/>
                <w:highlight w:val="darkGreen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30880" w:rsidRPr="00B60C98" w:rsidTr="00567FD1">
        <w:trPr>
          <w:trHeight w:val="909"/>
        </w:trPr>
        <w:tc>
          <w:tcPr>
            <w:tcW w:w="5503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30880" w:rsidRPr="00B60C98" w:rsidRDefault="00930880" w:rsidP="002568CC">
            <w:pPr>
              <w:rPr>
                <w:sz w:val="18"/>
                <w:szCs w:val="18"/>
              </w:rPr>
            </w:pPr>
            <w:r w:rsidRPr="00930880">
              <w:rPr>
                <w:sz w:val="18"/>
                <w:szCs w:val="18"/>
              </w:rPr>
              <w:t>Students who are considering graduate studies in a Geosciences field should consider also taking BIOL 3316 Biometry Laboratory, PHYS 1111 General Physics I with PHYS 1113 General Physics I Laboratory or PHYS 1111 General Physics I with PHYS 2213 Engineering Physics I Laboratory.</w:t>
            </w:r>
          </w:p>
        </w:tc>
        <w:tc>
          <w:tcPr>
            <w:tcW w:w="5652" w:type="dxa"/>
            <w:gridSpan w:val="7"/>
            <w:vMerge/>
            <w:shd w:val="clear" w:color="auto" w:fill="FABF8F" w:themeFill="accent6" w:themeFillTint="99"/>
          </w:tcPr>
          <w:p w:rsidR="00930880" w:rsidRPr="00B60C98" w:rsidRDefault="00930880" w:rsidP="002568CC">
            <w:pPr>
              <w:rPr>
                <w:sz w:val="20"/>
                <w:szCs w:val="20"/>
              </w:rPr>
            </w:pPr>
          </w:p>
        </w:tc>
      </w:tr>
    </w:tbl>
    <w:p w:rsidR="004A4841" w:rsidRDefault="004A4841" w:rsidP="004A4841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</w:t>
      </w:r>
      <w:r w:rsidR="004567D1">
        <w:rPr>
          <w:rFonts w:ascii="Calibri" w:eastAsia="Times New Roman" w:hAnsi="Calibri" w:cs="Times New Roman"/>
          <w:sz w:val="20"/>
          <w:szCs w:val="20"/>
        </w:rPr>
        <w:t xml:space="preserve">  </w:t>
      </w:r>
      <w:r w:rsidR="000A4E72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7117AD"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</w:r>
      <w:r w:rsidR="007117AD">
        <w:rPr>
          <w:rFonts w:ascii="Calibri" w:eastAsia="Times New Roman" w:hAnsi="Calibri" w:cs="Times New Roman"/>
          <w:sz w:val="20"/>
          <w:szCs w:val="20"/>
        </w:rPr>
        <w:tab/>
        <w:t>Form Revised 9.10</w:t>
      </w:r>
      <w:r>
        <w:rPr>
          <w:rFonts w:ascii="Calibri" w:eastAsia="Times New Roman" w:hAnsi="Calibri" w:cs="Times New Roman"/>
          <w:sz w:val="20"/>
          <w:szCs w:val="20"/>
        </w:rPr>
        <w:t>.2019</w:t>
      </w:r>
    </w:p>
    <w:p w:rsidR="00631499" w:rsidRPr="00521695" w:rsidRDefault="00631499" w:rsidP="004A4841">
      <w:pPr>
        <w:rPr>
          <w:rFonts w:ascii="Calibri" w:eastAsia="Times New Roman" w:hAnsi="Calibri" w:cs="Times New Roman"/>
          <w:sz w:val="20"/>
          <w:szCs w:val="20"/>
        </w:rPr>
      </w:pPr>
    </w:p>
    <w:sectPr w:rsidR="00631499" w:rsidRPr="00521695" w:rsidSect="000A4E72">
      <w:footerReference w:type="default" r:id="rId10"/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0A8" w:rsidRDefault="004750A8" w:rsidP="000A4E72">
      <w:pPr>
        <w:spacing w:after="0" w:line="240" w:lineRule="auto"/>
      </w:pPr>
      <w:r>
        <w:separator/>
      </w:r>
    </w:p>
  </w:endnote>
  <w:endnote w:type="continuationSeparator" w:id="0">
    <w:p w:rsidR="004750A8" w:rsidRDefault="004750A8" w:rsidP="000A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7AD" w:rsidRPr="00B00D09" w:rsidRDefault="007117AD" w:rsidP="007117AD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  <w:p w:rsidR="007117AD" w:rsidRDefault="007117AD">
    <w:pPr>
      <w:pStyle w:val="Footer"/>
    </w:pPr>
  </w:p>
  <w:p w:rsidR="000A4E72" w:rsidRDefault="000A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0A8" w:rsidRDefault="004750A8" w:rsidP="000A4E72">
      <w:pPr>
        <w:spacing w:after="0" w:line="240" w:lineRule="auto"/>
      </w:pPr>
      <w:r>
        <w:separator/>
      </w:r>
    </w:p>
  </w:footnote>
  <w:footnote w:type="continuationSeparator" w:id="0">
    <w:p w:rsidR="004750A8" w:rsidRDefault="004750A8" w:rsidP="000A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2E34"/>
    <w:rsid w:val="0007395E"/>
    <w:rsid w:val="00085859"/>
    <w:rsid w:val="000A4E72"/>
    <w:rsid w:val="000C4C05"/>
    <w:rsid w:val="000D3B74"/>
    <w:rsid w:val="000F050D"/>
    <w:rsid w:val="00114286"/>
    <w:rsid w:val="00121BC3"/>
    <w:rsid w:val="00121F1F"/>
    <w:rsid w:val="00122166"/>
    <w:rsid w:val="00126C62"/>
    <w:rsid w:val="00170351"/>
    <w:rsid w:val="00181B1E"/>
    <w:rsid w:val="00194AD6"/>
    <w:rsid w:val="00194BA6"/>
    <w:rsid w:val="001B04E4"/>
    <w:rsid w:val="001B0A0A"/>
    <w:rsid w:val="001B3F81"/>
    <w:rsid w:val="001B6F46"/>
    <w:rsid w:val="001C114A"/>
    <w:rsid w:val="001C3064"/>
    <w:rsid w:val="001C67B0"/>
    <w:rsid w:val="00220F16"/>
    <w:rsid w:val="00221773"/>
    <w:rsid w:val="00243804"/>
    <w:rsid w:val="002568CC"/>
    <w:rsid w:val="00275435"/>
    <w:rsid w:val="00292C65"/>
    <w:rsid w:val="002A1B37"/>
    <w:rsid w:val="002A64DB"/>
    <w:rsid w:val="002C4F4F"/>
    <w:rsid w:val="002D4F2A"/>
    <w:rsid w:val="002E5A9E"/>
    <w:rsid w:val="0030320C"/>
    <w:rsid w:val="0032234E"/>
    <w:rsid w:val="003356C4"/>
    <w:rsid w:val="00350C55"/>
    <w:rsid w:val="003775E6"/>
    <w:rsid w:val="00384E42"/>
    <w:rsid w:val="00386994"/>
    <w:rsid w:val="003D7CEE"/>
    <w:rsid w:val="003E57B6"/>
    <w:rsid w:val="003F269B"/>
    <w:rsid w:val="003F2805"/>
    <w:rsid w:val="003F7D9B"/>
    <w:rsid w:val="00412BB8"/>
    <w:rsid w:val="00434098"/>
    <w:rsid w:val="004372CC"/>
    <w:rsid w:val="00443C4E"/>
    <w:rsid w:val="0045164A"/>
    <w:rsid w:val="00455060"/>
    <w:rsid w:val="00455396"/>
    <w:rsid w:val="004567D1"/>
    <w:rsid w:val="00466AA7"/>
    <w:rsid w:val="00470A86"/>
    <w:rsid w:val="00473C19"/>
    <w:rsid w:val="004750A8"/>
    <w:rsid w:val="004764A1"/>
    <w:rsid w:val="00477592"/>
    <w:rsid w:val="00480CC8"/>
    <w:rsid w:val="00485255"/>
    <w:rsid w:val="004918FC"/>
    <w:rsid w:val="004A4841"/>
    <w:rsid w:val="004B2B19"/>
    <w:rsid w:val="004B5593"/>
    <w:rsid w:val="004F42C7"/>
    <w:rsid w:val="005051B8"/>
    <w:rsid w:val="00516163"/>
    <w:rsid w:val="00521695"/>
    <w:rsid w:val="00521E0E"/>
    <w:rsid w:val="0052443C"/>
    <w:rsid w:val="0053546D"/>
    <w:rsid w:val="00536833"/>
    <w:rsid w:val="00541626"/>
    <w:rsid w:val="00545DE1"/>
    <w:rsid w:val="00572ABC"/>
    <w:rsid w:val="00575B5D"/>
    <w:rsid w:val="0059568C"/>
    <w:rsid w:val="005A240C"/>
    <w:rsid w:val="005A6CD0"/>
    <w:rsid w:val="005D4583"/>
    <w:rsid w:val="005D4614"/>
    <w:rsid w:val="005E4D62"/>
    <w:rsid w:val="00614444"/>
    <w:rsid w:val="006158FE"/>
    <w:rsid w:val="0063135C"/>
    <w:rsid w:val="00631499"/>
    <w:rsid w:val="00655692"/>
    <w:rsid w:val="00663CDA"/>
    <w:rsid w:val="006743E7"/>
    <w:rsid w:val="006808E0"/>
    <w:rsid w:val="00682ADB"/>
    <w:rsid w:val="006A6AF8"/>
    <w:rsid w:val="006B01EF"/>
    <w:rsid w:val="006C0339"/>
    <w:rsid w:val="006C6038"/>
    <w:rsid w:val="006D5CCA"/>
    <w:rsid w:val="006E2390"/>
    <w:rsid w:val="00700B07"/>
    <w:rsid w:val="007117AD"/>
    <w:rsid w:val="00714833"/>
    <w:rsid w:val="00714F1E"/>
    <w:rsid w:val="00721FDC"/>
    <w:rsid w:val="00724B1D"/>
    <w:rsid w:val="0074720A"/>
    <w:rsid w:val="00760800"/>
    <w:rsid w:val="00777362"/>
    <w:rsid w:val="00780D98"/>
    <w:rsid w:val="00781A14"/>
    <w:rsid w:val="00792F6D"/>
    <w:rsid w:val="00796890"/>
    <w:rsid w:val="007A4857"/>
    <w:rsid w:val="007B6727"/>
    <w:rsid w:val="007D4D67"/>
    <w:rsid w:val="007E04EE"/>
    <w:rsid w:val="007F10D7"/>
    <w:rsid w:val="00826C6E"/>
    <w:rsid w:val="008554A5"/>
    <w:rsid w:val="008560B4"/>
    <w:rsid w:val="00860E74"/>
    <w:rsid w:val="008621B9"/>
    <w:rsid w:val="00864D96"/>
    <w:rsid w:val="00867039"/>
    <w:rsid w:val="00883CEE"/>
    <w:rsid w:val="008856D7"/>
    <w:rsid w:val="0088732F"/>
    <w:rsid w:val="008968AA"/>
    <w:rsid w:val="008A0FD2"/>
    <w:rsid w:val="008B1851"/>
    <w:rsid w:val="008D3CFA"/>
    <w:rsid w:val="008D469C"/>
    <w:rsid w:val="008E0E5D"/>
    <w:rsid w:val="008F1E98"/>
    <w:rsid w:val="00930880"/>
    <w:rsid w:val="00932B03"/>
    <w:rsid w:val="00943870"/>
    <w:rsid w:val="00944648"/>
    <w:rsid w:val="0095783F"/>
    <w:rsid w:val="009656B0"/>
    <w:rsid w:val="00965E9B"/>
    <w:rsid w:val="00975015"/>
    <w:rsid w:val="0098617C"/>
    <w:rsid w:val="009A4CBF"/>
    <w:rsid w:val="009B42A4"/>
    <w:rsid w:val="009B6257"/>
    <w:rsid w:val="009E0044"/>
    <w:rsid w:val="009F5225"/>
    <w:rsid w:val="009F6768"/>
    <w:rsid w:val="009F781D"/>
    <w:rsid w:val="00A31BF5"/>
    <w:rsid w:val="00A3357C"/>
    <w:rsid w:val="00A513C9"/>
    <w:rsid w:val="00A76CFF"/>
    <w:rsid w:val="00A81CB0"/>
    <w:rsid w:val="00A87EA4"/>
    <w:rsid w:val="00A942A2"/>
    <w:rsid w:val="00A94A30"/>
    <w:rsid w:val="00AA1DB7"/>
    <w:rsid w:val="00AB2368"/>
    <w:rsid w:val="00AB7151"/>
    <w:rsid w:val="00AC5A04"/>
    <w:rsid w:val="00AD5D22"/>
    <w:rsid w:val="00AE7434"/>
    <w:rsid w:val="00AF7404"/>
    <w:rsid w:val="00B04309"/>
    <w:rsid w:val="00B24C55"/>
    <w:rsid w:val="00B43EF3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268BE"/>
    <w:rsid w:val="00C35E9C"/>
    <w:rsid w:val="00C66E2D"/>
    <w:rsid w:val="00C74E3C"/>
    <w:rsid w:val="00C7700A"/>
    <w:rsid w:val="00C77174"/>
    <w:rsid w:val="00C879BC"/>
    <w:rsid w:val="00CA528E"/>
    <w:rsid w:val="00CC5947"/>
    <w:rsid w:val="00CC6383"/>
    <w:rsid w:val="00CC7589"/>
    <w:rsid w:val="00CD001E"/>
    <w:rsid w:val="00CD0B7C"/>
    <w:rsid w:val="00CE11EA"/>
    <w:rsid w:val="00CF66F8"/>
    <w:rsid w:val="00D2690D"/>
    <w:rsid w:val="00D30A41"/>
    <w:rsid w:val="00D34724"/>
    <w:rsid w:val="00D42DE8"/>
    <w:rsid w:val="00D45741"/>
    <w:rsid w:val="00D46379"/>
    <w:rsid w:val="00D53A93"/>
    <w:rsid w:val="00D54E33"/>
    <w:rsid w:val="00D639DA"/>
    <w:rsid w:val="00D64B37"/>
    <w:rsid w:val="00D81F65"/>
    <w:rsid w:val="00D8570C"/>
    <w:rsid w:val="00D86D33"/>
    <w:rsid w:val="00D914C1"/>
    <w:rsid w:val="00DA1BEE"/>
    <w:rsid w:val="00DB097C"/>
    <w:rsid w:val="00DB202D"/>
    <w:rsid w:val="00DB7561"/>
    <w:rsid w:val="00DC4E37"/>
    <w:rsid w:val="00DC5722"/>
    <w:rsid w:val="00DD34C8"/>
    <w:rsid w:val="00DD3BD7"/>
    <w:rsid w:val="00DD67D4"/>
    <w:rsid w:val="00DF097F"/>
    <w:rsid w:val="00E540F4"/>
    <w:rsid w:val="00E60021"/>
    <w:rsid w:val="00E67D37"/>
    <w:rsid w:val="00E71323"/>
    <w:rsid w:val="00E725D8"/>
    <w:rsid w:val="00E80337"/>
    <w:rsid w:val="00F02567"/>
    <w:rsid w:val="00F437F1"/>
    <w:rsid w:val="00F5131F"/>
    <w:rsid w:val="00F74EE3"/>
    <w:rsid w:val="00F84E02"/>
    <w:rsid w:val="00F859C0"/>
    <w:rsid w:val="00FA506A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8CBFD"/>
  <w15:docId w15:val="{E8C13309-0549-4C32-9EDF-96E313AE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E72"/>
  </w:style>
  <w:style w:type="paragraph" w:styleId="Footer">
    <w:name w:val="footer"/>
    <w:basedOn w:val="Normal"/>
    <w:link w:val="FooterChar"/>
    <w:uiPriority w:val="99"/>
    <w:unhideWhenUsed/>
    <w:rsid w:val="000A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5A8B9-3C93-40E5-A9ED-84D5060D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68</TotalTime>
  <Pages>2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CAA-FD</cp:lastModifiedBy>
  <cp:revision>4</cp:revision>
  <cp:lastPrinted>2019-09-10T16:22:00Z</cp:lastPrinted>
  <dcterms:created xsi:type="dcterms:W3CDTF">2020-03-04T18:30:00Z</dcterms:created>
  <dcterms:modified xsi:type="dcterms:W3CDTF">2022-07-14T21:29:00Z</dcterms:modified>
</cp:coreProperties>
</file>