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2973185</wp:posOffset>
                </wp:positionH>
                <wp:positionV relativeFrom="paragraph">
                  <wp:posOffset>-152400</wp:posOffset>
                </wp:positionV>
                <wp:extent cx="4126230" cy="825731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25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AF7059">
                              <w:rPr>
                                <w:b/>
                                <w:sz w:val="32"/>
                                <w:szCs w:val="32"/>
                              </w:rPr>
                              <w:t>19-2020</w:t>
                            </w:r>
                          </w:p>
                          <w:p w:rsidR="00B36005" w:rsidRPr="00DD67D4" w:rsidRDefault="00AF3BF5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37CEE">
                              <w:rPr>
                                <w:sz w:val="28"/>
                                <w:szCs w:val="28"/>
                              </w:rPr>
                              <w:t xml:space="preserve">Robotics and Communications Systems </w:t>
                            </w:r>
                            <w:r w:rsidR="007A4177">
                              <w:rPr>
                                <w:sz w:val="28"/>
                                <w:szCs w:val="28"/>
                              </w:rPr>
                              <w:t>Engineering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1pt;margin-top:-12pt;width:324.9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AF7059">
                        <w:rPr>
                          <w:b/>
                          <w:sz w:val="32"/>
                          <w:szCs w:val="32"/>
                        </w:rPr>
                        <w:t>19-2020</w:t>
                      </w:r>
                    </w:p>
                    <w:p w:rsidR="00B36005" w:rsidRPr="00DD67D4" w:rsidRDefault="00AF3BF5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637CEE">
                        <w:rPr>
                          <w:sz w:val="28"/>
                          <w:szCs w:val="28"/>
                        </w:rPr>
                        <w:t xml:space="preserve">Robotics and Communications Systems </w:t>
                      </w:r>
                      <w:r w:rsidR="007A4177">
                        <w:rPr>
                          <w:sz w:val="28"/>
                          <w:szCs w:val="28"/>
                        </w:rPr>
                        <w:t>Engineering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3030"/>
        <w:tblW w:w="11011" w:type="dxa"/>
        <w:tblLayout w:type="fixed"/>
        <w:tblLook w:val="04A0" w:firstRow="1" w:lastRow="0" w:firstColumn="1" w:lastColumn="0" w:noHBand="0" w:noVBand="1"/>
      </w:tblPr>
      <w:tblGrid>
        <w:gridCol w:w="4765"/>
        <w:gridCol w:w="458"/>
        <w:gridCol w:w="540"/>
        <w:gridCol w:w="450"/>
        <w:gridCol w:w="630"/>
        <w:gridCol w:w="2430"/>
        <w:gridCol w:w="1738"/>
      </w:tblGrid>
      <w:tr w:rsidR="00BD787A" w:rsidTr="007A4177">
        <w:tc>
          <w:tcPr>
            <w:tcW w:w="4765" w:type="dxa"/>
            <w:vAlign w:val="center"/>
          </w:tcPr>
          <w:p w:rsidR="008B1851" w:rsidRPr="00C17DB2" w:rsidRDefault="008B1851" w:rsidP="007A417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8" w:type="dxa"/>
            <w:vAlign w:val="center"/>
          </w:tcPr>
          <w:p w:rsidR="008B1851" w:rsidRPr="00B60C98" w:rsidRDefault="00D86D33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38" w:type="dxa"/>
            <w:vAlign w:val="center"/>
          </w:tcPr>
          <w:p w:rsidR="008B1851" w:rsidRPr="00B60C98" w:rsidRDefault="001B04E4" w:rsidP="007A417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7A4177">
        <w:trPr>
          <w:trHeight w:val="203"/>
        </w:trPr>
        <w:tc>
          <w:tcPr>
            <w:tcW w:w="11011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A417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7A4177">
        <w:tc>
          <w:tcPr>
            <w:tcW w:w="4765" w:type="dxa"/>
          </w:tcPr>
          <w:p w:rsidR="00056F4B" w:rsidRPr="00E67D37" w:rsidRDefault="00C30570" w:rsidP="007A417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8" w:type="dxa"/>
            <w:vAlign w:val="center"/>
          </w:tcPr>
          <w:p w:rsidR="00056F4B" w:rsidRPr="00E67D37" w:rsidRDefault="000A6705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A6705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6F1CDD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38" w:type="dxa"/>
            <w:vAlign w:val="center"/>
          </w:tcPr>
          <w:p w:rsidR="00056F4B" w:rsidRPr="00E67D37" w:rsidRDefault="00056F4B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A4177">
        <w:tc>
          <w:tcPr>
            <w:tcW w:w="4765" w:type="dxa"/>
          </w:tcPr>
          <w:p w:rsidR="00056F4B" w:rsidRPr="00E67D37" w:rsidRDefault="00024E4E" w:rsidP="007A417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0153A: Basic Electricity &amp; DC Circuit Theory</w:t>
            </w:r>
          </w:p>
        </w:tc>
        <w:tc>
          <w:tcPr>
            <w:tcW w:w="458" w:type="dxa"/>
            <w:vAlign w:val="center"/>
          </w:tcPr>
          <w:p w:rsidR="00056F4B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414E38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</w:t>
            </w:r>
          </w:p>
        </w:tc>
        <w:tc>
          <w:tcPr>
            <w:tcW w:w="1738" w:type="dxa"/>
            <w:vAlign w:val="center"/>
          </w:tcPr>
          <w:p w:rsidR="00056F4B" w:rsidRPr="00E67D37" w:rsidRDefault="00056F4B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A4177">
        <w:tc>
          <w:tcPr>
            <w:tcW w:w="4765" w:type="dxa"/>
          </w:tcPr>
          <w:p w:rsidR="00056F4B" w:rsidRPr="00E67D37" w:rsidRDefault="00024E4E" w:rsidP="007A417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0153B: Basic Electricity &amp; AC Circuit Theory</w:t>
            </w:r>
          </w:p>
        </w:tc>
        <w:tc>
          <w:tcPr>
            <w:tcW w:w="458" w:type="dxa"/>
            <w:vAlign w:val="center"/>
          </w:tcPr>
          <w:p w:rsidR="00056F4B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414E38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</w:t>
            </w:r>
          </w:p>
        </w:tc>
        <w:tc>
          <w:tcPr>
            <w:tcW w:w="1738" w:type="dxa"/>
            <w:vAlign w:val="center"/>
          </w:tcPr>
          <w:p w:rsidR="00056F4B" w:rsidRPr="00E67D37" w:rsidRDefault="00414E38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RCET153A,  0155B</w:t>
            </w:r>
          </w:p>
        </w:tc>
      </w:tr>
      <w:tr w:rsidR="00812DB5" w:rsidTr="007A4177">
        <w:tc>
          <w:tcPr>
            <w:tcW w:w="4765" w:type="dxa"/>
          </w:tcPr>
          <w:p w:rsidR="00812DB5" w:rsidRPr="00E67D37" w:rsidRDefault="00024E4E" w:rsidP="007A417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 0155A: Basic Electricity &amp; DC Circuit Lab</w:t>
            </w:r>
          </w:p>
        </w:tc>
        <w:tc>
          <w:tcPr>
            <w:tcW w:w="458" w:type="dxa"/>
            <w:vAlign w:val="center"/>
          </w:tcPr>
          <w:p w:rsidR="00812DB5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12DB5" w:rsidRPr="00E67D37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812DB5" w:rsidRPr="00E67D37" w:rsidRDefault="00812DB5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812DB5" w:rsidRPr="00E67D37" w:rsidRDefault="00024E4E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0155B</w:t>
            </w:r>
          </w:p>
        </w:tc>
      </w:tr>
      <w:tr w:rsidR="002B600D" w:rsidTr="007A4177">
        <w:tc>
          <w:tcPr>
            <w:tcW w:w="4765" w:type="dxa"/>
          </w:tcPr>
          <w:p w:rsidR="002B600D" w:rsidRDefault="00024E4E" w:rsidP="007A417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0155B: Basic Electricity &amp; AC Circuit Lab</w:t>
            </w:r>
          </w:p>
        </w:tc>
        <w:tc>
          <w:tcPr>
            <w:tcW w:w="458" w:type="dxa"/>
            <w:vAlign w:val="center"/>
          </w:tcPr>
          <w:p w:rsidR="002B600D" w:rsidRDefault="003361A1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024E4E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B600D" w:rsidRDefault="00C475A6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E67D37" w:rsidRDefault="00414E38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0155A</w:t>
            </w:r>
          </w:p>
        </w:tc>
        <w:tc>
          <w:tcPr>
            <w:tcW w:w="1738" w:type="dxa"/>
          </w:tcPr>
          <w:p w:rsidR="002B600D" w:rsidRPr="00E67D37" w:rsidRDefault="00414E38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0153B,  0155A</w:t>
            </w:r>
          </w:p>
        </w:tc>
      </w:tr>
      <w:tr w:rsidR="00D86D33" w:rsidTr="007A417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7A417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:rsidR="00056F4B" w:rsidRPr="00C47DAC" w:rsidRDefault="00FC13DC" w:rsidP="007A417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056F4B" w:rsidRPr="00E67D37" w:rsidRDefault="00056F4B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7A4177">
        <w:tc>
          <w:tcPr>
            <w:tcW w:w="11011" w:type="dxa"/>
            <w:gridSpan w:val="7"/>
            <w:shd w:val="clear" w:color="auto" w:fill="D9D9D9" w:themeFill="background1" w:themeFillShade="D9"/>
          </w:tcPr>
          <w:p w:rsidR="00DF097F" w:rsidRPr="00E67D37" w:rsidRDefault="00BD787A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7A4177">
        <w:tc>
          <w:tcPr>
            <w:tcW w:w="4765" w:type="dxa"/>
          </w:tcPr>
          <w:p w:rsidR="00056F4B" w:rsidRPr="00194BA6" w:rsidRDefault="00395948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 w:rsidR="00637CEE">
              <w:rPr>
                <w:sz w:val="16"/>
                <w:szCs w:val="16"/>
              </w:rPr>
              <w:t>5</w:t>
            </w:r>
            <w:r w:rsidR="00B36005">
              <w:rPr>
                <w:sz w:val="16"/>
                <w:szCs w:val="16"/>
              </w:rPr>
              <w:t xml:space="preserve">: </w:t>
            </w:r>
            <w:r w:rsidR="00637CEE">
              <w:rPr>
                <w:sz w:val="16"/>
                <w:szCs w:val="16"/>
              </w:rPr>
              <w:t xml:space="preserve"> </w:t>
            </w:r>
            <w:r w:rsidR="00751370">
              <w:rPr>
                <w:sz w:val="16"/>
                <w:szCs w:val="16"/>
              </w:rPr>
              <w:t>PHYS 1101/1101L Elements of Physics</w:t>
            </w:r>
          </w:p>
        </w:tc>
        <w:tc>
          <w:tcPr>
            <w:tcW w:w="458" w:type="dxa"/>
            <w:vAlign w:val="center"/>
          </w:tcPr>
          <w:p w:rsidR="00056F4B" w:rsidRPr="00E67D37" w:rsidRDefault="00751370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A6705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00B07" w:rsidRDefault="00056F4B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056F4B" w:rsidRPr="00E67D37" w:rsidRDefault="00056F4B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7A4177">
        <w:tc>
          <w:tcPr>
            <w:tcW w:w="4765" w:type="dxa"/>
          </w:tcPr>
          <w:p w:rsidR="002B600D" w:rsidRPr="00194BA6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0154A: Analog Control Devices</w:t>
            </w:r>
            <w:r w:rsidR="0027171A">
              <w:rPr>
                <w:sz w:val="16"/>
                <w:szCs w:val="16"/>
              </w:rPr>
              <w:t xml:space="preserve"> Theory</w:t>
            </w:r>
          </w:p>
        </w:tc>
        <w:tc>
          <w:tcPr>
            <w:tcW w:w="458" w:type="dxa"/>
            <w:vAlign w:val="center"/>
          </w:tcPr>
          <w:p w:rsidR="002B600D" w:rsidRDefault="00751370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B600D" w:rsidRDefault="00751370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B600D" w:rsidRPr="00E67D37" w:rsidRDefault="00751370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700B07" w:rsidRDefault="00751370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</w:t>
            </w:r>
            <w:r w:rsidR="007F67AA">
              <w:rPr>
                <w:sz w:val="16"/>
                <w:szCs w:val="16"/>
              </w:rPr>
              <w:t xml:space="preserve">0153, </w:t>
            </w:r>
            <w:r>
              <w:rPr>
                <w:sz w:val="16"/>
                <w:szCs w:val="16"/>
              </w:rPr>
              <w:t>0153B</w:t>
            </w:r>
            <w:r w:rsidR="007F67AA">
              <w:rPr>
                <w:sz w:val="16"/>
                <w:szCs w:val="16"/>
              </w:rPr>
              <w:t>, 0155A, 0155B</w:t>
            </w:r>
          </w:p>
        </w:tc>
        <w:tc>
          <w:tcPr>
            <w:tcW w:w="1738" w:type="dxa"/>
          </w:tcPr>
          <w:p w:rsidR="002B600D" w:rsidRPr="00E67D37" w:rsidRDefault="007F67AA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0156A</w:t>
            </w:r>
          </w:p>
        </w:tc>
      </w:tr>
      <w:tr w:rsidR="00BD787A" w:rsidTr="007A4177">
        <w:tc>
          <w:tcPr>
            <w:tcW w:w="4765" w:type="dxa"/>
          </w:tcPr>
          <w:p w:rsidR="00056F4B" w:rsidRPr="00194BA6" w:rsidRDefault="00751370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</w:t>
            </w:r>
            <w:r w:rsidR="00A562E9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: </w:t>
            </w:r>
            <w:r w:rsidR="00A562E9">
              <w:rPr>
                <w:sz w:val="16"/>
                <w:szCs w:val="16"/>
              </w:rPr>
              <w:t>Digital Control Devices</w:t>
            </w:r>
            <w:r w:rsidR="0027171A">
              <w:rPr>
                <w:sz w:val="16"/>
                <w:szCs w:val="16"/>
              </w:rPr>
              <w:t xml:space="preserve"> Theory</w:t>
            </w:r>
          </w:p>
        </w:tc>
        <w:tc>
          <w:tcPr>
            <w:tcW w:w="458" w:type="dxa"/>
            <w:vAlign w:val="center"/>
          </w:tcPr>
          <w:p w:rsidR="00056F4B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751370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751370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692AF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0154A, 0156A</w:t>
            </w:r>
          </w:p>
        </w:tc>
        <w:tc>
          <w:tcPr>
            <w:tcW w:w="1738" w:type="dxa"/>
          </w:tcPr>
          <w:p w:rsidR="00056F4B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</w:t>
            </w:r>
            <w:r w:rsidR="00692AF9">
              <w:rPr>
                <w:sz w:val="16"/>
                <w:szCs w:val="16"/>
              </w:rPr>
              <w:t>B</w:t>
            </w:r>
          </w:p>
        </w:tc>
      </w:tr>
      <w:tr w:rsidR="00BD787A" w:rsidTr="007A4177">
        <w:tc>
          <w:tcPr>
            <w:tcW w:w="4765" w:type="dxa"/>
          </w:tcPr>
          <w:p w:rsidR="00056F4B" w:rsidRPr="00194BA6" w:rsidRDefault="00751370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</w:t>
            </w:r>
            <w:r w:rsidR="00A562E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: </w:t>
            </w:r>
            <w:r w:rsidR="00A562E9">
              <w:rPr>
                <w:sz w:val="16"/>
                <w:szCs w:val="16"/>
              </w:rPr>
              <w:t xml:space="preserve">Analog </w:t>
            </w:r>
            <w:r>
              <w:rPr>
                <w:sz w:val="16"/>
                <w:szCs w:val="16"/>
              </w:rPr>
              <w:t>Control Devices Lab</w:t>
            </w:r>
          </w:p>
        </w:tc>
        <w:tc>
          <w:tcPr>
            <w:tcW w:w="458" w:type="dxa"/>
            <w:vAlign w:val="center"/>
          </w:tcPr>
          <w:p w:rsidR="00056F4B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751370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751370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0361BE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0153A, 0153B, 0155A, 0155B</w:t>
            </w:r>
          </w:p>
        </w:tc>
        <w:tc>
          <w:tcPr>
            <w:tcW w:w="1738" w:type="dxa"/>
          </w:tcPr>
          <w:p w:rsidR="00056F4B" w:rsidRPr="00E67D37" w:rsidRDefault="00751370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</w:t>
            </w:r>
            <w:r w:rsidR="000361BE">
              <w:rPr>
                <w:sz w:val="16"/>
                <w:szCs w:val="16"/>
              </w:rPr>
              <w:t>0154A</w:t>
            </w:r>
          </w:p>
        </w:tc>
      </w:tr>
      <w:tr w:rsidR="00A562E9" w:rsidTr="007A4177">
        <w:tc>
          <w:tcPr>
            <w:tcW w:w="4765" w:type="dxa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0156B: Digital Control Devices Lab</w:t>
            </w:r>
          </w:p>
        </w:tc>
        <w:tc>
          <w:tcPr>
            <w:tcW w:w="458" w:type="dxa"/>
            <w:vAlign w:val="center"/>
          </w:tcPr>
          <w:p w:rsidR="00A562E9" w:rsidRDefault="00FA764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A562E9" w:rsidRPr="00E67D37" w:rsidRDefault="00BE2380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</w:t>
            </w:r>
            <w:r w:rsidR="00A50A8A">
              <w:rPr>
                <w:sz w:val="16"/>
                <w:szCs w:val="16"/>
              </w:rPr>
              <w:t>ET 0154A, 0156A</w:t>
            </w:r>
          </w:p>
        </w:tc>
        <w:tc>
          <w:tcPr>
            <w:tcW w:w="1738" w:type="dxa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</w:t>
            </w:r>
            <w:r w:rsidR="00BE2380">
              <w:rPr>
                <w:sz w:val="16"/>
                <w:szCs w:val="16"/>
              </w:rPr>
              <w:t>0154B</w:t>
            </w:r>
          </w:p>
        </w:tc>
      </w:tr>
      <w:tr w:rsidR="00A562E9" w:rsidTr="007A4177">
        <w:tc>
          <w:tcPr>
            <w:tcW w:w="4765" w:type="dxa"/>
            <w:shd w:val="clear" w:color="auto" w:fill="F2F2F2" w:themeFill="background1" w:themeFillShade="F2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:rsidR="00A562E9" w:rsidRPr="00C47DAC" w:rsidRDefault="00FC13DC" w:rsidP="007A417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A562E9" w:rsidTr="007A4177">
        <w:tc>
          <w:tcPr>
            <w:tcW w:w="11011" w:type="dxa"/>
            <w:gridSpan w:val="7"/>
            <w:shd w:val="clear" w:color="auto" w:fill="BFBFBF" w:themeFill="background1" w:themeFillShade="BF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562E9" w:rsidTr="007A4177">
        <w:tc>
          <w:tcPr>
            <w:tcW w:w="4765" w:type="dxa"/>
            <w:shd w:val="clear" w:color="auto" w:fill="FFFFFF" w:themeFill="background1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0251: Systems Analog &amp; Digital Theory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A562E9" w:rsidRPr="00294674" w:rsidRDefault="003361A1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</w:t>
            </w:r>
          </w:p>
        </w:tc>
      </w:tr>
      <w:tr w:rsidR="00A562E9" w:rsidTr="007A4177">
        <w:tc>
          <w:tcPr>
            <w:tcW w:w="4765" w:type="dxa"/>
            <w:shd w:val="clear" w:color="auto" w:fill="FFFFFF" w:themeFill="background1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0253: Systems Analog &amp; Digital Lab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A562E9" w:rsidRPr="00294674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</w:t>
            </w:r>
          </w:p>
        </w:tc>
        <w:tc>
          <w:tcPr>
            <w:tcW w:w="1738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</w:t>
            </w:r>
          </w:p>
        </w:tc>
      </w:tr>
      <w:tr w:rsidR="00A562E9" w:rsidTr="007A4177">
        <w:tc>
          <w:tcPr>
            <w:tcW w:w="4765" w:type="dxa"/>
            <w:shd w:val="clear" w:color="auto" w:fill="FFFFFF" w:themeFill="background1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0264: Introductory Calculus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A562E9" w:rsidRPr="00294674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A562E9" w:rsidRPr="00E67D37" w:rsidRDefault="00161E25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</w:t>
            </w:r>
            <w:r w:rsidR="00295077">
              <w:rPr>
                <w:sz w:val="16"/>
                <w:szCs w:val="16"/>
              </w:rPr>
              <w:t xml:space="preserve"> 0251, </w:t>
            </w:r>
            <w:r w:rsidR="008041A0">
              <w:rPr>
                <w:sz w:val="16"/>
                <w:szCs w:val="16"/>
              </w:rPr>
              <w:t>0154B</w:t>
            </w:r>
            <w:r w:rsidR="007F67AA">
              <w:rPr>
                <w:sz w:val="16"/>
                <w:szCs w:val="16"/>
              </w:rPr>
              <w:t xml:space="preserve"> or equivalent</w:t>
            </w:r>
          </w:p>
        </w:tc>
        <w:tc>
          <w:tcPr>
            <w:tcW w:w="1738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A562E9" w:rsidTr="007A4177">
        <w:tc>
          <w:tcPr>
            <w:tcW w:w="4765" w:type="dxa"/>
            <w:shd w:val="clear" w:color="auto" w:fill="FFFFFF" w:themeFill="background1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0271: Introduction to Lab Simulation Software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A562E9" w:rsidRPr="00294674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A562E9" w:rsidTr="007A4177">
        <w:tc>
          <w:tcPr>
            <w:tcW w:w="4765" w:type="dxa"/>
            <w:shd w:val="clear" w:color="auto" w:fill="F2F2F2" w:themeFill="background1" w:themeFillShade="F2"/>
          </w:tcPr>
          <w:p w:rsidR="00A562E9" w:rsidRDefault="00A562E9" w:rsidP="007A4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:rsidR="00A562E9" w:rsidRDefault="00476FA3" w:rsidP="007A417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A562E9" w:rsidTr="007A4177">
        <w:tc>
          <w:tcPr>
            <w:tcW w:w="11011" w:type="dxa"/>
            <w:gridSpan w:val="7"/>
            <w:shd w:val="clear" w:color="auto" w:fill="BFBFBF" w:themeFill="background1" w:themeFillShade="BF"/>
          </w:tcPr>
          <w:p w:rsidR="00A562E9" w:rsidRPr="00E67D37" w:rsidRDefault="00A562E9" w:rsidP="007A417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562E9" w:rsidTr="007A4177">
        <w:tc>
          <w:tcPr>
            <w:tcW w:w="4765" w:type="dxa"/>
            <w:shd w:val="clear" w:color="auto" w:fill="FFFFFF" w:themeFill="background1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0265: Computer Fundamentals &amp; Intro to Programming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A562E9" w:rsidRPr="00F87EEA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 w:rsidRPr="00F87EEA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A562E9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A562E9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A562E9" w:rsidTr="007A4177">
        <w:tc>
          <w:tcPr>
            <w:tcW w:w="4765" w:type="dxa"/>
            <w:shd w:val="clear" w:color="auto" w:fill="FFFFFF" w:themeFill="background1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0267: Radio Frequency Transmission Theory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A562E9" w:rsidRPr="00F87EEA" w:rsidRDefault="00DA297D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0253, 0264</w:t>
            </w:r>
          </w:p>
        </w:tc>
        <w:tc>
          <w:tcPr>
            <w:tcW w:w="1738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0268</w:t>
            </w:r>
          </w:p>
        </w:tc>
      </w:tr>
      <w:tr w:rsidR="00A562E9" w:rsidTr="007A4177">
        <w:tc>
          <w:tcPr>
            <w:tcW w:w="4765" w:type="dxa"/>
            <w:shd w:val="clear" w:color="auto" w:fill="FFFFFF" w:themeFill="background1"/>
          </w:tcPr>
          <w:p w:rsidR="00A562E9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0268: Radio Frequency Transmission Lab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A562E9" w:rsidRPr="00F87EEA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 w:rsidRPr="00F87EEA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0253, 0264</w:t>
            </w:r>
          </w:p>
        </w:tc>
        <w:tc>
          <w:tcPr>
            <w:tcW w:w="1738" w:type="dxa"/>
            <w:shd w:val="clear" w:color="auto" w:fill="FFFFFF" w:themeFill="background1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</w:t>
            </w:r>
            <w:r w:rsidR="0027171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</w:p>
        </w:tc>
      </w:tr>
      <w:tr w:rsidR="00A562E9" w:rsidTr="007A4177">
        <w:tc>
          <w:tcPr>
            <w:tcW w:w="4765" w:type="dxa"/>
            <w:shd w:val="clear" w:color="auto" w:fill="F2F2F2" w:themeFill="background1" w:themeFillShade="F2"/>
          </w:tcPr>
          <w:p w:rsidR="00A562E9" w:rsidRDefault="00A562E9" w:rsidP="007A4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:rsidR="00A562E9" w:rsidRDefault="00DA297D" w:rsidP="007A417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A562E9" w:rsidTr="007A4177">
        <w:tc>
          <w:tcPr>
            <w:tcW w:w="11011" w:type="dxa"/>
            <w:gridSpan w:val="7"/>
            <w:shd w:val="clear" w:color="auto" w:fill="D9D9D9" w:themeFill="background1" w:themeFillShade="D9"/>
          </w:tcPr>
          <w:p w:rsidR="00A562E9" w:rsidRPr="00E67D37" w:rsidRDefault="00A562E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562E9" w:rsidTr="007A4177">
        <w:tc>
          <w:tcPr>
            <w:tcW w:w="4765" w:type="dxa"/>
          </w:tcPr>
          <w:p w:rsidR="00A562E9" w:rsidRPr="00194BA6" w:rsidRDefault="00A562E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English Composition  </w:t>
            </w:r>
          </w:p>
        </w:tc>
        <w:tc>
          <w:tcPr>
            <w:tcW w:w="458" w:type="dxa"/>
            <w:vAlign w:val="center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562E9" w:rsidRPr="000259CE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562E9" w:rsidRPr="000259CE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A562E9" w:rsidTr="007A4177">
        <w:tc>
          <w:tcPr>
            <w:tcW w:w="4765" w:type="dxa"/>
          </w:tcPr>
          <w:p w:rsidR="00A562E9" w:rsidRPr="00194BA6" w:rsidRDefault="00FA764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</w:t>
            </w:r>
            <w:r w:rsidR="00A562E9">
              <w:rPr>
                <w:sz w:val="16"/>
                <w:szCs w:val="16"/>
              </w:rPr>
              <w:t xml:space="preserve">371: Advanced </w:t>
            </w:r>
            <w:r>
              <w:rPr>
                <w:sz w:val="16"/>
                <w:szCs w:val="16"/>
              </w:rPr>
              <w:t>Programming Techniques and GUI Development</w:t>
            </w:r>
          </w:p>
        </w:tc>
        <w:tc>
          <w:tcPr>
            <w:tcW w:w="458" w:type="dxa"/>
            <w:vAlign w:val="center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A562E9" w:rsidRPr="000259CE" w:rsidRDefault="00C2624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0265, 0271</w:t>
            </w:r>
          </w:p>
        </w:tc>
        <w:tc>
          <w:tcPr>
            <w:tcW w:w="1738" w:type="dxa"/>
          </w:tcPr>
          <w:p w:rsidR="00A562E9" w:rsidRPr="000259CE" w:rsidRDefault="00A562E9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A562E9" w:rsidTr="007A4177">
        <w:tc>
          <w:tcPr>
            <w:tcW w:w="4765" w:type="dxa"/>
          </w:tcPr>
          <w:p w:rsidR="00A562E9" w:rsidRDefault="00FA764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</w:t>
            </w:r>
            <w:r w:rsidR="00A562E9">
              <w:rPr>
                <w:sz w:val="16"/>
                <w:szCs w:val="16"/>
              </w:rPr>
              <w:t xml:space="preserve">373: Advanced </w:t>
            </w:r>
            <w:r>
              <w:rPr>
                <w:sz w:val="16"/>
                <w:szCs w:val="16"/>
              </w:rPr>
              <w:t>Computer Architecture and Embedded Systems Theory</w:t>
            </w:r>
          </w:p>
        </w:tc>
        <w:tc>
          <w:tcPr>
            <w:tcW w:w="458" w:type="dxa"/>
            <w:vAlign w:val="center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A562E9" w:rsidRPr="000259CE" w:rsidRDefault="00C2624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0154B, 0251</w:t>
            </w:r>
          </w:p>
        </w:tc>
        <w:tc>
          <w:tcPr>
            <w:tcW w:w="1738" w:type="dxa"/>
          </w:tcPr>
          <w:p w:rsidR="00A562E9" w:rsidRPr="000259CE" w:rsidRDefault="00C2624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3375</w:t>
            </w:r>
          </w:p>
        </w:tc>
      </w:tr>
      <w:tr w:rsidR="00A562E9" w:rsidTr="007A4177">
        <w:tc>
          <w:tcPr>
            <w:tcW w:w="4765" w:type="dxa"/>
          </w:tcPr>
          <w:p w:rsidR="00A562E9" w:rsidRDefault="00FA7649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3375:  Advanced Computer Architecture and Embedded Systems</w:t>
            </w:r>
            <w:r w:rsidR="0027171A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8" w:type="dxa"/>
            <w:vAlign w:val="center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562E9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562E9" w:rsidRPr="00194BA6" w:rsidRDefault="00A562E9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A562E9" w:rsidRPr="000259CE" w:rsidRDefault="00C2624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0156B, 0253</w:t>
            </w:r>
          </w:p>
        </w:tc>
        <w:tc>
          <w:tcPr>
            <w:tcW w:w="1738" w:type="dxa"/>
          </w:tcPr>
          <w:p w:rsidR="00A562E9" w:rsidRPr="000259CE" w:rsidRDefault="00C26249" w:rsidP="007A41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3373</w:t>
            </w:r>
          </w:p>
        </w:tc>
      </w:tr>
      <w:tr w:rsidR="006C7966" w:rsidTr="007A4177">
        <w:trPr>
          <w:trHeight w:val="110"/>
        </w:trPr>
        <w:tc>
          <w:tcPr>
            <w:tcW w:w="4765" w:type="dxa"/>
            <w:shd w:val="clear" w:color="auto" w:fill="F2F2F2" w:themeFill="background1" w:themeFillShade="F2"/>
          </w:tcPr>
          <w:p w:rsidR="006C7966" w:rsidRPr="00194BA6" w:rsidRDefault="006C7966" w:rsidP="007A4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8" w:type="dxa"/>
            <w:shd w:val="clear" w:color="auto" w:fill="F2F2F2" w:themeFill="background1" w:themeFillShade="F2"/>
          </w:tcPr>
          <w:p w:rsidR="006C7966" w:rsidRPr="00194BA6" w:rsidRDefault="006C7966" w:rsidP="007A41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C7966" w:rsidRPr="00194BA6" w:rsidRDefault="006C7966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6C7966" w:rsidRPr="00194BA6" w:rsidRDefault="006C7966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C7966" w:rsidRPr="00194BA6" w:rsidRDefault="006C7966" w:rsidP="007A41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C7966" w:rsidRPr="000259CE" w:rsidRDefault="006C7966" w:rsidP="007A41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6C7966" w:rsidRPr="000259CE" w:rsidRDefault="006C7966" w:rsidP="007A4177">
            <w:pPr>
              <w:pStyle w:val="NoSpacing"/>
              <w:rPr>
                <w:sz w:val="16"/>
                <w:szCs w:val="16"/>
              </w:rPr>
            </w:pPr>
          </w:p>
        </w:tc>
      </w:tr>
      <w:tr w:rsidR="0027171A" w:rsidTr="007A4177">
        <w:tc>
          <w:tcPr>
            <w:tcW w:w="11011" w:type="dxa"/>
            <w:gridSpan w:val="7"/>
            <w:shd w:val="clear" w:color="auto" w:fill="D9D9D9" w:themeFill="background1" w:themeFillShade="D9"/>
          </w:tcPr>
          <w:p w:rsidR="0027171A" w:rsidRPr="0027171A" w:rsidRDefault="0027171A" w:rsidP="007A4177">
            <w:pPr>
              <w:pStyle w:val="NoSpacing"/>
              <w:rPr>
                <w:sz w:val="16"/>
                <w:szCs w:val="16"/>
              </w:rPr>
            </w:pPr>
            <w:r w:rsidRPr="0027171A">
              <w:rPr>
                <w:sz w:val="16"/>
                <w:szCs w:val="16"/>
                <w:highlight w:val="lightGray"/>
              </w:rPr>
              <w:t>Semester Six</w:t>
            </w:r>
          </w:p>
        </w:tc>
      </w:tr>
      <w:tr w:rsidR="00AF3BF5" w:rsidTr="007A4177">
        <w:tc>
          <w:tcPr>
            <w:tcW w:w="4765" w:type="dxa"/>
          </w:tcPr>
          <w:p w:rsidR="00AF3BF5" w:rsidRDefault="00AF3BF5" w:rsidP="00AF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RCET 1372 Calculus for Advanced Electronics</w:t>
            </w:r>
          </w:p>
        </w:tc>
        <w:tc>
          <w:tcPr>
            <w:tcW w:w="458" w:type="dxa"/>
            <w:vAlign w:val="center"/>
          </w:tcPr>
          <w:p w:rsidR="00AF3BF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F3BF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F3BF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F3BF5" w:rsidRPr="00292C6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</w:p>
        </w:tc>
      </w:tr>
      <w:tr w:rsidR="00AF3BF5" w:rsidTr="007A4177">
        <w:tc>
          <w:tcPr>
            <w:tcW w:w="4765" w:type="dxa"/>
          </w:tcPr>
          <w:p w:rsidR="00AF3BF5" w:rsidRPr="00292C65" w:rsidRDefault="00AF3BF5" w:rsidP="00AF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3374: Advanced Systems Analysis</w:t>
            </w:r>
          </w:p>
        </w:tc>
        <w:tc>
          <w:tcPr>
            <w:tcW w:w="458" w:type="dxa"/>
            <w:vAlign w:val="center"/>
          </w:tcPr>
          <w:p w:rsidR="00AF3BF5" w:rsidRPr="00292C6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F3BF5" w:rsidRPr="00292C6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F3BF5" w:rsidRPr="00292C6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F3BF5" w:rsidRPr="00292C6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0267</w:t>
            </w:r>
          </w:p>
        </w:tc>
        <w:tc>
          <w:tcPr>
            <w:tcW w:w="1738" w:type="dxa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3376</w:t>
            </w:r>
          </w:p>
        </w:tc>
      </w:tr>
      <w:tr w:rsidR="00AF3BF5" w:rsidTr="007A4177">
        <w:tc>
          <w:tcPr>
            <w:tcW w:w="4765" w:type="dxa"/>
          </w:tcPr>
          <w:p w:rsidR="00AF3BF5" w:rsidRPr="00292C65" w:rsidRDefault="00AF3BF5" w:rsidP="00AF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3376: Advanced Systems Analysis Laboratory </w:t>
            </w:r>
          </w:p>
        </w:tc>
        <w:tc>
          <w:tcPr>
            <w:tcW w:w="458" w:type="dxa"/>
            <w:vAlign w:val="center"/>
          </w:tcPr>
          <w:p w:rsidR="00AF3BF5" w:rsidRPr="00292C6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AF3BF5" w:rsidRPr="00292C6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AF3BF5" w:rsidRPr="00292C6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F3BF5" w:rsidRPr="00292C6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0253, 0268</w:t>
            </w:r>
          </w:p>
        </w:tc>
        <w:tc>
          <w:tcPr>
            <w:tcW w:w="1738" w:type="dxa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3374</w:t>
            </w:r>
          </w:p>
        </w:tc>
      </w:tr>
      <w:tr w:rsidR="00AF3BF5" w:rsidTr="004249A6">
        <w:tc>
          <w:tcPr>
            <w:tcW w:w="4765" w:type="dxa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</w:p>
        </w:tc>
      </w:tr>
      <w:tr w:rsidR="00AF3BF5" w:rsidTr="007A4177">
        <w:tc>
          <w:tcPr>
            <w:tcW w:w="4765" w:type="dxa"/>
            <w:shd w:val="clear" w:color="auto" w:fill="F2F2F2" w:themeFill="background1" w:themeFillShade="F2"/>
          </w:tcPr>
          <w:p w:rsidR="00AF3BF5" w:rsidRPr="00292C65" w:rsidRDefault="00AF3BF5" w:rsidP="00AF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8" w:type="dxa"/>
            <w:shd w:val="clear" w:color="auto" w:fill="F2F2F2" w:themeFill="background1" w:themeFillShade="F2"/>
            <w:vAlign w:val="center"/>
          </w:tcPr>
          <w:p w:rsidR="00AF3BF5" w:rsidRPr="00292C6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F3BF5" w:rsidRPr="00292C6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F3BF5" w:rsidRPr="00292C6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F3BF5" w:rsidRPr="00292C6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</w:p>
        </w:tc>
      </w:tr>
      <w:tr w:rsidR="00AF3BF5" w:rsidTr="007A4177">
        <w:tc>
          <w:tcPr>
            <w:tcW w:w="4765" w:type="dxa"/>
          </w:tcPr>
          <w:p w:rsidR="00AF3BF5" w:rsidRPr="00943870" w:rsidRDefault="00AF3BF5" w:rsidP="00AF3BF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F3BF5" w:rsidRDefault="00AF3BF5" w:rsidP="00AF3BF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F3BF5" w:rsidRDefault="00AF3BF5" w:rsidP="00AF3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dxa"/>
          </w:tcPr>
          <w:p w:rsidR="00AF3BF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F3BF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F3BF5" w:rsidRPr="00292C6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F3BF5" w:rsidRDefault="00AF3BF5" w:rsidP="00AF3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F3BF5" w:rsidRPr="000259CE" w:rsidRDefault="00AF3BF5" w:rsidP="00AF3BF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194BA6" w:rsidRDefault="007A4177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170699</wp:posOffset>
                </wp:positionV>
                <wp:extent cx="6998970" cy="547485"/>
                <wp:effectExtent l="0" t="0" r="114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54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7A4177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A Major Academic Plan (MAP) </w:t>
                            </w:r>
                            <w:r w:rsidR="003F238B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is one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way to complete a degree in a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set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number of semesters</w:t>
                            </w:r>
                            <w:r w:rsidR="003F238B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. T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he 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18"/>
                                <w:szCs w:val="20"/>
                              </w:rPr>
                              <w:t>example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below is 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an efficient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strategy only. A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ctual plans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for individual students 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will vary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based on advisor recommendations and academic needs.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Official 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Program </w:t>
                            </w:r>
                            <w:r w:rsidR="003F238B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R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equirements including 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requirements (</w:t>
                            </w:r>
                            <w:r w:rsidR="001B3715"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>see pg.2) are based on Catalog Year</w:t>
                            </w:r>
                            <w:r w:rsidRPr="007A4177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13.45pt;width:551.1pt;height:43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">
                <v:textbox>
                  <w:txbxContent>
                    <w:p w:rsidR="00D86D33" w:rsidRPr="007A4177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8"/>
                          <w:szCs w:val="20"/>
                        </w:rPr>
                      </w:pP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A Major Academic Plan (MAP) </w:t>
                      </w:r>
                      <w:r w:rsidR="003F238B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is one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way to complete a degree in a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set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number of semesters</w:t>
                      </w:r>
                      <w:r w:rsidR="003F238B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. T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he </w:t>
                      </w:r>
                      <w:r w:rsidRPr="007A4177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18"/>
                          <w:szCs w:val="20"/>
                        </w:rPr>
                        <w:t>example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below is 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an efficient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strategy only. A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ctual plans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for individual students 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will vary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based on advisor recommendations and academic needs.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Official 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Program </w:t>
                      </w:r>
                      <w:r w:rsidR="003F238B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R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equirements including 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requirements (</w:t>
                      </w:r>
                      <w:r w:rsidR="001B3715"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>see pg.2) are based on Catalog Year</w:t>
                      </w:r>
                      <w:r w:rsidRPr="007A4177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810"/>
        <w:gridCol w:w="1980"/>
        <w:gridCol w:w="12"/>
        <w:gridCol w:w="2607"/>
        <w:gridCol w:w="250"/>
        <w:gridCol w:w="101"/>
        <w:gridCol w:w="23"/>
        <w:gridCol w:w="697"/>
      </w:tblGrid>
      <w:tr w:rsidR="00B60C98" w:rsidRPr="00B60C98" w:rsidTr="008041A0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B60C98" w:rsidRDefault="00414E38" w:rsidP="00C47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0F6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 and 6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 w:rsidR="000F6A50">
              <w:rPr>
                <w:b/>
                <w:sz w:val="20"/>
                <w:szCs w:val="20"/>
              </w:rPr>
              <w:t>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AF3BF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041A0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B60C98" w:rsidRPr="00D451FC" w:rsidRDefault="00C60DCF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RCET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60C98" w:rsidRPr="00D451FC" w:rsidRDefault="001B66A4" w:rsidP="00DA29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8041A0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92B1C" w:rsidRPr="00B60C98" w:rsidTr="008041A0"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0153A: Basic Electricity and DC Circuit Theory</w:t>
            </w:r>
          </w:p>
        </w:tc>
        <w:tc>
          <w:tcPr>
            <w:tcW w:w="810" w:type="dxa"/>
            <w:shd w:val="clear" w:color="auto" w:fill="auto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</w:p>
        </w:tc>
      </w:tr>
      <w:tr w:rsidR="00792B1C" w:rsidRPr="00B60C98" w:rsidTr="008041A0"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0153B: Basic Electricity and AC Circuit Theory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92B1C" w:rsidRPr="00B60C98" w:rsidTr="008041A0">
        <w:trPr>
          <w:trHeight w:val="248"/>
        </w:trPr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0154A: Analog Control Devices Theory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RCET 1372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92B1C" w:rsidRPr="00B60C98" w:rsidTr="008041A0">
        <w:trPr>
          <w:trHeight w:val="248"/>
        </w:trPr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0154B: Digital Control Devices Theory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792B1C" w:rsidRPr="00B60C98" w:rsidRDefault="00792B1C" w:rsidP="00792B1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792B1C" w:rsidRPr="00B60C98" w:rsidTr="008041A0">
        <w:trPr>
          <w:trHeight w:val="248"/>
        </w:trPr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0155A: Basic Electricity and DC Circuit </w:t>
            </w:r>
            <w:r w:rsidR="00161E25">
              <w:rPr>
                <w:sz w:val="18"/>
                <w:szCs w:val="18"/>
              </w:rPr>
              <w:t xml:space="preserve"> Laboratory</w:t>
            </w:r>
          </w:p>
        </w:tc>
        <w:tc>
          <w:tcPr>
            <w:tcW w:w="810" w:type="dxa"/>
            <w:shd w:val="clear" w:color="auto" w:fill="auto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2B1C" w:rsidRPr="00807CA5" w:rsidRDefault="00792B1C" w:rsidP="00792B1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92B1C" w:rsidRPr="00807CA5" w:rsidRDefault="00792B1C" w:rsidP="00792B1C">
            <w:pPr>
              <w:jc w:val="right"/>
              <w:rPr>
                <w:sz w:val="18"/>
                <w:szCs w:val="18"/>
              </w:rPr>
            </w:pPr>
          </w:p>
        </w:tc>
      </w:tr>
      <w:tr w:rsidR="00792B1C" w:rsidRPr="00B60C98" w:rsidTr="008041A0">
        <w:trPr>
          <w:trHeight w:val="247"/>
        </w:trPr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0155B: Basic Electricity and AC Circuit </w:t>
            </w:r>
            <w:r w:rsidR="00161E25">
              <w:rPr>
                <w:sz w:val="18"/>
                <w:szCs w:val="18"/>
              </w:rPr>
              <w:t xml:space="preserve"> Laboratory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2B1C" w:rsidRPr="00B60C98" w:rsidRDefault="00792B1C" w:rsidP="00792B1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92B1C" w:rsidRPr="00B60C98" w:rsidRDefault="00792B1C" w:rsidP="00792B1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92B1C" w:rsidRPr="00B60C98" w:rsidTr="008041A0"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0156A: Analog Control Devices </w:t>
            </w:r>
            <w:r w:rsidR="00161E25">
              <w:rPr>
                <w:sz w:val="18"/>
                <w:szCs w:val="18"/>
              </w:rPr>
              <w:t xml:space="preserve"> Laboratory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792B1C" w:rsidRPr="00B60C98" w:rsidTr="008041A0">
        <w:tc>
          <w:tcPr>
            <w:tcW w:w="4675" w:type="dxa"/>
            <w:shd w:val="clear" w:color="auto" w:fill="auto"/>
          </w:tcPr>
          <w:p w:rsidR="00792B1C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0156B: Digital Control Devices </w:t>
            </w:r>
            <w:r w:rsidR="00161E25">
              <w:rPr>
                <w:sz w:val="18"/>
                <w:szCs w:val="18"/>
              </w:rPr>
              <w:t xml:space="preserve"> Laboratory</w:t>
            </w:r>
          </w:p>
        </w:tc>
        <w:tc>
          <w:tcPr>
            <w:tcW w:w="810" w:type="dxa"/>
          </w:tcPr>
          <w:p w:rsidR="00792B1C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</w:p>
        </w:tc>
      </w:tr>
      <w:tr w:rsidR="00792B1C" w:rsidRPr="00B60C98" w:rsidTr="008041A0">
        <w:trPr>
          <w:trHeight w:val="248"/>
        </w:trPr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0251: Systems Analog and Digital Theory</w:t>
            </w:r>
          </w:p>
        </w:tc>
        <w:tc>
          <w:tcPr>
            <w:tcW w:w="810" w:type="dxa"/>
            <w:shd w:val="clear" w:color="auto" w:fill="auto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PHYS 1101 and 1101 Lab Elements of Physics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92B1C" w:rsidRPr="00B60C98" w:rsidTr="008041A0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0253: Systems Analog and Digital Laboratory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</w:p>
        </w:tc>
      </w:tr>
      <w:tr w:rsidR="00792B1C" w:rsidRPr="00B60C98" w:rsidTr="008041A0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0264: Introductory Calculus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792B1C" w:rsidRPr="00B60C98" w:rsidTr="008041A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0265: Computer Fundamentals &amp; Intro to Programming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</w:p>
        </w:tc>
      </w:tr>
      <w:tr w:rsidR="00792B1C" w:rsidRPr="00B60C98" w:rsidTr="008041A0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0267: Radio Frequency Transmission Theory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2B1C" w:rsidRPr="00B60C98" w:rsidRDefault="00792B1C" w:rsidP="00792B1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92B1C" w:rsidRPr="00B60C98" w:rsidRDefault="00792B1C" w:rsidP="00792B1C">
            <w:pPr>
              <w:jc w:val="right"/>
              <w:rPr>
                <w:sz w:val="18"/>
                <w:szCs w:val="18"/>
              </w:rPr>
            </w:pPr>
          </w:p>
        </w:tc>
      </w:tr>
      <w:tr w:rsidR="00792B1C" w:rsidRPr="00B60C98" w:rsidTr="008041A0">
        <w:tc>
          <w:tcPr>
            <w:tcW w:w="4675" w:type="dxa"/>
            <w:shd w:val="clear" w:color="auto" w:fill="auto"/>
          </w:tcPr>
          <w:p w:rsidR="00792B1C" w:rsidRPr="001F656B" w:rsidRDefault="00792B1C" w:rsidP="00792B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RCET 0268: Radio Frequency Transmission </w:t>
            </w:r>
            <w:r w:rsidR="00161E25">
              <w:rPr>
                <w:sz w:val="18"/>
                <w:szCs w:val="18"/>
              </w:rPr>
              <w:t xml:space="preserve"> Laboratory</w:t>
            </w:r>
          </w:p>
        </w:tc>
        <w:tc>
          <w:tcPr>
            <w:tcW w:w="810" w:type="dxa"/>
          </w:tcPr>
          <w:p w:rsidR="00792B1C" w:rsidRPr="001F656B" w:rsidRDefault="00792B1C" w:rsidP="007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792B1C" w:rsidRPr="001C535C" w:rsidRDefault="00792B1C" w:rsidP="00792B1C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61E25" w:rsidRPr="00B60C98" w:rsidTr="008041A0">
        <w:tc>
          <w:tcPr>
            <w:tcW w:w="4675" w:type="dxa"/>
            <w:shd w:val="clear" w:color="auto" w:fill="auto"/>
          </w:tcPr>
          <w:p w:rsidR="00161E25" w:rsidRPr="001F656B" w:rsidRDefault="00161E25" w:rsidP="00161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0271: Introduction to Lab Simulation Software</w:t>
            </w:r>
          </w:p>
        </w:tc>
        <w:tc>
          <w:tcPr>
            <w:tcW w:w="810" w:type="dxa"/>
          </w:tcPr>
          <w:p w:rsidR="00161E25" w:rsidRPr="001F656B" w:rsidRDefault="00161E25" w:rsidP="00161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61E25" w:rsidRPr="00B60C98" w:rsidRDefault="00161E25" w:rsidP="00161E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61E25" w:rsidRPr="00B60C98" w:rsidRDefault="00161E25" w:rsidP="00161E25">
            <w:pPr>
              <w:jc w:val="right"/>
              <w:rPr>
                <w:sz w:val="18"/>
                <w:szCs w:val="18"/>
              </w:rPr>
            </w:pPr>
          </w:p>
        </w:tc>
      </w:tr>
      <w:tr w:rsidR="00161E25" w:rsidRPr="00B60C98" w:rsidTr="008041A0">
        <w:tc>
          <w:tcPr>
            <w:tcW w:w="4675" w:type="dxa"/>
            <w:shd w:val="clear" w:color="auto" w:fill="auto"/>
          </w:tcPr>
          <w:p w:rsidR="00161E25" w:rsidRPr="001F656B" w:rsidRDefault="00161E25" w:rsidP="00161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3371: Advanced Programming Techniques and GUI Development</w:t>
            </w:r>
          </w:p>
        </w:tc>
        <w:tc>
          <w:tcPr>
            <w:tcW w:w="810" w:type="dxa"/>
          </w:tcPr>
          <w:p w:rsidR="00161E25" w:rsidRPr="001F656B" w:rsidRDefault="00161E25" w:rsidP="00161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61E25" w:rsidRPr="00B60C98" w:rsidRDefault="00161E25" w:rsidP="00161E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161E25" w:rsidRPr="00B60C98" w:rsidRDefault="00161E25" w:rsidP="00161E25">
            <w:pPr>
              <w:rPr>
                <w:sz w:val="18"/>
                <w:szCs w:val="18"/>
              </w:rPr>
            </w:pPr>
          </w:p>
        </w:tc>
      </w:tr>
      <w:tr w:rsidR="00161E25" w:rsidRPr="00B60C98" w:rsidTr="008041A0">
        <w:tc>
          <w:tcPr>
            <w:tcW w:w="4675" w:type="dxa"/>
            <w:shd w:val="clear" w:color="auto" w:fill="auto"/>
          </w:tcPr>
          <w:p w:rsidR="00161E25" w:rsidRPr="001F656B" w:rsidRDefault="00161E25" w:rsidP="00161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3373: Advanced Computer Architecture and Embedded Systems</w:t>
            </w:r>
            <w:r w:rsidR="0027171A">
              <w:rPr>
                <w:sz w:val="18"/>
                <w:szCs w:val="18"/>
              </w:rPr>
              <w:t xml:space="preserve"> Theory</w:t>
            </w:r>
          </w:p>
        </w:tc>
        <w:tc>
          <w:tcPr>
            <w:tcW w:w="810" w:type="dxa"/>
          </w:tcPr>
          <w:p w:rsidR="00161E25" w:rsidRPr="001F656B" w:rsidRDefault="00161E25" w:rsidP="00161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161E25" w:rsidRPr="00B60C98" w:rsidRDefault="00161E25" w:rsidP="00161E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161E25" w:rsidRPr="00B60C98" w:rsidTr="008041A0">
        <w:tc>
          <w:tcPr>
            <w:tcW w:w="4675" w:type="dxa"/>
            <w:shd w:val="clear" w:color="auto" w:fill="auto"/>
          </w:tcPr>
          <w:p w:rsidR="00161E25" w:rsidRPr="001F656B" w:rsidRDefault="00161E25" w:rsidP="00161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3374: Advanced Systems Analysis Theory</w:t>
            </w:r>
          </w:p>
        </w:tc>
        <w:tc>
          <w:tcPr>
            <w:tcW w:w="810" w:type="dxa"/>
          </w:tcPr>
          <w:p w:rsidR="00161E25" w:rsidRPr="001F656B" w:rsidRDefault="00161E25" w:rsidP="00161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61E25" w:rsidRPr="00B60C98" w:rsidRDefault="00161E25" w:rsidP="00161E2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61E25" w:rsidRPr="00B60C98" w:rsidRDefault="00161E25" w:rsidP="00161E25">
            <w:pPr>
              <w:jc w:val="right"/>
              <w:rPr>
                <w:sz w:val="18"/>
                <w:szCs w:val="18"/>
              </w:rPr>
            </w:pPr>
          </w:p>
        </w:tc>
      </w:tr>
      <w:tr w:rsidR="00161E25" w:rsidRPr="00B60C98" w:rsidTr="008041A0">
        <w:tc>
          <w:tcPr>
            <w:tcW w:w="4675" w:type="dxa"/>
            <w:shd w:val="clear" w:color="auto" w:fill="auto"/>
          </w:tcPr>
          <w:p w:rsidR="00161E25" w:rsidRPr="001F656B" w:rsidRDefault="00161E25" w:rsidP="00161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3375: Advanced Computer Architecture and Embedded Systems Laboratory</w:t>
            </w:r>
          </w:p>
        </w:tc>
        <w:tc>
          <w:tcPr>
            <w:tcW w:w="810" w:type="dxa"/>
          </w:tcPr>
          <w:p w:rsidR="00161E25" w:rsidRPr="001F656B" w:rsidRDefault="00161E25" w:rsidP="00161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161E25" w:rsidRPr="00B60C98" w:rsidRDefault="00161E25" w:rsidP="00161E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161E25" w:rsidRPr="00B60C98" w:rsidTr="008041A0">
        <w:tc>
          <w:tcPr>
            <w:tcW w:w="4675" w:type="dxa"/>
            <w:shd w:val="clear" w:color="auto" w:fill="auto"/>
          </w:tcPr>
          <w:p w:rsidR="00161E25" w:rsidRPr="00FF17C3" w:rsidRDefault="00161E25" w:rsidP="00161E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3376: Advanced Systems Analysis Laboratory</w:t>
            </w:r>
          </w:p>
        </w:tc>
        <w:tc>
          <w:tcPr>
            <w:tcW w:w="810" w:type="dxa"/>
          </w:tcPr>
          <w:p w:rsidR="00161E25" w:rsidRPr="001F656B" w:rsidRDefault="00161E25" w:rsidP="00161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61E25" w:rsidRPr="00B60C98" w:rsidRDefault="00161E25" w:rsidP="00161E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61E25" w:rsidRPr="00B60C98" w:rsidRDefault="00161E25" w:rsidP="00161E25">
            <w:pPr>
              <w:jc w:val="right"/>
              <w:rPr>
                <w:sz w:val="18"/>
                <w:szCs w:val="18"/>
              </w:rPr>
            </w:pPr>
          </w:p>
        </w:tc>
      </w:tr>
      <w:tr w:rsidR="008041A0" w:rsidRPr="00B60C98" w:rsidTr="00B65217">
        <w:tc>
          <w:tcPr>
            <w:tcW w:w="5485" w:type="dxa"/>
            <w:gridSpan w:val="2"/>
            <w:shd w:val="clear" w:color="auto" w:fill="auto"/>
          </w:tcPr>
          <w:p w:rsidR="008041A0" w:rsidRPr="001F656B" w:rsidRDefault="008041A0" w:rsidP="00804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RCET 1372: Calculus for Advanced Electronics  (counted in GE Obj. 3)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8041A0" w:rsidRPr="002C6294" w:rsidRDefault="008041A0" w:rsidP="00161E2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041A0" w:rsidRPr="002C6294" w:rsidRDefault="008041A0" w:rsidP="00161E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8041A0" w:rsidRPr="00B60C98" w:rsidTr="008041A0">
        <w:trPr>
          <w:trHeight w:val="113"/>
        </w:trPr>
        <w:tc>
          <w:tcPr>
            <w:tcW w:w="4675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8041A0" w:rsidRPr="00B60C98" w:rsidRDefault="008041A0" w:rsidP="00161E2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8041A0" w:rsidRPr="00B60C98" w:rsidRDefault="008041A0" w:rsidP="00161E25">
            <w:pPr>
              <w:rPr>
                <w:i/>
                <w:sz w:val="18"/>
                <w:szCs w:val="18"/>
              </w:rPr>
            </w:pPr>
          </w:p>
        </w:tc>
      </w:tr>
      <w:tr w:rsidR="008041A0" w:rsidRPr="00B60C98" w:rsidTr="008041A0">
        <w:trPr>
          <w:trHeight w:val="112"/>
        </w:trPr>
        <w:tc>
          <w:tcPr>
            <w:tcW w:w="4675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auto"/>
          </w:tcPr>
          <w:p w:rsidR="008041A0" w:rsidRDefault="008041A0" w:rsidP="00161E25">
            <w:pPr>
              <w:rPr>
                <w:sz w:val="18"/>
                <w:szCs w:val="18"/>
              </w:rPr>
            </w:pPr>
          </w:p>
        </w:tc>
      </w:tr>
      <w:tr w:rsidR="008041A0" w:rsidRPr="00B60C98" w:rsidTr="008041A0">
        <w:tc>
          <w:tcPr>
            <w:tcW w:w="4675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</w:p>
        </w:tc>
      </w:tr>
      <w:tr w:rsidR="008041A0" w:rsidRPr="00B60C98" w:rsidTr="008041A0">
        <w:tc>
          <w:tcPr>
            <w:tcW w:w="4675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041A0" w:rsidRPr="00B60C98" w:rsidRDefault="008041A0" w:rsidP="00161E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41A0" w:rsidRPr="00B60C98" w:rsidRDefault="008041A0" w:rsidP="00161E2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041A0" w:rsidRPr="00B60C98" w:rsidTr="008041A0">
        <w:tc>
          <w:tcPr>
            <w:tcW w:w="4675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41A0" w:rsidRPr="00B60C98" w:rsidRDefault="008041A0" w:rsidP="0016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8041A0" w:rsidRPr="00B60C98" w:rsidTr="008041A0">
        <w:tc>
          <w:tcPr>
            <w:tcW w:w="4675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41A0" w:rsidRPr="00B60C98" w:rsidRDefault="00AF3BF5" w:rsidP="0016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041A0" w:rsidRPr="00B60C98" w:rsidTr="008041A0">
        <w:tc>
          <w:tcPr>
            <w:tcW w:w="4675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41A0" w:rsidRPr="00B60C98" w:rsidRDefault="008041A0" w:rsidP="0016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41A0" w:rsidRPr="00B60C98" w:rsidTr="008041A0">
        <w:tc>
          <w:tcPr>
            <w:tcW w:w="4675" w:type="dxa"/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8041A0" w:rsidRPr="00B60C98" w:rsidRDefault="008041A0" w:rsidP="00161E2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041A0" w:rsidRPr="00B60C98" w:rsidRDefault="00AF3BF5" w:rsidP="0016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8041A0" w:rsidRPr="00B60C98" w:rsidTr="008041A0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8041A0" w:rsidRPr="00B60C98" w:rsidRDefault="008041A0" w:rsidP="00161E25">
            <w:pPr>
              <w:jc w:val="center"/>
              <w:rPr>
                <w:sz w:val="20"/>
                <w:szCs w:val="20"/>
              </w:rPr>
            </w:pPr>
          </w:p>
        </w:tc>
      </w:tr>
      <w:tr w:rsidR="008041A0" w:rsidRPr="00B60C98" w:rsidTr="008041A0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041A0" w:rsidRPr="00B60C98" w:rsidRDefault="008041A0" w:rsidP="00161E25">
            <w:pPr>
              <w:jc w:val="center"/>
              <w:rPr>
                <w:sz w:val="20"/>
                <w:szCs w:val="20"/>
              </w:rPr>
            </w:pPr>
          </w:p>
        </w:tc>
      </w:tr>
      <w:tr w:rsidR="008041A0" w:rsidRPr="00B60C98" w:rsidTr="008041A0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8041A0" w:rsidRPr="00B60C98" w:rsidRDefault="008041A0" w:rsidP="00161E25">
            <w:pPr>
              <w:jc w:val="center"/>
              <w:rPr>
                <w:sz w:val="20"/>
                <w:szCs w:val="20"/>
              </w:rPr>
            </w:pPr>
          </w:p>
        </w:tc>
      </w:tr>
      <w:tr w:rsidR="008041A0" w:rsidRPr="00B60C98" w:rsidTr="008041A0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8041A0" w:rsidRPr="001F656B" w:rsidRDefault="008041A0" w:rsidP="00161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41A0" w:rsidRPr="00B60C98" w:rsidRDefault="008041A0" w:rsidP="00161E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41A0" w:rsidRPr="00B60C98" w:rsidRDefault="008041A0" w:rsidP="00161E25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AF3BF5" w:rsidRPr="00B60C98" w:rsidTr="008041A0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AF3BF5" w:rsidRPr="001F656B" w:rsidRDefault="00AF3BF5" w:rsidP="00AF3B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AF3BF5" w:rsidRPr="001F656B" w:rsidRDefault="00AF3BF5" w:rsidP="00AF3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F3BF5" w:rsidRPr="00B60C98" w:rsidRDefault="00AF3BF5" w:rsidP="00AF3BF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F3BF5" w:rsidRPr="00B60C98" w:rsidRDefault="00AF3BF5" w:rsidP="00AF3BF5">
            <w:pPr>
              <w:rPr>
                <w:sz w:val="20"/>
                <w:szCs w:val="20"/>
              </w:rPr>
            </w:pPr>
          </w:p>
        </w:tc>
      </w:tr>
      <w:tr w:rsidR="00AF3BF5" w:rsidRPr="00B60C98" w:rsidTr="00506AF7">
        <w:trPr>
          <w:trHeight w:val="248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F5" w:rsidRPr="001F656B" w:rsidRDefault="00AF3BF5" w:rsidP="00AF3B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F5" w:rsidRPr="001F656B" w:rsidRDefault="00AF3BF5" w:rsidP="00AF3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F3BF5" w:rsidRPr="00B60C98" w:rsidRDefault="00AF3BF5" w:rsidP="00AF3BF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F3BF5" w:rsidRPr="00B60C98" w:rsidRDefault="00AF3BF5" w:rsidP="00AF3BF5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F3BF5" w:rsidRPr="00B60C98" w:rsidRDefault="00AF3BF5" w:rsidP="00AF3BF5">
            <w:pPr>
              <w:rPr>
                <w:sz w:val="20"/>
                <w:szCs w:val="20"/>
              </w:rPr>
            </w:pPr>
          </w:p>
        </w:tc>
      </w:tr>
      <w:tr w:rsidR="00414E38" w:rsidRPr="00B60C98" w:rsidTr="00414E38">
        <w:tc>
          <w:tcPr>
            <w:tcW w:w="54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4E38" w:rsidRPr="001F656B" w:rsidRDefault="00414E38" w:rsidP="00414E38">
            <w:pPr>
              <w:jc w:val="both"/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14E38" w:rsidRPr="00B60C98" w:rsidRDefault="00414E38" w:rsidP="00414E3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14E38" w:rsidRPr="00B60C98" w:rsidTr="00414E38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4E38" w:rsidRPr="00B60C98" w:rsidRDefault="00414E38" w:rsidP="00414E3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414E38" w:rsidRPr="00B60C98" w:rsidRDefault="00414E38" w:rsidP="00414E3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414E38" w:rsidRPr="00B60C98" w:rsidRDefault="00414E38" w:rsidP="00414E3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14E38" w:rsidRPr="00B60C98" w:rsidTr="00414E38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4E38" w:rsidRPr="00B60C98" w:rsidRDefault="00414E38" w:rsidP="00161E2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4E38" w:rsidRPr="00B60C98" w:rsidRDefault="00414E38" w:rsidP="00161E2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Department: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4E38" w:rsidRPr="00B60C98" w:rsidRDefault="00414E38" w:rsidP="00161E25">
            <w:pPr>
              <w:rPr>
                <w:i/>
                <w:sz w:val="20"/>
                <w:szCs w:val="20"/>
              </w:rPr>
            </w:pPr>
          </w:p>
        </w:tc>
      </w:tr>
      <w:tr w:rsidR="00414E38" w:rsidRPr="00B60C98" w:rsidTr="00414E38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4E38" w:rsidRPr="001F656B" w:rsidRDefault="00414E38" w:rsidP="00414E38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14E38" w:rsidRPr="00B60C98" w:rsidRDefault="00414E38" w:rsidP="00414E3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E38" w:rsidRPr="00B60C98" w:rsidRDefault="00414E38" w:rsidP="00414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06/11/2019</w:t>
            </w:r>
          </w:p>
        </w:tc>
      </w:tr>
      <w:tr w:rsidR="008041A0" w:rsidRPr="00B60C98" w:rsidTr="003857B4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shd w:val="clear" w:color="auto" w:fill="FFFFFF" w:themeFill="background1"/>
          </w:tcPr>
          <w:p w:rsidR="008041A0" w:rsidRPr="00B60C98" w:rsidRDefault="008041A0" w:rsidP="00161E2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</w:p>
        </w:tc>
      </w:tr>
      <w:tr w:rsidR="008041A0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</w:p>
        </w:tc>
      </w:tr>
      <w:tr w:rsidR="008041A0" w:rsidRPr="00B60C98" w:rsidTr="003857B4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</w:p>
        </w:tc>
      </w:tr>
      <w:tr w:rsidR="008041A0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</w:p>
        </w:tc>
      </w:tr>
      <w:tr w:rsidR="008041A0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041A0" w:rsidRPr="001F656B" w:rsidRDefault="008041A0" w:rsidP="00161E2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8041A0" w:rsidRPr="00B60C98" w:rsidRDefault="008041A0" w:rsidP="00161E2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414E38">
        <w:rPr>
          <w:rFonts w:ascii="Calibri" w:eastAsia="Times New Roman" w:hAnsi="Calibri" w:cs="Times New Roman"/>
          <w:sz w:val="20"/>
          <w:szCs w:val="20"/>
        </w:rPr>
        <w:t>01.24.2018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1B44"/>
    <w:rsid w:val="000059E7"/>
    <w:rsid w:val="00013EC0"/>
    <w:rsid w:val="0001550E"/>
    <w:rsid w:val="00024E4E"/>
    <w:rsid w:val="000259CE"/>
    <w:rsid w:val="000361B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6FE"/>
    <w:rsid w:val="000D6D37"/>
    <w:rsid w:val="000F6A50"/>
    <w:rsid w:val="001020DB"/>
    <w:rsid w:val="00121BC3"/>
    <w:rsid w:val="00122166"/>
    <w:rsid w:val="00140264"/>
    <w:rsid w:val="00161E25"/>
    <w:rsid w:val="00170351"/>
    <w:rsid w:val="00194BA6"/>
    <w:rsid w:val="001B04E4"/>
    <w:rsid w:val="001B3715"/>
    <w:rsid w:val="001B3F81"/>
    <w:rsid w:val="001B66A4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171A"/>
    <w:rsid w:val="002752DE"/>
    <w:rsid w:val="00292C65"/>
    <w:rsid w:val="00294674"/>
    <w:rsid w:val="00295077"/>
    <w:rsid w:val="002A1B37"/>
    <w:rsid w:val="002A64DB"/>
    <w:rsid w:val="002B600D"/>
    <w:rsid w:val="002C6294"/>
    <w:rsid w:val="002D4F2A"/>
    <w:rsid w:val="002D5957"/>
    <w:rsid w:val="002E321B"/>
    <w:rsid w:val="002E5A9E"/>
    <w:rsid w:val="003356C4"/>
    <w:rsid w:val="003361A1"/>
    <w:rsid w:val="00343CCB"/>
    <w:rsid w:val="0037691A"/>
    <w:rsid w:val="00376CEC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14E38"/>
    <w:rsid w:val="00434098"/>
    <w:rsid w:val="00441879"/>
    <w:rsid w:val="00443C4E"/>
    <w:rsid w:val="00466AA7"/>
    <w:rsid w:val="0047283D"/>
    <w:rsid w:val="00473C19"/>
    <w:rsid w:val="00476FA3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2AF9"/>
    <w:rsid w:val="00693653"/>
    <w:rsid w:val="006A6AF8"/>
    <w:rsid w:val="006C0339"/>
    <w:rsid w:val="006C7966"/>
    <w:rsid w:val="006D5CCA"/>
    <w:rsid w:val="006E5CD1"/>
    <w:rsid w:val="006F1CDD"/>
    <w:rsid w:val="00700B07"/>
    <w:rsid w:val="00714833"/>
    <w:rsid w:val="00714F1E"/>
    <w:rsid w:val="00721FDC"/>
    <w:rsid w:val="00724B1D"/>
    <w:rsid w:val="00751370"/>
    <w:rsid w:val="00760800"/>
    <w:rsid w:val="007608DB"/>
    <w:rsid w:val="00777362"/>
    <w:rsid w:val="00792B1C"/>
    <w:rsid w:val="00792F6D"/>
    <w:rsid w:val="00796890"/>
    <w:rsid w:val="007A4177"/>
    <w:rsid w:val="007A4857"/>
    <w:rsid w:val="007B6727"/>
    <w:rsid w:val="007C2430"/>
    <w:rsid w:val="007D4D67"/>
    <w:rsid w:val="007E04EE"/>
    <w:rsid w:val="007F10D7"/>
    <w:rsid w:val="007F67AA"/>
    <w:rsid w:val="008041A0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0A8A"/>
    <w:rsid w:val="00A513C9"/>
    <w:rsid w:val="00A562E9"/>
    <w:rsid w:val="00A73D2C"/>
    <w:rsid w:val="00A94A30"/>
    <w:rsid w:val="00AA1DB7"/>
    <w:rsid w:val="00AB07CA"/>
    <w:rsid w:val="00AB7151"/>
    <w:rsid w:val="00AC15BC"/>
    <w:rsid w:val="00AC4816"/>
    <w:rsid w:val="00AC5A04"/>
    <w:rsid w:val="00AF3BF5"/>
    <w:rsid w:val="00AF7059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380"/>
    <w:rsid w:val="00BE2E26"/>
    <w:rsid w:val="00BE4066"/>
    <w:rsid w:val="00BF6768"/>
    <w:rsid w:val="00C04A5A"/>
    <w:rsid w:val="00C17DB2"/>
    <w:rsid w:val="00C20451"/>
    <w:rsid w:val="00C26249"/>
    <w:rsid w:val="00C268BE"/>
    <w:rsid w:val="00C30570"/>
    <w:rsid w:val="00C35E9C"/>
    <w:rsid w:val="00C475A6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A297D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87EEA"/>
    <w:rsid w:val="00FA2AC6"/>
    <w:rsid w:val="00FA7649"/>
    <w:rsid w:val="00FB2E30"/>
    <w:rsid w:val="00FC0287"/>
    <w:rsid w:val="00FC13DC"/>
    <w:rsid w:val="00FD4C7A"/>
    <w:rsid w:val="00FE1027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2018-02-12T17:18:00Z</cp:lastPrinted>
  <dcterms:created xsi:type="dcterms:W3CDTF">2019-06-11T18:15:00Z</dcterms:created>
  <dcterms:modified xsi:type="dcterms:W3CDTF">2019-06-11T18:15:00Z</dcterms:modified>
</cp:coreProperties>
</file>