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04" w:rsidRPr="00D86D33" w:rsidRDefault="00F23404" w:rsidP="00AD2A8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23404" w:rsidRPr="00121BC3" w:rsidRDefault="00F2340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:rsidR="00F23404" w:rsidRPr="00D86D33" w:rsidRDefault="00F23404" w:rsidP="00AD2A8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23404" w:rsidRPr="00121BC3" w:rsidRDefault="00F2340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404" w:rsidRPr="00DD67D4" w:rsidRDefault="00F2340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F23404" w:rsidRDefault="00F2340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Elementary Education</w:t>
                            </w:r>
                          </w:p>
                          <w:p w:rsidR="00F23404" w:rsidRPr="00602861" w:rsidRDefault="00F2340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English 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F23404" w:rsidRPr="00DD67D4" w:rsidRDefault="00F2340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:rsidR="00F23404" w:rsidRDefault="00F2340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 Elementary Education</w:t>
                      </w:r>
                    </w:p>
                    <w:p w:rsidR="00F23404" w:rsidRPr="00602861" w:rsidRDefault="00F2340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English Endorsement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Pr="00D53664" w:rsidRDefault="00714833" w:rsidP="002D4F2A">
      <w:pPr>
        <w:pStyle w:val="NoSpacing"/>
        <w:rPr>
          <w:sz w:val="14"/>
          <w:szCs w:val="14"/>
        </w:rPr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315"/>
        <w:gridCol w:w="630"/>
        <w:gridCol w:w="540"/>
        <w:gridCol w:w="720"/>
        <w:gridCol w:w="720"/>
        <w:gridCol w:w="3060"/>
        <w:gridCol w:w="1193"/>
      </w:tblGrid>
      <w:tr w:rsidR="009722C9" w:rsidTr="00F22CD8">
        <w:tc>
          <w:tcPr>
            <w:tcW w:w="4315" w:type="dxa"/>
            <w:vAlign w:val="center"/>
          </w:tcPr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06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19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F23404">
        <w:trPr>
          <w:trHeight w:val="172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F23404" w:rsidRDefault="00DF097F" w:rsidP="00CF321F">
            <w:pPr>
              <w:pStyle w:val="NoSpacing"/>
              <w:rPr>
                <w:sz w:val="14"/>
                <w:szCs w:val="14"/>
              </w:rPr>
            </w:pPr>
            <w:r w:rsidRPr="00F23404">
              <w:rPr>
                <w:sz w:val="14"/>
                <w:szCs w:val="14"/>
              </w:rPr>
              <w:t>Semester One</w:t>
            </w:r>
          </w:p>
        </w:tc>
      </w:tr>
      <w:tr w:rsidR="009722C9" w:rsidTr="00F22CD8">
        <w:tc>
          <w:tcPr>
            <w:tcW w:w="431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19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F22CD8">
        <w:tc>
          <w:tcPr>
            <w:tcW w:w="4315" w:type="dxa"/>
          </w:tcPr>
          <w:p w:rsidR="00056F4B" w:rsidRPr="00E67D37" w:rsidRDefault="00781021" w:rsidP="00E436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  <w:r w:rsidR="00FB3C44">
              <w:rPr>
                <w:sz w:val="16"/>
                <w:szCs w:val="16"/>
              </w:rPr>
              <w:t xml:space="preserve"> MATH </w:t>
            </w:r>
            <w:r w:rsidR="00E436D5">
              <w:rPr>
                <w:sz w:val="16"/>
                <w:szCs w:val="16"/>
              </w:rPr>
              <w:t>2256 Arithmetic for Teachers</w:t>
            </w:r>
          </w:p>
        </w:tc>
        <w:tc>
          <w:tcPr>
            <w:tcW w:w="63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E436D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060" w:type="dxa"/>
            <w:vAlign w:val="center"/>
          </w:tcPr>
          <w:p w:rsidR="00056F4B" w:rsidRPr="00E67D37" w:rsidRDefault="00E436D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equivalent</w:t>
            </w:r>
          </w:p>
        </w:tc>
        <w:tc>
          <w:tcPr>
            <w:tcW w:w="119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F22CD8">
        <w:tc>
          <w:tcPr>
            <w:tcW w:w="431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F22CD8">
        <w:tc>
          <w:tcPr>
            <w:tcW w:w="4315" w:type="dxa"/>
          </w:tcPr>
          <w:p w:rsidR="00056F4B" w:rsidRPr="00E67D37" w:rsidRDefault="00781021" w:rsidP="003945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39452E">
              <w:rPr>
                <w:sz w:val="16"/>
                <w:szCs w:val="16"/>
              </w:rPr>
              <w:t>: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F22CD8">
        <w:tc>
          <w:tcPr>
            <w:tcW w:w="4315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  <w:r w:rsidR="004A459E">
              <w:rPr>
                <w:sz w:val="16"/>
                <w:szCs w:val="16"/>
              </w:rPr>
              <w:t xml:space="preserve"> EDUC 2204 Families, Communities</w:t>
            </w:r>
            <w:r w:rsidR="00FB3C44">
              <w:rPr>
                <w:sz w:val="16"/>
                <w:szCs w:val="16"/>
              </w:rPr>
              <w:t>, Culture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194BA6" w:rsidRDefault="00F22CD8" w:rsidP="00F22CD8">
            <w:pPr>
              <w:rPr>
                <w:sz w:val="16"/>
                <w:szCs w:val="16"/>
              </w:rPr>
            </w:pPr>
            <w:r w:rsidRPr="007C6025">
              <w:rPr>
                <w:rFonts w:ascii="Calibri" w:hAnsi="Calibri"/>
                <w:sz w:val="16"/>
                <w:szCs w:val="16"/>
              </w:rPr>
              <w:t>ENGL 2267 or ENGL 2268 Survey of British Literature I/II</w:t>
            </w:r>
          </w:p>
        </w:tc>
        <w:tc>
          <w:tcPr>
            <w:tcW w:w="630" w:type="dxa"/>
            <w:vAlign w:val="center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3060" w:type="dxa"/>
          </w:tcPr>
          <w:p w:rsidR="00F22CD8" w:rsidRPr="00E67D37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F22CD8" w:rsidRPr="00E67D37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</w:tr>
      <w:tr w:rsidR="00F22CD8" w:rsidTr="00F22CD8">
        <w:tc>
          <w:tcPr>
            <w:tcW w:w="4315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tabs>
                <w:tab w:val="left" w:pos="3417"/>
              </w:tabs>
              <w:jc w:val="both"/>
              <w:rPr>
                <w:sz w:val="14"/>
                <w:szCs w:val="14"/>
              </w:rPr>
            </w:pPr>
            <w:r w:rsidRPr="00D53664">
              <w:rPr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22CD8" w:rsidRPr="00D53664" w:rsidRDefault="00F22CD8" w:rsidP="00F22CD8">
            <w:pPr>
              <w:pStyle w:val="NoSpacing"/>
              <w:jc w:val="center"/>
              <w:rPr>
                <w:sz w:val="14"/>
                <w:szCs w:val="14"/>
              </w:rPr>
            </w:pPr>
            <w:r w:rsidRPr="00D53664">
              <w:rPr>
                <w:sz w:val="14"/>
                <w:szCs w:val="14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F22CD8" w:rsidRPr="00E67D37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F22CD8" w:rsidRPr="00E67D37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</w:tr>
      <w:tr w:rsidR="00F22CD8" w:rsidTr="00D53664">
        <w:trPr>
          <w:trHeight w:val="17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F22CD8" w:rsidRPr="00F23404" w:rsidRDefault="00F22CD8" w:rsidP="00F22CD8">
            <w:pPr>
              <w:pStyle w:val="NoSpacing"/>
              <w:rPr>
                <w:sz w:val="14"/>
                <w:szCs w:val="14"/>
              </w:rPr>
            </w:pPr>
            <w:r w:rsidRPr="00F23404">
              <w:rPr>
                <w:sz w:val="14"/>
                <w:szCs w:val="14"/>
              </w:rPr>
              <w:t>Semester Two</w:t>
            </w:r>
          </w:p>
        </w:tc>
      </w:tr>
      <w:tr w:rsidR="00F22CD8" w:rsidTr="00F22CD8">
        <w:tc>
          <w:tcPr>
            <w:tcW w:w="4315" w:type="dxa"/>
          </w:tcPr>
          <w:p w:rsidR="00F22CD8" w:rsidRPr="00194BA6" w:rsidRDefault="00F22CD8" w:rsidP="00F2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F22CD8" w:rsidRPr="00700B07" w:rsidRDefault="00F22CD8" w:rsidP="00F22CD8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193" w:type="dxa"/>
          </w:tcPr>
          <w:p w:rsidR="00F22CD8" w:rsidRPr="00E67D37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194BA6" w:rsidRDefault="00F22CD8" w:rsidP="00F2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F22CD8" w:rsidRPr="00E67D37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F22CD8" w:rsidRPr="00E67D37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194BA6" w:rsidRDefault="00F22CD8" w:rsidP="00F2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w Lab</w:t>
            </w:r>
          </w:p>
        </w:tc>
        <w:tc>
          <w:tcPr>
            <w:tcW w:w="630" w:type="dxa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F22CD8" w:rsidRPr="00E67D37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F22CD8" w:rsidRPr="00E67D37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194BA6" w:rsidRDefault="00F22CD8" w:rsidP="00F2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</w:t>
            </w:r>
          </w:p>
        </w:tc>
        <w:tc>
          <w:tcPr>
            <w:tcW w:w="630" w:type="dxa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F22CD8" w:rsidRPr="00E67D37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F22CD8" w:rsidRPr="00E67D37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E436D5" w:rsidRDefault="00F22CD8" w:rsidP="00F22CD8">
            <w:pPr>
              <w:rPr>
                <w:sz w:val="16"/>
                <w:szCs w:val="16"/>
              </w:rPr>
            </w:pPr>
            <w:r w:rsidRPr="00E436D5">
              <w:rPr>
                <w:sz w:val="16"/>
                <w:szCs w:val="16"/>
              </w:rPr>
              <w:t xml:space="preserve">MATH </w:t>
            </w:r>
            <w:r>
              <w:rPr>
                <w:sz w:val="16"/>
                <w:szCs w:val="16"/>
              </w:rPr>
              <w:t>2257: Geometry &amp; Probability for Teachers</w:t>
            </w:r>
          </w:p>
        </w:tc>
        <w:tc>
          <w:tcPr>
            <w:tcW w:w="630" w:type="dxa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22CD8" w:rsidRPr="00E67D37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  <w:vAlign w:val="center"/>
          </w:tcPr>
          <w:p w:rsidR="00F22CD8" w:rsidRPr="00E67D37" w:rsidRDefault="00F22CD8" w:rsidP="00F22C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equivalent</w:t>
            </w:r>
          </w:p>
        </w:tc>
        <w:tc>
          <w:tcPr>
            <w:tcW w:w="1193" w:type="dxa"/>
          </w:tcPr>
          <w:p w:rsidR="00F22CD8" w:rsidRPr="00E67D37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</w:tr>
      <w:tr w:rsidR="00F22CD8" w:rsidRPr="00D53664" w:rsidTr="00F22CD8">
        <w:tc>
          <w:tcPr>
            <w:tcW w:w="4315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rPr>
                <w:sz w:val="14"/>
                <w:szCs w:val="14"/>
              </w:rPr>
            </w:pPr>
            <w:r w:rsidRPr="00D53664">
              <w:rPr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22CD8" w:rsidRPr="00D53664" w:rsidRDefault="00F22CD8" w:rsidP="00F22CD8">
            <w:pPr>
              <w:pStyle w:val="NoSpacing"/>
              <w:jc w:val="center"/>
              <w:rPr>
                <w:sz w:val="14"/>
                <w:szCs w:val="14"/>
              </w:rPr>
            </w:pPr>
            <w:r w:rsidRPr="00D53664">
              <w:rPr>
                <w:sz w:val="14"/>
                <w:szCs w:val="14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22CD8" w:rsidRPr="00D53664" w:rsidRDefault="00F22CD8" w:rsidP="00F22CD8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22CD8" w:rsidRPr="00D53664" w:rsidRDefault="00F22CD8" w:rsidP="00F22CD8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rPr>
                <w:sz w:val="14"/>
                <w:szCs w:val="14"/>
              </w:rPr>
            </w:pPr>
          </w:p>
        </w:tc>
      </w:tr>
      <w:tr w:rsidR="00F22CD8" w:rsidRPr="00F23404" w:rsidTr="00D53664">
        <w:trPr>
          <w:trHeight w:val="17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F22CD8" w:rsidRPr="00F23404" w:rsidRDefault="00F22CD8" w:rsidP="00F22CD8">
            <w:pPr>
              <w:pStyle w:val="NoSpacing"/>
              <w:rPr>
                <w:sz w:val="14"/>
                <w:szCs w:val="14"/>
              </w:rPr>
            </w:pPr>
            <w:r w:rsidRPr="00F23404">
              <w:rPr>
                <w:sz w:val="14"/>
                <w:szCs w:val="14"/>
              </w:rPr>
              <w:t>Semester Three</w:t>
            </w:r>
          </w:p>
        </w:tc>
      </w:tr>
      <w:tr w:rsidR="00F22CD8" w:rsidTr="00F22CD8">
        <w:tc>
          <w:tcPr>
            <w:tcW w:w="4315" w:type="dxa"/>
          </w:tcPr>
          <w:p w:rsidR="00F22CD8" w:rsidRPr="00194BA6" w:rsidRDefault="00F22CD8" w:rsidP="00F2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w/o lab</w:t>
            </w:r>
          </w:p>
        </w:tc>
        <w:tc>
          <w:tcPr>
            <w:tcW w:w="630" w:type="dxa"/>
            <w:vAlign w:val="center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F22CD8" w:rsidRPr="00D42DE8" w:rsidRDefault="00F22CD8" w:rsidP="00F22C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</w:tcPr>
          <w:p w:rsidR="00F22CD8" w:rsidRPr="00194BA6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194BA6" w:rsidRDefault="00F22CD8" w:rsidP="00F2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F22CD8" w:rsidRPr="00D42DE8" w:rsidRDefault="00F22CD8" w:rsidP="00F22CD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</w:tcPr>
          <w:p w:rsidR="00F22CD8" w:rsidRPr="00194BA6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</w:tr>
      <w:tr w:rsidR="00F22CD8" w:rsidTr="00F22CD8">
        <w:trPr>
          <w:trHeight w:val="110"/>
        </w:trPr>
        <w:tc>
          <w:tcPr>
            <w:tcW w:w="4315" w:type="dxa"/>
          </w:tcPr>
          <w:p w:rsidR="00F22CD8" w:rsidRPr="00194BA6" w:rsidRDefault="00F22CD8" w:rsidP="00F2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630" w:type="dxa"/>
            <w:vAlign w:val="center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F22CD8" w:rsidRPr="00E436D5" w:rsidRDefault="00F22CD8" w:rsidP="00F22CD8">
            <w:pPr>
              <w:pStyle w:val="NoSpacing"/>
              <w:rPr>
                <w:sz w:val="16"/>
                <w:szCs w:val="16"/>
              </w:rPr>
            </w:pPr>
            <w:r w:rsidRPr="00E436D5">
              <w:rPr>
                <w:sz w:val="16"/>
                <w:szCs w:val="16"/>
              </w:rPr>
              <w:t>26 cr.; 2.75 GPA; ENGL 1101/1101P</w:t>
            </w:r>
          </w:p>
        </w:tc>
        <w:tc>
          <w:tcPr>
            <w:tcW w:w="1193" w:type="dxa"/>
          </w:tcPr>
          <w:p w:rsidR="00F22CD8" w:rsidRPr="00194BA6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194BA6" w:rsidRDefault="00F22CD8" w:rsidP="00F2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630" w:type="dxa"/>
            <w:vAlign w:val="center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22CD8" w:rsidRPr="00194BA6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F22CD8" w:rsidRPr="00E436D5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F22CD8" w:rsidRPr="00194BA6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811A24" w:rsidRDefault="00F22CD8" w:rsidP="00F22CD8">
            <w:pPr>
              <w:rPr>
                <w:sz w:val="16"/>
                <w:szCs w:val="16"/>
              </w:rPr>
            </w:pPr>
            <w:r w:rsidRPr="00811A24">
              <w:rPr>
                <w:sz w:val="16"/>
                <w:szCs w:val="16"/>
              </w:rPr>
              <w:t>ENGL 2277 or ENGL 2278 Survey of American Literature I/II</w:t>
            </w:r>
          </w:p>
        </w:tc>
        <w:tc>
          <w:tcPr>
            <w:tcW w:w="630" w:type="dxa"/>
            <w:vAlign w:val="center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3060" w:type="dxa"/>
          </w:tcPr>
          <w:p w:rsidR="00F22CD8" w:rsidRPr="00194BA6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F22CD8" w:rsidRPr="00194BA6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E35965" w:rsidRDefault="00F22CD8" w:rsidP="00F22CD8">
            <w:pPr>
              <w:rPr>
                <w:rFonts w:ascii="Calibri" w:hAnsi="Calibri"/>
                <w:sz w:val="16"/>
                <w:szCs w:val="16"/>
              </w:rPr>
            </w:pPr>
            <w:r w:rsidRPr="00E35965">
              <w:rPr>
                <w:rFonts w:ascii="Calibri" w:hAnsi="Calibri"/>
                <w:sz w:val="16"/>
                <w:szCs w:val="16"/>
              </w:rPr>
              <w:t>ENGL 2211 Introduction to Literary Analysis</w:t>
            </w:r>
          </w:p>
        </w:tc>
        <w:tc>
          <w:tcPr>
            <w:tcW w:w="630" w:type="dxa"/>
            <w:vAlign w:val="center"/>
          </w:tcPr>
          <w:p w:rsidR="00F22CD8" w:rsidRPr="00E359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E3596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E359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E35965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22CD8" w:rsidRPr="00E359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22CD8" w:rsidRPr="00E359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E35965"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F22CD8" w:rsidRPr="00E35965" w:rsidRDefault="00F22CD8" w:rsidP="00F22CD8">
            <w:pPr>
              <w:pStyle w:val="NoSpacing"/>
              <w:rPr>
                <w:sz w:val="16"/>
                <w:szCs w:val="16"/>
              </w:rPr>
            </w:pPr>
            <w:r w:rsidRPr="00E35965">
              <w:rPr>
                <w:sz w:val="16"/>
                <w:szCs w:val="16"/>
              </w:rPr>
              <w:t>ENGL 1102 or equivalent</w:t>
            </w:r>
          </w:p>
        </w:tc>
        <w:tc>
          <w:tcPr>
            <w:tcW w:w="1193" w:type="dxa"/>
          </w:tcPr>
          <w:p w:rsidR="00F22CD8" w:rsidRPr="00194BA6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</w:tr>
      <w:tr w:rsidR="00F22CD8" w:rsidRPr="00D53664" w:rsidTr="00F22CD8">
        <w:tc>
          <w:tcPr>
            <w:tcW w:w="4315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rPr>
                <w:sz w:val="14"/>
                <w:szCs w:val="14"/>
              </w:rPr>
            </w:pPr>
            <w:r w:rsidRPr="00D53664">
              <w:rPr>
                <w:sz w:val="14"/>
                <w:szCs w:val="14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jc w:val="center"/>
              <w:rPr>
                <w:sz w:val="14"/>
                <w:szCs w:val="14"/>
              </w:rPr>
            </w:pPr>
            <w:r w:rsidRPr="00D53664">
              <w:rPr>
                <w:sz w:val="14"/>
                <w:szCs w:val="14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rPr>
                <w:sz w:val="14"/>
                <w:szCs w:val="14"/>
              </w:rPr>
            </w:pPr>
          </w:p>
        </w:tc>
      </w:tr>
      <w:tr w:rsidR="00F22CD8" w:rsidRPr="00F23404" w:rsidTr="00D53664">
        <w:trPr>
          <w:trHeight w:val="17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F22CD8" w:rsidRPr="00F23404" w:rsidRDefault="00F22CD8" w:rsidP="00F22CD8">
            <w:pPr>
              <w:rPr>
                <w:sz w:val="14"/>
                <w:szCs w:val="14"/>
              </w:rPr>
            </w:pPr>
            <w:r w:rsidRPr="00F23404">
              <w:rPr>
                <w:sz w:val="14"/>
                <w:szCs w:val="14"/>
              </w:rPr>
              <w:t>Semester Four</w:t>
            </w:r>
          </w:p>
        </w:tc>
      </w:tr>
      <w:tr w:rsidR="00F22CD8" w:rsidTr="00F22CD8">
        <w:tc>
          <w:tcPr>
            <w:tcW w:w="4315" w:type="dxa"/>
          </w:tcPr>
          <w:p w:rsidR="00F22CD8" w:rsidRPr="00292C65" w:rsidRDefault="00F22CD8" w:rsidP="00F2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630" w:type="dxa"/>
            <w:vAlign w:val="center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F22CD8" w:rsidRPr="00DF4494" w:rsidRDefault="00F22CD8" w:rsidP="00F22CD8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EDUC 2201, 2204; Adm</w:t>
            </w:r>
            <w:r>
              <w:rPr>
                <w:sz w:val="16"/>
                <w:szCs w:val="16"/>
              </w:rPr>
              <w:t>.</w:t>
            </w:r>
            <w:r w:rsidRPr="00DF4494">
              <w:rPr>
                <w:sz w:val="16"/>
                <w:szCs w:val="16"/>
              </w:rPr>
              <w:t xml:space="preserve"> to TE</w:t>
            </w:r>
          </w:p>
        </w:tc>
        <w:tc>
          <w:tcPr>
            <w:tcW w:w="1193" w:type="dxa"/>
          </w:tcPr>
          <w:p w:rsidR="00F22CD8" w:rsidRPr="00D42DE8" w:rsidRDefault="00F22CD8" w:rsidP="00F22CD8">
            <w:pPr>
              <w:pStyle w:val="NoSpacing"/>
              <w:rPr>
                <w:sz w:val="14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292C65" w:rsidRDefault="00F22CD8" w:rsidP="00F2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630" w:type="dxa"/>
            <w:vAlign w:val="center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F22CD8" w:rsidRPr="00DF4494" w:rsidRDefault="00F22CD8" w:rsidP="00F22CD8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193" w:type="dxa"/>
          </w:tcPr>
          <w:p w:rsidR="00F22CD8" w:rsidRPr="00D42DE8" w:rsidRDefault="00F22CD8" w:rsidP="00F22CD8">
            <w:pPr>
              <w:pStyle w:val="NoSpacing"/>
              <w:rPr>
                <w:sz w:val="14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292C65" w:rsidRDefault="00F22CD8" w:rsidP="00F22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3321 Integrated Language Arts Methods</w:t>
            </w:r>
          </w:p>
        </w:tc>
        <w:tc>
          <w:tcPr>
            <w:tcW w:w="630" w:type="dxa"/>
            <w:vAlign w:val="center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F22CD8" w:rsidRPr="002D3D49" w:rsidRDefault="00F22CD8" w:rsidP="00F22CD8">
            <w:pPr>
              <w:pStyle w:val="NoSpacing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Adm. to TE; EDUC 3301, 3308</w:t>
            </w:r>
          </w:p>
        </w:tc>
        <w:tc>
          <w:tcPr>
            <w:tcW w:w="1193" w:type="dxa"/>
          </w:tcPr>
          <w:p w:rsidR="00F22CD8" w:rsidRPr="00F22CD8" w:rsidRDefault="00F22CD8" w:rsidP="00F22CD8">
            <w:pPr>
              <w:pStyle w:val="NoSpacing"/>
              <w:rPr>
                <w:sz w:val="12"/>
                <w:szCs w:val="12"/>
              </w:rPr>
            </w:pPr>
            <w:r w:rsidRPr="00F22CD8">
              <w:rPr>
                <w:sz w:val="12"/>
                <w:szCs w:val="12"/>
              </w:rPr>
              <w:t>EDUC 3301, 3308</w:t>
            </w:r>
          </w:p>
        </w:tc>
      </w:tr>
      <w:tr w:rsidR="00F22CD8" w:rsidTr="00F22CD8">
        <w:tc>
          <w:tcPr>
            <w:tcW w:w="4315" w:type="dxa"/>
          </w:tcPr>
          <w:p w:rsidR="00F22CD8" w:rsidRPr="008B41F4" w:rsidRDefault="00F22CD8" w:rsidP="00F22CD8">
            <w:pPr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MUSC 2233 Music Methods for Elementary Teachers</w:t>
            </w:r>
          </w:p>
        </w:tc>
        <w:tc>
          <w:tcPr>
            <w:tcW w:w="63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F22CD8" w:rsidRPr="008B41F4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F22CD8" w:rsidRPr="00D42DE8" w:rsidRDefault="00F22CD8" w:rsidP="00F22CD8">
            <w:pPr>
              <w:pStyle w:val="NoSpacing"/>
              <w:rPr>
                <w:sz w:val="14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8B41F4" w:rsidRDefault="00F22CD8" w:rsidP="00F22CD8">
            <w:pPr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 xml:space="preserve">HIST 4423 or HIST 4471 </w:t>
            </w:r>
          </w:p>
        </w:tc>
        <w:tc>
          <w:tcPr>
            <w:tcW w:w="630" w:type="dxa"/>
          </w:tcPr>
          <w:p w:rsidR="00F22CD8" w:rsidRPr="008B41F4" w:rsidRDefault="00F22CD8" w:rsidP="00F22CD8">
            <w:pPr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22CD8" w:rsidRPr="008B41F4" w:rsidRDefault="00F22CD8" w:rsidP="00F22CD8">
            <w:pPr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22CD8" w:rsidRPr="008B41F4" w:rsidRDefault="00F22CD8" w:rsidP="00F22CD8">
            <w:pPr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22CD8" w:rsidRPr="008B41F4" w:rsidRDefault="00F22CD8" w:rsidP="00F22CD8">
            <w:pPr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F22CD8" w:rsidRPr="00CE5637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F22CD8" w:rsidRPr="00D42DE8" w:rsidRDefault="00F22CD8" w:rsidP="00F22CD8">
            <w:pPr>
              <w:pStyle w:val="NoSpacing"/>
              <w:rPr>
                <w:sz w:val="14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221551" w:rsidRDefault="00F22CD8" w:rsidP="00F22CD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ENGL 2280 Grammar and Usage</w:t>
            </w:r>
          </w:p>
        </w:tc>
        <w:tc>
          <w:tcPr>
            <w:tcW w:w="630" w:type="dxa"/>
            <w:vAlign w:val="center"/>
          </w:tcPr>
          <w:p w:rsidR="00F22CD8" w:rsidRPr="00221551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22CD8" w:rsidRPr="00292C65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F22CD8" w:rsidRPr="00CE5637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F22CD8" w:rsidRPr="00D42DE8" w:rsidRDefault="00F22CD8" w:rsidP="00F22CD8">
            <w:pPr>
              <w:pStyle w:val="NoSpacing"/>
              <w:rPr>
                <w:sz w:val="14"/>
                <w:szCs w:val="16"/>
              </w:rPr>
            </w:pPr>
          </w:p>
        </w:tc>
      </w:tr>
      <w:tr w:rsidR="00F22CD8" w:rsidRPr="00D53664" w:rsidTr="00F22CD8">
        <w:tc>
          <w:tcPr>
            <w:tcW w:w="4315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rPr>
                <w:sz w:val="14"/>
                <w:szCs w:val="14"/>
              </w:rPr>
            </w:pPr>
            <w:r w:rsidRPr="00D53664">
              <w:rPr>
                <w:sz w:val="14"/>
                <w:szCs w:val="14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22CD8" w:rsidRPr="00D53664" w:rsidRDefault="00697C36" w:rsidP="00F22CD8">
            <w:pPr>
              <w:pStyle w:val="NoSpacing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22CD8" w:rsidRPr="00D53664" w:rsidRDefault="00F22CD8" w:rsidP="00F22CD8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22CD8" w:rsidRPr="00D53664" w:rsidRDefault="00F22CD8" w:rsidP="00F22CD8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rPr>
                <w:sz w:val="14"/>
                <w:szCs w:val="14"/>
              </w:rPr>
            </w:pPr>
          </w:p>
        </w:tc>
      </w:tr>
      <w:tr w:rsidR="00F22CD8" w:rsidRPr="00F23404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22CD8" w:rsidRPr="00F23404" w:rsidRDefault="00F22CD8" w:rsidP="00F22CD8">
            <w:pPr>
              <w:pStyle w:val="NoSpacing"/>
              <w:rPr>
                <w:sz w:val="14"/>
                <w:szCs w:val="14"/>
              </w:rPr>
            </w:pPr>
            <w:r w:rsidRPr="00F23404">
              <w:rPr>
                <w:sz w:val="14"/>
                <w:szCs w:val="14"/>
              </w:rPr>
              <w:t>Semester Five</w:t>
            </w:r>
          </w:p>
        </w:tc>
      </w:tr>
      <w:tr w:rsidR="00F22CD8" w:rsidTr="00F22CD8">
        <w:tc>
          <w:tcPr>
            <w:tcW w:w="4315" w:type="dxa"/>
            <w:shd w:val="clear" w:color="auto" w:fill="FFFFFF" w:themeFill="background1"/>
          </w:tcPr>
          <w:p w:rsidR="00F22CD8" w:rsidRPr="008B41F4" w:rsidRDefault="00F22CD8" w:rsidP="00F22CD8">
            <w:pPr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EDUC 3330 Elementary Math Methods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  <w:shd w:val="clear" w:color="auto" w:fill="FFFFFF" w:themeFill="background1"/>
          </w:tcPr>
          <w:p w:rsidR="00F22CD8" w:rsidRPr="00F22CD8" w:rsidRDefault="00F22CD8" w:rsidP="00F22CD8">
            <w:pPr>
              <w:pStyle w:val="NoSpacing"/>
              <w:rPr>
                <w:sz w:val="14"/>
                <w:szCs w:val="14"/>
              </w:rPr>
            </w:pPr>
            <w:r w:rsidRPr="00F22CD8">
              <w:rPr>
                <w:sz w:val="14"/>
                <w:szCs w:val="14"/>
              </w:rPr>
              <w:t>MATH 2256, 2257; Adm. to TE; EDUC 3301, 3308</w:t>
            </w:r>
          </w:p>
        </w:tc>
        <w:tc>
          <w:tcPr>
            <w:tcW w:w="1193" w:type="dxa"/>
            <w:shd w:val="clear" w:color="auto" w:fill="FFFFFF" w:themeFill="background1"/>
          </w:tcPr>
          <w:p w:rsidR="00F22CD8" w:rsidRPr="00194BA6" w:rsidRDefault="00F22CD8" w:rsidP="00F22CD8">
            <w:pPr>
              <w:rPr>
                <w:sz w:val="16"/>
                <w:szCs w:val="16"/>
              </w:rPr>
            </w:pPr>
          </w:p>
        </w:tc>
      </w:tr>
      <w:tr w:rsidR="00F22CD8" w:rsidTr="00F22CD8">
        <w:tc>
          <w:tcPr>
            <w:tcW w:w="4315" w:type="dxa"/>
            <w:shd w:val="clear" w:color="auto" w:fill="FFFFFF" w:themeFill="background1"/>
          </w:tcPr>
          <w:p w:rsidR="00F22CD8" w:rsidRPr="008B41F4" w:rsidRDefault="00F22CD8" w:rsidP="00F22CD8">
            <w:pPr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EDUC 3331 Elementary Science Methods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  <w:shd w:val="clear" w:color="auto" w:fill="FFFFFF" w:themeFill="background1"/>
          </w:tcPr>
          <w:p w:rsidR="00F22CD8" w:rsidRPr="008B41F4" w:rsidRDefault="00F22CD8" w:rsidP="00F22CD8">
            <w:pPr>
              <w:pStyle w:val="NoSpacing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GE Obj. 5; Adm. to TE; EDUC 3301, 3308</w:t>
            </w:r>
          </w:p>
        </w:tc>
        <w:tc>
          <w:tcPr>
            <w:tcW w:w="1193" w:type="dxa"/>
            <w:shd w:val="clear" w:color="auto" w:fill="FFFFFF" w:themeFill="background1"/>
          </w:tcPr>
          <w:p w:rsidR="00F22CD8" w:rsidRPr="00E67D37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8B41F4" w:rsidRDefault="00F22CD8" w:rsidP="00F22CD8">
            <w:pPr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EDUC 3336 Social Science Methods</w:t>
            </w:r>
          </w:p>
        </w:tc>
        <w:tc>
          <w:tcPr>
            <w:tcW w:w="630" w:type="dxa"/>
            <w:vAlign w:val="center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F22CD8" w:rsidRPr="008B41F4" w:rsidRDefault="00F22CD8" w:rsidP="00F22CD8">
            <w:pPr>
              <w:pStyle w:val="NoSpacing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Adm. To TE; EDUC 3301, 3308</w:t>
            </w:r>
          </w:p>
        </w:tc>
        <w:tc>
          <w:tcPr>
            <w:tcW w:w="1193" w:type="dxa"/>
          </w:tcPr>
          <w:p w:rsidR="00F22CD8" w:rsidRPr="00E67D37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8B41F4" w:rsidRDefault="00F22CD8" w:rsidP="00F22CD8">
            <w:pPr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HE 2211 Health Education Methods for Elementary</w:t>
            </w:r>
          </w:p>
        </w:tc>
        <w:tc>
          <w:tcPr>
            <w:tcW w:w="630" w:type="dxa"/>
            <w:vAlign w:val="center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F, D</w:t>
            </w:r>
          </w:p>
        </w:tc>
        <w:tc>
          <w:tcPr>
            <w:tcW w:w="3060" w:type="dxa"/>
          </w:tcPr>
          <w:p w:rsidR="00F22CD8" w:rsidRPr="008B41F4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F22CD8" w:rsidRPr="00C04A5A" w:rsidRDefault="00F22CD8" w:rsidP="00F22CD8">
            <w:pPr>
              <w:pStyle w:val="NoSpacing"/>
              <w:rPr>
                <w:sz w:val="14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8B41F4" w:rsidRDefault="00F22CD8" w:rsidP="00F22CD8">
            <w:pPr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EDUC 2235 Elementary Art Methods</w:t>
            </w:r>
          </w:p>
        </w:tc>
        <w:tc>
          <w:tcPr>
            <w:tcW w:w="63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F22CD8" w:rsidRPr="008B41F4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F22CD8" w:rsidRPr="00C04A5A" w:rsidRDefault="00F22CD8" w:rsidP="00F22CD8">
            <w:pPr>
              <w:pStyle w:val="NoSpacing"/>
              <w:rPr>
                <w:sz w:val="14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8B41F4" w:rsidRDefault="00F22CD8" w:rsidP="00F22CD8">
            <w:pPr>
              <w:rPr>
                <w:rFonts w:ascii="Calibri" w:hAnsi="Calibri"/>
                <w:sz w:val="16"/>
                <w:szCs w:val="16"/>
              </w:rPr>
            </w:pPr>
            <w:r w:rsidRPr="008B41F4">
              <w:rPr>
                <w:rFonts w:ascii="Calibri" w:hAnsi="Calibri"/>
                <w:sz w:val="16"/>
                <w:szCs w:val="16"/>
              </w:rPr>
              <w:t>EDUC 4419 Developmental Literacy</w:t>
            </w:r>
          </w:p>
        </w:tc>
        <w:tc>
          <w:tcPr>
            <w:tcW w:w="630" w:type="dxa"/>
            <w:vAlign w:val="center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F22CD8" w:rsidRPr="008B41F4" w:rsidRDefault="00F22CD8" w:rsidP="00F22CD8">
            <w:pPr>
              <w:pStyle w:val="NoSpacing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EDUC 3321</w:t>
            </w:r>
          </w:p>
        </w:tc>
        <w:tc>
          <w:tcPr>
            <w:tcW w:w="1193" w:type="dxa"/>
          </w:tcPr>
          <w:p w:rsidR="00F22CD8" w:rsidRPr="00C04A5A" w:rsidRDefault="00F22CD8" w:rsidP="00F22CD8">
            <w:pPr>
              <w:pStyle w:val="NoSpacing"/>
              <w:rPr>
                <w:sz w:val="14"/>
                <w:szCs w:val="16"/>
              </w:rPr>
            </w:pPr>
          </w:p>
        </w:tc>
      </w:tr>
      <w:tr w:rsidR="00F22CD8" w:rsidTr="00F22CD8">
        <w:tc>
          <w:tcPr>
            <w:tcW w:w="4315" w:type="dxa"/>
          </w:tcPr>
          <w:p w:rsidR="00F22CD8" w:rsidRPr="008B41F4" w:rsidRDefault="00F22CD8" w:rsidP="00F22CD8">
            <w:pPr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ENGL 2281 Introduction to Language Studies</w:t>
            </w:r>
          </w:p>
        </w:tc>
        <w:tc>
          <w:tcPr>
            <w:tcW w:w="63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22CD8" w:rsidRPr="008B41F4" w:rsidRDefault="00F22CD8" w:rsidP="00F22CD8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F22CD8" w:rsidRPr="008B41F4" w:rsidRDefault="00F22CD8" w:rsidP="00F22C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F22CD8" w:rsidRPr="00C04A5A" w:rsidRDefault="00F22CD8" w:rsidP="00F22CD8">
            <w:pPr>
              <w:pStyle w:val="NoSpacing"/>
              <w:rPr>
                <w:sz w:val="14"/>
                <w:szCs w:val="16"/>
              </w:rPr>
            </w:pPr>
          </w:p>
        </w:tc>
      </w:tr>
      <w:tr w:rsidR="00F22CD8" w:rsidRPr="00D53664" w:rsidTr="00F22CD8">
        <w:tc>
          <w:tcPr>
            <w:tcW w:w="4315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D53664">
              <w:rPr>
                <w:rFonts w:ascii="Calibri" w:hAnsi="Calibri"/>
                <w:color w:val="000000"/>
                <w:sz w:val="14"/>
                <w:szCs w:val="14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22CD8" w:rsidRPr="00D53664" w:rsidRDefault="00F23404" w:rsidP="00F22CD8">
            <w:pPr>
              <w:pStyle w:val="NoSpacing"/>
              <w:jc w:val="center"/>
              <w:rPr>
                <w:sz w:val="14"/>
                <w:szCs w:val="14"/>
              </w:rPr>
            </w:pPr>
            <w:r w:rsidRPr="00D53664">
              <w:rPr>
                <w:sz w:val="14"/>
                <w:szCs w:val="14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22CD8" w:rsidRPr="00D53664" w:rsidRDefault="00F22CD8" w:rsidP="00F22CD8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F22CD8" w:rsidRPr="00D53664" w:rsidRDefault="00F22CD8" w:rsidP="00F22CD8">
            <w:pPr>
              <w:pStyle w:val="NoSpacing"/>
              <w:rPr>
                <w:sz w:val="14"/>
                <w:szCs w:val="14"/>
              </w:rPr>
            </w:pPr>
          </w:p>
        </w:tc>
      </w:tr>
      <w:tr w:rsidR="00F22CD8" w:rsidRPr="00F23404" w:rsidTr="00D53664">
        <w:trPr>
          <w:trHeight w:val="17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F22CD8" w:rsidRPr="00F23404" w:rsidRDefault="00F22CD8" w:rsidP="00F22CD8">
            <w:pPr>
              <w:pStyle w:val="NoSpacing"/>
              <w:rPr>
                <w:sz w:val="14"/>
                <w:szCs w:val="14"/>
              </w:rPr>
            </w:pPr>
            <w:r w:rsidRPr="00F23404">
              <w:rPr>
                <w:sz w:val="14"/>
                <w:szCs w:val="14"/>
              </w:rPr>
              <w:t>Semester Six</w:t>
            </w:r>
          </w:p>
        </w:tc>
      </w:tr>
      <w:tr w:rsidR="00F23404" w:rsidTr="00F22CD8">
        <w:tc>
          <w:tcPr>
            <w:tcW w:w="4315" w:type="dxa"/>
          </w:tcPr>
          <w:p w:rsidR="00F23404" w:rsidRPr="008B41F4" w:rsidRDefault="00F23404" w:rsidP="00F23404">
            <w:pPr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EDUC 3322 Literature for Children</w:t>
            </w:r>
          </w:p>
        </w:tc>
        <w:tc>
          <w:tcPr>
            <w:tcW w:w="630" w:type="dxa"/>
            <w:shd w:val="clear" w:color="auto" w:fill="FFFFFF" w:themeFill="background1"/>
          </w:tcPr>
          <w:p w:rsidR="00F23404" w:rsidRPr="008B41F4" w:rsidRDefault="00F23404" w:rsidP="00F23404">
            <w:pPr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23404" w:rsidRPr="008B41F4" w:rsidRDefault="00F23404" w:rsidP="00F23404">
            <w:pPr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F23404" w:rsidRPr="008B41F4" w:rsidRDefault="00F23404" w:rsidP="00F23404">
            <w:pPr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F23404" w:rsidRPr="008B41F4" w:rsidRDefault="00F23404" w:rsidP="00F23404">
            <w:pPr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F,S</w:t>
            </w:r>
          </w:p>
        </w:tc>
        <w:tc>
          <w:tcPr>
            <w:tcW w:w="3060" w:type="dxa"/>
            <w:shd w:val="clear" w:color="auto" w:fill="FFFFFF" w:themeFill="background1"/>
          </w:tcPr>
          <w:p w:rsidR="00F23404" w:rsidRPr="008B41F4" w:rsidRDefault="00F23404" w:rsidP="00F23404">
            <w:pPr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Adm. to TE</w:t>
            </w:r>
          </w:p>
        </w:tc>
        <w:tc>
          <w:tcPr>
            <w:tcW w:w="1193" w:type="dxa"/>
            <w:shd w:val="clear" w:color="auto" w:fill="FFFFFF" w:themeFill="background1"/>
          </w:tcPr>
          <w:p w:rsidR="00F23404" w:rsidRPr="00473C19" w:rsidRDefault="00F23404" w:rsidP="00F23404">
            <w:pPr>
              <w:rPr>
                <w:sz w:val="16"/>
                <w:szCs w:val="16"/>
              </w:rPr>
            </w:pPr>
          </w:p>
        </w:tc>
      </w:tr>
      <w:tr w:rsidR="00F23404" w:rsidTr="00F22CD8">
        <w:tc>
          <w:tcPr>
            <w:tcW w:w="4315" w:type="dxa"/>
          </w:tcPr>
          <w:p w:rsidR="00F23404" w:rsidRPr="008B41F4" w:rsidRDefault="00F23404" w:rsidP="00F23404">
            <w:pPr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PE 3357 Methods of Teaching Elementary PE</w:t>
            </w:r>
          </w:p>
        </w:tc>
        <w:tc>
          <w:tcPr>
            <w:tcW w:w="630" w:type="dxa"/>
          </w:tcPr>
          <w:p w:rsidR="00F23404" w:rsidRPr="008B41F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23404" w:rsidRPr="008B41F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23404" w:rsidRPr="008B41F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23404" w:rsidRPr="008B41F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F23404" w:rsidRPr="008B41F4" w:rsidRDefault="00F23404" w:rsidP="00F23404">
            <w:pPr>
              <w:pStyle w:val="NoSpacing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Adm. to TE or permission of instructor</w:t>
            </w:r>
          </w:p>
        </w:tc>
        <w:tc>
          <w:tcPr>
            <w:tcW w:w="1193" w:type="dxa"/>
          </w:tcPr>
          <w:p w:rsidR="00F23404" w:rsidRPr="00C04A5A" w:rsidRDefault="00F23404" w:rsidP="00F23404">
            <w:pPr>
              <w:pStyle w:val="NoSpacing"/>
              <w:rPr>
                <w:sz w:val="14"/>
                <w:szCs w:val="16"/>
              </w:rPr>
            </w:pPr>
          </w:p>
        </w:tc>
      </w:tr>
      <w:tr w:rsidR="00F23404" w:rsidTr="00F22CD8">
        <w:tc>
          <w:tcPr>
            <w:tcW w:w="4315" w:type="dxa"/>
          </w:tcPr>
          <w:p w:rsidR="00F23404" w:rsidRDefault="00F23404" w:rsidP="00F23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4431 Teaching and Writing English</w:t>
            </w:r>
          </w:p>
        </w:tc>
        <w:tc>
          <w:tcPr>
            <w:tcW w:w="630" w:type="dxa"/>
          </w:tcPr>
          <w:p w:rsidR="00F2340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2340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2340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2340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060" w:type="dxa"/>
          </w:tcPr>
          <w:p w:rsidR="00F23404" w:rsidRPr="008B41F4" w:rsidRDefault="00F23404" w:rsidP="00F234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F23404" w:rsidRPr="00C04A5A" w:rsidRDefault="00F23404" w:rsidP="00F23404">
            <w:pPr>
              <w:pStyle w:val="NoSpacing"/>
              <w:rPr>
                <w:sz w:val="14"/>
                <w:szCs w:val="16"/>
              </w:rPr>
            </w:pPr>
          </w:p>
        </w:tc>
      </w:tr>
      <w:tr w:rsidR="00F23404" w:rsidTr="00F22CD8">
        <w:tc>
          <w:tcPr>
            <w:tcW w:w="4315" w:type="dxa"/>
          </w:tcPr>
          <w:p w:rsidR="00F23404" w:rsidRPr="008B41F4" w:rsidRDefault="00F23404" w:rsidP="00F23404">
            <w:pPr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ENGL 3311 Literary Criticism &amp; Theory</w:t>
            </w:r>
          </w:p>
        </w:tc>
        <w:tc>
          <w:tcPr>
            <w:tcW w:w="630" w:type="dxa"/>
          </w:tcPr>
          <w:p w:rsidR="00F23404" w:rsidRPr="008B41F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23404" w:rsidRPr="008B41F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23404" w:rsidRPr="008B41F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23404" w:rsidRPr="008B41F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F23404" w:rsidRPr="008B41F4" w:rsidRDefault="00F23404" w:rsidP="00F23404">
            <w:pPr>
              <w:pStyle w:val="NoSpacing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60 cr. Including ENGL 2211</w:t>
            </w:r>
          </w:p>
        </w:tc>
        <w:tc>
          <w:tcPr>
            <w:tcW w:w="1193" w:type="dxa"/>
          </w:tcPr>
          <w:p w:rsidR="00F23404" w:rsidRPr="00C04A5A" w:rsidRDefault="00F23404" w:rsidP="00F23404">
            <w:pPr>
              <w:pStyle w:val="NoSpacing"/>
              <w:rPr>
                <w:sz w:val="14"/>
                <w:szCs w:val="16"/>
              </w:rPr>
            </w:pPr>
          </w:p>
        </w:tc>
      </w:tr>
      <w:tr w:rsidR="00F23404" w:rsidTr="00F22CD8">
        <w:tc>
          <w:tcPr>
            <w:tcW w:w="4315" w:type="dxa"/>
          </w:tcPr>
          <w:p w:rsidR="00F23404" w:rsidRPr="008B41F4" w:rsidRDefault="00F23404" w:rsidP="00F23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3327 Special Topics in Genre:  Young Adult Literature</w:t>
            </w:r>
          </w:p>
        </w:tc>
        <w:tc>
          <w:tcPr>
            <w:tcW w:w="630" w:type="dxa"/>
          </w:tcPr>
          <w:p w:rsidR="00F23404" w:rsidRPr="008B41F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23404" w:rsidRPr="008B41F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23404" w:rsidRPr="008B41F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23404" w:rsidRPr="008B41F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060" w:type="dxa"/>
          </w:tcPr>
          <w:p w:rsidR="00F23404" w:rsidRPr="008B41F4" w:rsidRDefault="00F23404" w:rsidP="00F234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F23404" w:rsidRPr="00C04A5A" w:rsidRDefault="00F23404" w:rsidP="00F23404">
            <w:pPr>
              <w:pStyle w:val="NoSpacing"/>
              <w:rPr>
                <w:sz w:val="14"/>
                <w:szCs w:val="16"/>
              </w:rPr>
            </w:pPr>
          </w:p>
        </w:tc>
      </w:tr>
      <w:tr w:rsidR="00F23404" w:rsidTr="00F22CD8">
        <w:tc>
          <w:tcPr>
            <w:tcW w:w="4315" w:type="dxa"/>
          </w:tcPr>
          <w:p w:rsidR="00F23404" w:rsidRPr="008B41F4" w:rsidRDefault="00F23404" w:rsidP="00F23404">
            <w:pPr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</w:tcPr>
          <w:p w:rsidR="00F23404" w:rsidRPr="008B41F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23404" w:rsidRPr="008B41F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23404" w:rsidRPr="008B41F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23404" w:rsidRPr="008B41F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 w:rsidRPr="008B41F4"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</w:tcPr>
          <w:p w:rsidR="00F23404" w:rsidRPr="008B41F4" w:rsidRDefault="00F23404" w:rsidP="00F234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F23404" w:rsidRPr="00C04A5A" w:rsidRDefault="00F23404" w:rsidP="00F23404">
            <w:pPr>
              <w:pStyle w:val="NoSpacing"/>
              <w:rPr>
                <w:sz w:val="14"/>
                <w:szCs w:val="16"/>
              </w:rPr>
            </w:pPr>
          </w:p>
        </w:tc>
      </w:tr>
      <w:tr w:rsidR="00F23404" w:rsidRPr="00D53664" w:rsidTr="00F22CD8">
        <w:tc>
          <w:tcPr>
            <w:tcW w:w="4315" w:type="dxa"/>
            <w:shd w:val="clear" w:color="auto" w:fill="F2F2F2" w:themeFill="background1" w:themeFillShade="F2"/>
          </w:tcPr>
          <w:p w:rsidR="00F23404" w:rsidRPr="00D53664" w:rsidRDefault="00F23404" w:rsidP="00F23404">
            <w:pPr>
              <w:rPr>
                <w:sz w:val="14"/>
                <w:szCs w:val="14"/>
              </w:rPr>
            </w:pPr>
            <w:r w:rsidRPr="00D53664">
              <w:rPr>
                <w:sz w:val="14"/>
                <w:szCs w:val="14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F23404" w:rsidRPr="00D53664" w:rsidRDefault="00F23404" w:rsidP="00F23404">
            <w:pPr>
              <w:pStyle w:val="NoSpacing"/>
              <w:jc w:val="center"/>
              <w:rPr>
                <w:sz w:val="14"/>
                <w:szCs w:val="14"/>
              </w:rPr>
            </w:pPr>
            <w:r w:rsidRPr="00D53664">
              <w:rPr>
                <w:sz w:val="14"/>
                <w:szCs w:val="14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23404" w:rsidRPr="00D53664" w:rsidRDefault="00F23404" w:rsidP="00F2340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23404" w:rsidRPr="00D53664" w:rsidRDefault="00F23404" w:rsidP="00F2340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23404" w:rsidRPr="00D53664" w:rsidRDefault="00F23404" w:rsidP="00F2340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F23404" w:rsidRPr="00D53664" w:rsidRDefault="00F23404" w:rsidP="00F2340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F23404" w:rsidRPr="00D53664" w:rsidRDefault="00F23404" w:rsidP="00F23404">
            <w:pPr>
              <w:pStyle w:val="NoSpacing"/>
              <w:rPr>
                <w:sz w:val="14"/>
                <w:szCs w:val="14"/>
              </w:rPr>
            </w:pPr>
          </w:p>
        </w:tc>
      </w:tr>
      <w:tr w:rsidR="00F23404" w:rsidRPr="00F23404" w:rsidTr="00D53664">
        <w:trPr>
          <w:trHeight w:val="17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F23404" w:rsidRPr="00F23404" w:rsidRDefault="00F23404" w:rsidP="00F23404">
            <w:pPr>
              <w:pStyle w:val="NoSpacing"/>
              <w:rPr>
                <w:sz w:val="14"/>
                <w:szCs w:val="14"/>
              </w:rPr>
            </w:pPr>
            <w:r w:rsidRPr="00F23404">
              <w:rPr>
                <w:sz w:val="14"/>
                <w:szCs w:val="14"/>
              </w:rPr>
              <w:t>Semester Seven</w:t>
            </w:r>
          </w:p>
        </w:tc>
      </w:tr>
      <w:tr w:rsidR="00F23404" w:rsidTr="00F22CD8">
        <w:tc>
          <w:tcPr>
            <w:tcW w:w="4315" w:type="dxa"/>
          </w:tcPr>
          <w:p w:rsidR="00F23404" w:rsidRPr="00BA2629" w:rsidRDefault="00F23404" w:rsidP="00F23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630" w:type="dxa"/>
            <w:shd w:val="clear" w:color="auto" w:fill="FFFFFF" w:themeFill="background1"/>
          </w:tcPr>
          <w:p w:rsidR="00F23404" w:rsidRPr="00BA2629" w:rsidRDefault="00F23404" w:rsidP="00F23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23404" w:rsidRPr="00BA2629" w:rsidRDefault="00F23404" w:rsidP="00F23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F23404" w:rsidRPr="00BA2629" w:rsidRDefault="00F23404" w:rsidP="00F23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F23404" w:rsidRPr="00BA2629" w:rsidRDefault="00F23404" w:rsidP="00F23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060" w:type="dxa"/>
            <w:shd w:val="clear" w:color="auto" w:fill="FFFFFF" w:themeFill="background1"/>
          </w:tcPr>
          <w:p w:rsidR="00F23404" w:rsidRPr="00473C19" w:rsidRDefault="00F23404" w:rsidP="00F23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2201, 2204, 3301, 3308</w:t>
            </w:r>
          </w:p>
        </w:tc>
        <w:tc>
          <w:tcPr>
            <w:tcW w:w="1193" w:type="dxa"/>
            <w:shd w:val="clear" w:color="auto" w:fill="FFFFFF" w:themeFill="background1"/>
          </w:tcPr>
          <w:p w:rsidR="00F23404" w:rsidRPr="00F22CD8" w:rsidRDefault="00F23404" w:rsidP="00F23404">
            <w:pPr>
              <w:rPr>
                <w:sz w:val="12"/>
                <w:szCs w:val="12"/>
              </w:rPr>
            </w:pPr>
            <w:r w:rsidRPr="00F22CD8">
              <w:rPr>
                <w:sz w:val="12"/>
                <w:szCs w:val="12"/>
              </w:rPr>
              <w:t>EDUC 3311, 4408</w:t>
            </w:r>
          </w:p>
        </w:tc>
      </w:tr>
      <w:tr w:rsidR="00F23404" w:rsidTr="00F22CD8">
        <w:tc>
          <w:tcPr>
            <w:tcW w:w="4315" w:type="dxa"/>
          </w:tcPr>
          <w:p w:rsidR="00F23404" w:rsidRPr="00B67A57" w:rsidRDefault="00F23404" w:rsidP="00F23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630" w:type="dxa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</w:tcPr>
          <w:p w:rsidR="00F23404" w:rsidRPr="00E67D37" w:rsidRDefault="00F23404" w:rsidP="00F2340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2215, 3308</w:t>
            </w:r>
          </w:p>
        </w:tc>
        <w:tc>
          <w:tcPr>
            <w:tcW w:w="1193" w:type="dxa"/>
          </w:tcPr>
          <w:p w:rsidR="00F23404" w:rsidRPr="00F22CD8" w:rsidRDefault="00F23404" w:rsidP="00F23404">
            <w:pPr>
              <w:pStyle w:val="NoSpacing"/>
              <w:rPr>
                <w:sz w:val="12"/>
                <w:szCs w:val="12"/>
              </w:rPr>
            </w:pPr>
            <w:r w:rsidRPr="00F22CD8">
              <w:rPr>
                <w:sz w:val="12"/>
                <w:szCs w:val="12"/>
              </w:rPr>
              <w:t>EDUC 4408</w:t>
            </w:r>
          </w:p>
        </w:tc>
      </w:tr>
      <w:tr w:rsidR="00F23404" w:rsidTr="00F22CD8">
        <w:tc>
          <w:tcPr>
            <w:tcW w:w="4315" w:type="dxa"/>
          </w:tcPr>
          <w:p w:rsidR="00F23404" w:rsidRPr="00B67A57" w:rsidRDefault="00F23404" w:rsidP="00F23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630" w:type="dxa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F23404" w:rsidRPr="00E67D37" w:rsidRDefault="00F23404" w:rsidP="00F2340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3308</w:t>
            </w:r>
          </w:p>
        </w:tc>
        <w:tc>
          <w:tcPr>
            <w:tcW w:w="1193" w:type="dxa"/>
          </w:tcPr>
          <w:p w:rsidR="00F23404" w:rsidRPr="00F22CD8" w:rsidRDefault="00F23404" w:rsidP="00F23404">
            <w:pPr>
              <w:pStyle w:val="NoSpacing"/>
              <w:rPr>
                <w:sz w:val="12"/>
                <w:szCs w:val="12"/>
              </w:rPr>
            </w:pPr>
            <w:r w:rsidRPr="00F22CD8">
              <w:rPr>
                <w:sz w:val="12"/>
                <w:szCs w:val="12"/>
              </w:rPr>
              <w:t>EDUC 3311</w:t>
            </w:r>
          </w:p>
        </w:tc>
      </w:tr>
      <w:tr w:rsidR="00F23404" w:rsidTr="00F22CD8">
        <w:tc>
          <w:tcPr>
            <w:tcW w:w="4315" w:type="dxa"/>
          </w:tcPr>
          <w:p w:rsidR="00F23404" w:rsidRPr="00B67A57" w:rsidRDefault="00F23404" w:rsidP="00F23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3350: Creating Inclusive Classrooms</w:t>
            </w:r>
          </w:p>
        </w:tc>
        <w:tc>
          <w:tcPr>
            <w:tcW w:w="630" w:type="dxa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F23404" w:rsidRPr="00114CA9" w:rsidRDefault="00F23404" w:rsidP="00F23404">
            <w:pPr>
              <w:pStyle w:val="NoSpacing"/>
              <w:rPr>
                <w:sz w:val="16"/>
                <w:szCs w:val="16"/>
              </w:rPr>
            </w:pPr>
            <w:r w:rsidRPr="00114CA9">
              <w:rPr>
                <w:sz w:val="16"/>
                <w:szCs w:val="16"/>
              </w:rPr>
              <w:t>Adm. to TE</w:t>
            </w:r>
          </w:p>
        </w:tc>
        <w:tc>
          <w:tcPr>
            <w:tcW w:w="1193" w:type="dxa"/>
          </w:tcPr>
          <w:p w:rsidR="00F23404" w:rsidRPr="00F22CD8" w:rsidRDefault="00F23404" w:rsidP="00F23404">
            <w:pPr>
              <w:pStyle w:val="NoSpacing"/>
              <w:rPr>
                <w:sz w:val="12"/>
                <w:szCs w:val="12"/>
              </w:rPr>
            </w:pPr>
            <w:r w:rsidRPr="00F22CD8">
              <w:rPr>
                <w:sz w:val="12"/>
                <w:szCs w:val="12"/>
              </w:rPr>
              <w:t>EDUC 4408</w:t>
            </w:r>
          </w:p>
        </w:tc>
      </w:tr>
      <w:tr w:rsidR="00F23404" w:rsidTr="00F22CD8">
        <w:tc>
          <w:tcPr>
            <w:tcW w:w="4315" w:type="dxa"/>
          </w:tcPr>
          <w:p w:rsidR="00F23404" w:rsidRPr="005F37D5" w:rsidRDefault="00F23404" w:rsidP="00F23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443</w:t>
            </w:r>
            <w:r w:rsidRPr="005F37D5">
              <w:rPr>
                <w:sz w:val="16"/>
                <w:szCs w:val="16"/>
              </w:rPr>
              <w:t>3 Metho</w:t>
            </w:r>
            <w:r>
              <w:rPr>
                <w:sz w:val="16"/>
                <w:szCs w:val="16"/>
              </w:rPr>
              <w:t xml:space="preserve">ds: Teaching English </w:t>
            </w:r>
          </w:p>
        </w:tc>
        <w:tc>
          <w:tcPr>
            <w:tcW w:w="630" w:type="dxa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060" w:type="dxa"/>
          </w:tcPr>
          <w:p w:rsidR="00F23404" w:rsidRPr="000A3A4C" w:rsidRDefault="00F23404" w:rsidP="00F23404">
            <w:pPr>
              <w:pStyle w:val="NoSpacing"/>
              <w:rPr>
                <w:sz w:val="16"/>
                <w:szCs w:val="16"/>
              </w:rPr>
            </w:pPr>
            <w:r w:rsidRPr="000A3A4C">
              <w:rPr>
                <w:sz w:val="16"/>
                <w:szCs w:val="16"/>
              </w:rPr>
              <w:t>Obj. 1, ENGL 2211</w:t>
            </w:r>
            <w:r>
              <w:rPr>
                <w:sz w:val="16"/>
                <w:szCs w:val="16"/>
              </w:rPr>
              <w:t xml:space="preserve">, </w:t>
            </w:r>
            <w:r w:rsidRPr="000A3A4C">
              <w:rPr>
                <w:sz w:val="16"/>
                <w:szCs w:val="16"/>
              </w:rPr>
              <w:t xml:space="preserve">2281 </w:t>
            </w:r>
            <w:r>
              <w:rPr>
                <w:sz w:val="16"/>
                <w:szCs w:val="16"/>
              </w:rPr>
              <w:t xml:space="preserve">+ 3 </w:t>
            </w:r>
            <w:proofErr w:type="spellStart"/>
            <w:r>
              <w:rPr>
                <w:sz w:val="16"/>
                <w:szCs w:val="16"/>
              </w:rPr>
              <w:t>A</w:t>
            </w:r>
            <w:r w:rsidRPr="000A3A4C">
              <w:rPr>
                <w:sz w:val="16"/>
                <w:szCs w:val="16"/>
              </w:rPr>
              <w:t>dd’l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0A3A4C">
              <w:rPr>
                <w:sz w:val="16"/>
                <w:szCs w:val="16"/>
              </w:rPr>
              <w:t xml:space="preserve"> ENGL cr. </w:t>
            </w:r>
          </w:p>
        </w:tc>
        <w:tc>
          <w:tcPr>
            <w:tcW w:w="1193" w:type="dxa"/>
          </w:tcPr>
          <w:p w:rsidR="00F23404" w:rsidRPr="00C04A5A" w:rsidRDefault="00F23404" w:rsidP="00F23404">
            <w:pPr>
              <w:pStyle w:val="NoSpacing"/>
              <w:rPr>
                <w:sz w:val="14"/>
                <w:szCs w:val="16"/>
              </w:rPr>
            </w:pPr>
          </w:p>
        </w:tc>
      </w:tr>
      <w:tr w:rsidR="00F23404" w:rsidTr="00F22CD8">
        <w:tc>
          <w:tcPr>
            <w:tcW w:w="4315" w:type="dxa"/>
          </w:tcPr>
          <w:p w:rsidR="00F23404" w:rsidRDefault="00F23404" w:rsidP="00F23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4476 or 4477 Shakespeare /in Performance</w:t>
            </w:r>
          </w:p>
        </w:tc>
        <w:tc>
          <w:tcPr>
            <w:tcW w:w="630" w:type="dxa"/>
          </w:tcPr>
          <w:p w:rsidR="00F2340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2340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F2340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23404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R1/D</w:t>
            </w:r>
          </w:p>
        </w:tc>
        <w:tc>
          <w:tcPr>
            <w:tcW w:w="3060" w:type="dxa"/>
          </w:tcPr>
          <w:p w:rsidR="00F23404" w:rsidRPr="000A3A4C" w:rsidRDefault="00F23404" w:rsidP="00F2340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F23404" w:rsidRPr="00C04A5A" w:rsidRDefault="00F23404" w:rsidP="00F23404">
            <w:pPr>
              <w:pStyle w:val="NoSpacing"/>
              <w:rPr>
                <w:sz w:val="14"/>
                <w:szCs w:val="16"/>
              </w:rPr>
            </w:pPr>
          </w:p>
        </w:tc>
      </w:tr>
      <w:tr w:rsidR="00F23404" w:rsidRPr="00D53664" w:rsidTr="00F22CD8">
        <w:tc>
          <w:tcPr>
            <w:tcW w:w="4315" w:type="dxa"/>
            <w:shd w:val="clear" w:color="auto" w:fill="F2F2F2" w:themeFill="background1" w:themeFillShade="F2"/>
          </w:tcPr>
          <w:p w:rsidR="00F23404" w:rsidRPr="00D53664" w:rsidRDefault="00F23404" w:rsidP="00F23404">
            <w:pPr>
              <w:rPr>
                <w:sz w:val="14"/>
                <w:szCs w:val="14"/>
              </w:rPr>
            </w:pPr>
            <w:r w:rsidRPr="00D53664">
              <w:rPr>
                <w:sz w:val="14"/>
                <w:szCs w:val="14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630" w:type="dxa"/>
          </w:tcPr>
          <w:p w:rsidR="00F23404" w:rsidRPr="00D53664" w:rsidRDefault="00F23404" w:rsidP="00F23404">
            <w:pPr>
              <w:pStyle w:val="NoSpacing"/>
              <w:jc w:val="center"/>
              <w:rPr>
                <w:sz w:val="14"/>
                <w:szCs w:val="14"/>
              </w:rPr>
            </w:pPr>
            <w:r w:rsidRPr="00D53664">
              <w:rPr>
                <w:sz w:val="14"/>
                <w:szCs w:val="14"/>
              </w:rPr>
              <w:t>18</w:t>
            </w:r>
          </w:p>
        </w:tc>
        <w:tc>
          <w:tcPr>
            <w:tcW w:w="540" w:type="dxa"/>
          </w:tcPr>
          <w:p w:rsidR="00F23404" w:rsidRPr="00D53664" w:rsidRDefault="00F23404" w:rsidP="00F2340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F23404" w:rsidRPr="00D53664" w:rsidRDefault="00F23404" w:rsidP="00F2340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F23404" w:rsidRPr="00D53664" w:rsidRDefault="00F23404" w:rsidP="00F2340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3060" w:type="dxa"/>
          </w:tcPr>
          <w:p w:rsidR="00F23404" w:rsidRPr="00D53664" w:rsidRDefault="00F23404" w:rsidP="00F2340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193" w:type="dxa"/>
          </w:tcPr>
          <w:p w:rsidR="00F23404" w:rsidRPr="00D53664" w:rsidRDefault="00F23404" w:rsidP="00F23404">
            <w:pPr>
              <w:pStyle w:val="NoSpacing"/>
              <w:rPr>
                <w:sz w:val="14"/>
                <w:szCs w:val="14"/>
              </w:rPr>
            </w:pPr>
          </w:p>
        </w:tc>
      </w:tr>
      <w:tr w:rsidR="00F23404" w:rsidRPr="00F23404" w:rsidTr="00D53664">
        <w:trPr>
          <w:trHeight w:val="17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F23404" w:rsidRPr="00F23404" w:rsidRDefault="00F23404" w:rsidP="00F23404">
            <w:pPr>
              <w:rPr>
                <w:sz w:val="14"/>
                <w:szCs w:val="14"/>
              </w:rPr>
            </w:pPr>
            <w:r w:rsidRPr="00F23404">
              <w:rPr>
                <w:sz w:val="14"/>
                <w:szCs w:val="14"/>
              </w:rPr>
              <w:t xml:space="preserve">Semester Eight   </w:t>
            </w:r>
          </w:p>
        </w:tc>
      </w:tr>
      <w:tr w:rsidR="00F23404" w:rsidTr="00F22CD8">
        <w:trPr>
          <w:trHeight w:val="139"/>
        </w:trPr>
        <w:tc>
          <w:tcPr>
            <w:tcW w:w="4315" w:type="dxa"/>
            <w:shd w:val="clear" w:color="auto" w:fill="FFFFFF" w:themeFill="background1"/>
          </w:tcPr>
          <w:p w:rsidR="00F23404" w:rsidRDefault="00F23404" w:rsidP="00F234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4494 Student Teaching</w:t>
            </w:r>
          </w:p>
        </w:tc>
        <w:tc>
          <w:tcPr>
            <w:tcW w:w="630" w:type="dxa"/>
            <w:shd w:val="clear" w:color="auto" w:fill="FFFFFF" w:themeFill="background1"/>
          </w:tcPr>
          <w:p w:rsidR="00F23404" w:rsidRDefault="00F23404" w:rsidP="00F234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FFFFF" w:themeFill="background1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F23404" w:rsidRPr="00E67D37" w:rsidRDefault="00F23404" w:rsidP="00F2340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60" w:type="dxa"/>
            <w:shd w:val="clear" w:color="auto" w:fill="FFFFFF" w:themeFill="background1"/>
          </w:tcPr>
          <w:p w:rsidR="00F23404" w:rsidRPr="00C04A5A" w:rsidRDefault="00F23404" w:rsidP="00F2340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F23404" w:rsidRPr="00C04A5A" w:rsidRDefault="00F23404" w:rsidP="00F23404">
            <w:pPr>
              <w:pStyle w:val="NoSpacing"/>
              <w:rPr>
                <w:sz w:val="14"/>
                <w:szCs w:val="16"/>
              </w:rPr>
            </w:pPr>
          </w:p>
        </w:tc>
      </w:tr>
      <w:tr w:rsidR="00F23404" w:rsidRPr="00D53664" w:rsidTr="00F22CD8">
        <w:tc>
          <w:tcPr>
            <w:tcW w:w="4315" w:type="dxa"/>
            <w:shd w:val="clear" w:color="auto" w:fill="F2F2F2" w:themeFill="background1" w:themeFillShade="F2"/>
          </w:tcPr>
          <w:p w:rsidR="00F23404" w:rsidRPr="00D53664" w:rsidRDefault="00F23404" w:rsidP="00F23404">
            <w:pPr>
              <w:rPr>
                <w:sz w:val="14"/>
                <w:szCs w:val="14"/>
              </w:rPr>
            </w:pPr>
            <w:r w:rsidRPr="00D53664">
              <w:rPr>
                <w:sz w:val="14"/>
                <w:szCs w:val="14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F23404" w:rsidRPr="00D53664" w:rsidRDefault="00F23404" w:rsidP="00F23404">
            <w:pPr>
              <w:pStyle w:val="NoSpacing"/>
              <w:jc w:val="center"/>
              <w:rPr>
                <w:sz w:val="14"/>
                <w:szCs w:val="14"/>
              </w:rPr>
            </w:pPr>
            <w:r w:rsidRPr="00D53664">
              <w:rPr>
                <w:sz w:val="14"/>
                <w:szCs w:val="14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23404" w:rsidRPr="00D53664" w:rsidRDefault="00F23404" w:rsidP="00F2340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23404" w:rsidRPr="00D53664" w:rsidRDefault="00F23404" w:rsidP="00F2340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23404" w:rsidRPr="00D53664" w:rsidRDefault="00F23404" w:rsidP="00F2340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F23404" w:rsidRPr="00D53664" w:rsidRDefault="00F23404" w:rsidP="00F23404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F23404" w:rsidRPr="00D53664" w:rsidRDefault="00F23404" w:rsidP="00F23404">
            <w:pPr>
              <w:pStyle w:val="NoSpacing"/>
              <w:rPr>
                <w:sz w:val="14"/>
                <w:szCs w:val="14"/>
              </w:rPr>
            </w:pPr>
          </w:p>
        </w:tc>
      </w:tr>
      <w:tr w:rsidR="00F23404" w:rsidTr="00CF321F">
        <w:tc>
          <w:tcPr>
            <w:tcW w:w="11178" w:type="dxa"/>
            <w:gridSpan w:val="7"/>
          </w:tcPr>
          <w:p w:rsidR="00F23404" w:rsidRPr="00C04A5A" w:rsidRDefault="00F23404" w:rsidP="00F2340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  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540"/>
        <w:gridCol w:w="1722"/>
        <w:gridCol w:w="1338"/>
        <w:gridCol w:w="370"/>
        <w:gridCol w:w="1070"/>
        <w:gridCol w:w="180"/>
        <w:gridCol w:w="23"/>
        <w:gridCol w:w="697"/>
      </w:tblGrid>
      <w:tr w:rsidR="00B60C98" w:rsidRPr="00B60C98" w:rsidTr="00D0211F">
        <w:tc>
          <w:tcPr>
            <w:tcW w:w="5215" w:type="dxa"/>
            <w:shd w:val="clear" w:color="auto" w:fill="F2F2F2" w:themeFill="background1" w:themeFillShade="F2"/>
            <w:vAlign w:val="center"/>
          </w:tcPr>
          <w:p w:rsidR="00B60C98" w:rsidRPr="00B60C98" w:rsidRDefault="002B1098" w:rsidP="0022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220FE9">
              <w:rPr>
                <w:b/>
                <w:sz w:val="24"/>
                <w:szCs w:val="24"/>
              </w:rPr>
              <w:t>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0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0211F">
        <w:trPr>
          <w:trHeight w:val="212"/>
        </w:trPr>
        <w:tc>
          <w:tcPr>
            <w:tcW w:w="521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43685D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D0211F">
        <w:tc>
          <w:tcPr>
            <w:tcW w:w="5215" w:type="dxa"/>
            <w:shd w:val="clear" w:color="auto" w:fill="D9D9D9" w:themeFill="background1" w:themeFillShade="D9"/>
          </w:tcPr>
          <w:p w:rsidR="00777362" w:rsidRPr="00DF6243" w:rsidRDefault="00E71BB2" w:rsidP="00D451FC">
            <w:pPr>
              <w:jc w:val="both"/>
              <w:rPr>
                <w:b/>
                <w:sz w:val="18"/>
                <w:szCs w:val="18"/>
              </w:rPr>
            </w:pPr>
            <w:r w:rsidRPr="00DF6243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77362" w:rsidRPr="00B22F4F" w:rsidRDefault="00B22F4F" w:rsidP="00D451FC">
            <w:pPr>
              <w:jc w:val="center"/>
              <w:rPr>
                <w:b/>
                <w:sz w:val="18"/>
                <w:szCs w:val="18"/>
              </w:rPr>
            </w:pPr>
            <w:r w:rsidRPr="00B22F4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2201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Development and Individual Differences</w:t>
            </w:r>
          </w:p>
        </w:tc>
        <w:tc>
          <w:tcPr>
            <w:tcW w:w="540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718E7" w:rsidRPr="00B60C98" w:rsidTr="00F851FC">
        <w:trPr>
          <w:trHeight w:val="248"/>
        </w:trPr>
        <w:tc>
          <w:tcPr>
            <w:tcW w:w="5755" w:type="dxa"/>
            <w:gridSpan w:val="2"/>
            <w:shd w:val="clear" w:color="auto" w:fill="auto"/>
          </w:tcPr>
          <w:p w:rsidR="008718E7" w:rsidRPr="001F656B" w:rsidRDefault="008718E7" w:rsidP="00E43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2204: Families, Community, Culture                      </w:t>
            </w:r>
            <w:r w:rsidR="00202B47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(3 counted in GE)</w:t>
            </w:r>
          </w:p>
        </w:tc>
        <w:tc>
          <w:tcPr>
            <w:tcW w:w="3060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1643" w:type="dxa"/>
            <w:gridSpan w:val="4"/>
            <w:tcBorders>
              <w:lef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MATH 2256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718E7" w:rsidRPr="00B60C98" w:rsidRDefault="008718E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0211F">
        <w:trPr>
          <w:trHeight w:val="248"/>
        </w:trPr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2215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Using Technology in a Digital World</w:t>
            </w:r>
          </w:p>
        </w:tc>
        <w:tc>
          <w:tcPr>
            <w:tcW w:w="540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0211F">
        <w:trPr>
          <w:trHeight w:val="248"/>
        </w:trPr>
        <w:tc>
          <w:tcPr>
            <w:tcW w:w="5215" w:type="dxa"/>
            <w:shd w:val="clear" w:color="auto" w:fill="auto"/>
          </w:tcPr>
          <w:p w:rsidR="00D30A41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3301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Inquiring, Thinking, Knowing</w:t>
            </w:r>
          </w:p>
        </w:tc>
        <w:tc>
          <w:tcPr>
            <w:tcW w:w="540" w:type="dxa"/>
            <w:shd w:val="clear" w:color="auto" w:fill="auto"/>
          </w:tcPr>
          <w:p w:rsidR="00D30A41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247"/>
        </w:trPr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3302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Motivation and Management</w:t>
            </w:r>
          </w:p>
        </w:tc>
        <w:tc>
          <w:tcPr>
            <w:tcW w:w="540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71BB2" w:rsidP="00A04E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3308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Found of Educational Knowledge, Plan &amp; Assess</w:t>
            </w:r>
          </w:p>
        </w:tc>
        <w:tc>
          <w:tcPr>
            <w:tcW w:w="540" w:type="dxa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DE9D9" w:themeFill="accent6" w:themeFillTint="33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F851FC" w:rsidRPr="00B60C98" w:rsidTr="00F851FC">
        <w:tc>
          <w:tcPr>
            <w:tcW w:w="5215" w:type="dxa"/>
            <w:shd w:val="clear" w:color="auto" w:fill="auto"/>
          </w:tcPr>
          <w:p w:rsidR="00F851FC" w:rsidRPr="001F656B" w:rsidRDefault="00F851F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3311: Instructional Technology</w:t>
            </w:r>
          </w:p>
        </w:tc>
        <w:tc>
          <w:tcPr>
            <w:tcW w:w="540" w:type="dxa"/>
          </w:tcPr>
          <w:p w:rsidR="00F851FC" w:rsidRPr="001F656B" w:rsidRDefault="00F851FC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:rsidR="00F851FC" w:rsidRPr="00B60C98" w:rsidRDefault="00F851FC" w:rsidP="00B60C98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tcBorders>
              <w:left w:val="nil"/>
            </w:tcBorders>
            <w:shd w:val="clear" w:color="auto" w:fill="FDE9D9" w:themeFill="accent6" w:themeFillTint="33"/>
          </w:tcPr>
          <w:p w:rsidR="00F851FC" w:rsidRPr="00B60C98" w:rsidRDefault="00F851FC" w:rsidP="00A15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851FC" w:rsidRPr="00B60C98" w:rsidRDefault="00F851FC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248"/>
        </w:trPr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4408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Pre-Internship Field Experience Seminar</w:t>
            </w:r>
          </w:p>
        </w:tc>
        <w:tc>
          <w:tcPr>
            <w:tcW w:w="540" w:type="dxa"/>
            <w:shd w:val="clear" w:color="auto" w:fill="auto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25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6D549C">
              <w:rPr>
                <w:sz w:val="18"/>
                <w:szCs w:val="18"/>
              </w:rPr>
              <w:t xml:space="preserve"> 4494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Student Teaching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  <w:r w:rsidR="00A04E02">
              <w:rPr>
                <w:sz w:val="18"/>
                <w:szCs w:val="18"/>
              </w:rPr>
              <w:t xml:space="preserve"> 3350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Creating Inclusive Classrooms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D021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8865C4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Elementary</w:t>
            </w:r>
            <w:r w:rsidR="00C66483">
              <w:rPr>
                <w:b/>
                <w:sz w:val="18"/>
                <w:szCs w:val="18"/>
              </w:rPr>
              <w:t xml:space="preserve"> Education Core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59615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E436D5" w:rsidP="00E436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2235: </w:t>
            </w:r>
            <w:r w:rsidR="00425161">
              <w:rPr>
                <w:sz w:val="18"/>
                <w:szCs w:val="18"/>
              </w:rPr>
              <w:t xml:space="preserve">Introduction to </w:t>
            </w:r>
            <w:r>
              <w:rPr>
                <w:sz w:val="18"/>
                <w:szCs w:val="18"/>
              </w:rPr>
              <w:t>Elementary Art Methods</w:t>
            </w:r>
            <w:r w:rsidR="00425161">
              <w:rPr>
                <w:sz w:val="18"/>
                <w:szCs w:val="18"/>
              </w:rPr>
              <w:t xml:space="preserve"> &amp; Materials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C66483" w:rsidRDefault="00E436D5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EDUC 3321: Integrated Language Art</w:t>
            </w:r>
            <w:r w:rsidR="0059615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Methods</w:t>
            </w:r>
          </w:p>
        </w:tc>
        <w:tc>
          <w:tcPr>
            <w:tcW w:w="540" w:type="dxa"/>
            <w:shd w:val="clear" w:color="auto" w:fill="auto"/>
          </w:tcPr>
          <w:p w:rsidR="00B60C98" w:rsidRPr="00FB44B7" w:rsidRDefault="00FB44B7" w:rsidP="00806D35">
            <w:pPr>
              <w:jc w:val="right"/>
              <w:rPr>
                <w:sz w:val="18"/>
                <w:szCs w:val="18"/>
              </w:rPr>
            </w:pPr>
            <w:r w:rsidRPr="00FB44B7"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DE9D9" w:themeFill="accent6" w:themeFillTint="33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3322: Literature for Children</w:t>
            </w:r>
            <w:r w:rsidR="00FB44B7">
              <w:rPr>
                <w:sz w:val="18"/>
                <w:szCs w:val="18"/>
              </w:rPr>
              <w:t xml:space="preserve"> Across the Curriculum</w:t>
            </w:r>
          </w:p>
        </w:tc>
        <w:tc>
          <w:tcPr>
            <w:tcW w:w="540" w:type="dxa"/>
            <w:shd w:val="clear" w:color="auto" w:fill="auto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3330: Elementary Math Methods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3331: Elementary Science Methods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22F4F" w:rsidRPr="00B60C98" w:rsidTr="008718E7">
        <w:tc>
          <w:tcPr>
            <w:tcW w:w="5215" w:type="dxa"/>
            <w:shd w:val="clear" w:color="auto" w:fill="auto"/>
          </w:tcPr>
          <w:p w:rsidR="00B22F4F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3336: Social Science Methods</w:t>
            </w:r>
          </w:p>
        </w:tc>
        <w:tc>
          <w:tcPr>
            <w:tcW w:w="540" w:type="dxa"/>
          </w:tcPr>
          <w:p w:rsidR="00B22F4F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tcBorders>
              <w:left w:val="nil"/>
            </w:tcBorders>
            <w:shd w:val="clear" w:color="auto" w:fill="FDE9D9" w:themeFill="accent6" w:themeFillTint="33"/>
          </w:tcPr>
          <w:p w:rsidR="00B22F4F" w:rsidRPr="00B60C98" w:rsidRDefault="00B22F4F" w:rsidP="00B22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4419: Developmental Literacy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2211: Health Education </w:t>
            </w:r>
            <w:r w:rsidR="00FB44B7">
              <w:rPr>
                <w:sz w:val="18"/>
                <w:szCs w:val="18"/>
              </w:rPr>
              <w:t xml:space="preserve">Methods </w:t>
            </w:r>
            <w:r>
              <w:rPr>
                <w:sz w:val="18"/>
                <w:szCs w:val="18"/>
              </w:rPr>
              <w:t>Elementary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 4423 or 4471: Idaho History or Historical Geography of Idaho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2C6294" w:rsidRDefault="00B60C98" w:rsidP="00D0211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5A7F71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</w:t>
            </w:r>
            <w:r w:rsidR="0059615A">
              <w:rPr>
                <w:sz w:val="18"/>
                <w:szCs w:val="18"/>
              </w:rPr>
              <w:t xml:space="preserve"> 2233: Music Methods for</w:t>
            </w:r>
            <w:r w:rsidR="00D0211F">
              <w:rPr>
                <w:sz w:val="18"/>
                <w:szCs w:val="18"/>
              </w:rPr>
              <w:t xml:space="preserve"> Elementary Teachers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0" w:type="dxa"/>
            <w:gridSpan w:val="7"/>
            <w:vMerge w:val="restart"/>
            <w:shd w:val="clear" w:color="auto" w:fill="FDE9D9" w:themeFill="accent6" w:themeFillTint="33"/>
          </w:tcPr>
          <w:p w:rsidR="00B60C98" w:rsidRPr="00AD2A8C" w:rsidRDefault="00AD2A8C" w:rsidP="000B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 w:rsidR="00D0211F">
              <w:rPr>
                <w:sz w:val="18"/>
                <w:szCs w:val="18"/>
              </w:rPr>
              <w:t xml:space="preserve"> 3357: M</w:t>
            </w:r>
            <w:r w:rsidR="0059615A">
              <w:rPr>
                <w:sz w:val="18"/>
                <w:szCs w:val="18"/>
              </w:rPr>
              <w:t>ethods of Teaching Elementary Physical Education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FB44B7">
        <w:tc>
          <w:tcPr>
            <w:tcW w:w="5215" w:type="dxa"/>
            <w:shd w:val="clear" w:color="auto" w:fill="D9D9D9" w:themeFill="background1" w:themeFillShade="D9"/>
          </w:tcPr>
          <w:p w:rsidR="008F6048" w:rsidRPr="00806D35" w:rsidRDefault="00D0211F" w:rsidP="00D451FC">
            <w:pPr>
              <w:jc w:val="both"/>
              <w:rPr>
                <w:b/>
                <w:sz w:val="18"/>
                <w:szCs w:val="18"/>
              </w:rPr>
            </w:pPr>
            <w:r w:rsidRPr="00806D35">
              <w:rPr>
                <w:b/>
                <w:sz w:val="18"/>
                <w:szCs w:val="18"/>
              </w:rPr>
              <w:t>Math Requirement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6048" w:rsidRPr="00806D35" w:rsidRDefault="00D0211F" w:rsidP="00D451FC">
            <w:pPr>
              <w:jc w:val="center"/>
              <w:rPr>
                <w:b/>
                <w:sz w:val="18"/>
                <w:szCs w:val="18"/>
              </w:rPr>
            </w:pPr>
            <w:r w:rsidRPr="00806D3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1B2AE9" w:rsidRPr="00B60C98" w:rsidTr="00F23404">
        <w:trPr>
          <w:trHeight w:val="449"/>
        </w:trPr>
        <w:tc>
          <w:tcPr>
            <w:tcW w:w="5755" w:type="dxa"/>
            <w:gridSpan w:val="2"/>
            <w:shd w:val="clear" w:color="auto" w:fill="auto"/>
          </w:tcPr>
          <w:p w:rsidR="001B2AE9" w:rsidRDefault="001B2AE9" w:rsidP="001B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2256: Structure of Arithmetic for Elementary           (3 counted in GE)</w:t>
            </w:r>
          </w:p>
          <w:p w:rsidR="001B2AE9" w:rsidRPr="001F656B" w:rsidRDefault="001B2AE9" w:rsidP="001B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Teachers</w:t>
            </w: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1B2AE9" w:rsidRPr="00B60C98" w:rsidRDefault="001B2AE9" w:rsidP="00B60C98">
            <w:pPr>
              <w:rPr>
                <w:sz w:val="20"/>
                <w:szCs w:val="20"/>
              </w:rPr>
            </w:pPr>
          </w:p>
        </w:tc>
      </w:tr>
      <w:tr w:rsidR="008718E7" w:rsidRPr="00B60C98" w:rsidTr="008718E7">
        <w:tc>
          <w:tcPr>
            <w:tcW w:w="5215" w:type="dxa"/>
            <w:vMerge w:val="restart"/>
            <w:shd w:val="clear" w:color="auto" w:fill="auto"/>
          </w:tcPr>
          <w:p w:rsidR="008718E7" w:rsidRDefault="008718E7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2257: Structure of Geometry  </w:t>
            </w:r>
            <w:r w:rsidR="0059615A">
              <w:rPr>
                <w:sz w:val="18"/>
                <w:szCs w:val="18"/>
              </w:rPr>
              <w:t xml:space="preserve">and Probability </w:t>
            </w:r>
            <w:r>
              <w:rPr>
                <w:sz w:val="18"/>
                <w:szCs w:val="18"/>
              </w:rPr>
              <w:t xml:space="preserve">for </w:t>
            </w:r>
          </w:p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School Teachers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18E7" w:rsidRPr="001F656B" w:rsidRDefault="008718E7" w:rsidP="008718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718E7" w:rsidRPr="00B60C98" w:rsidTr="008718E7">
        <w:tc>
          <w:tcPr>
            <w:tcW w:w="5215" w:type="dxa"/>
            <w:vMerge/>
            <w:tcBorders>
              <w:right w:val="nil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8E7" w:rsidRPr="00B60C98" w:rsidRDefault="0043685D" w:rsidP="005A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8718E7" w:rsidRPr="00B60C98" w:rsidTr="00B03D27">
        <w:tc>
          <w:tcPr>
            <w:tcW w:w="5215" w:type="dxa"/>
            <w:shd w:val="clear" w:color="auto" w:fill="D9D9D9" w:themeFill="background1" w:themeFillShade="D9"/>
          </w:tcPr>
          <w:p w:rsidR="008718E7" w:rsidRPr="00B03D27" w:rsidRDefault="00B03D27" w:rsidP="008718E7">
            <w:pPr>
              <w:jc w:val="both"/>
              <w:rPr>
                <w:b/>
                <w:sz w:val="18"/>
                <w:szCs w:val="18"/>
              </w:rPr>
            </w:pPr>
            <w:r w:rsidRPr="00B03D27">
              <w:rPr>
                <w:b/>
                <w:sz w:val="18"/>
                <w:szCs w:val="18"/>
              </w:rPr>
              <w:t>Endorsement Required Courses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718E7" w:rsidRPr="00B03D27" w:rsidRDefault="0043685D" w:rsidP="00871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8E7" w:rsidRPr="00B60C98" w:rsidRDefault="005A7F71" w:rsidP="005A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43685D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2211: Introduction to Literary Analysis</w:t>
            </w:r>
          </w:p>
        </w:tc>
        <w:tc>
          <w:tcPr>
            <w:tcW w:w="540" w:type="dxa"/>
          </w:tcPr>
          <w:p w:rsidR="008718E7" w:rsidRPr="001F656B" w:rsidRDefault="0043685D" w:rsidP="00436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80" w:type="dxa"/>
            <w:gridSpan w:val="5"/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718E7" w:rsidRPr="00B60C98" w:rsidRDefault="0043685D" w:rsidP="005A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43685D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</w:t>
            </w:r>
            <w:r>
              <w:rPr>
                <w:sz w:val="18"/>
                <w:szCs w:val="18"/>
              </w:rPr>
              <w:t xml:space="preserve"> 2267 or 2268: Survey of British Literature I or II</w:t>
            </w:r>
          </w:p>
        </w:tc>
        <w:tc>
          <w:tcPr>
            <w:tcW w:w="540" w:type="dxa"/>
          </w:tcPr>
          <w:p w:rsidR="008718E7" w:rsidRPr="001F656B" w:rsidRDefault="0043685D" w:rsidP="00436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80" w:type="dxa"/>
            <w:gridSpan w:val="5"/>
            <w:shd w:val="clear" w:color="auto" w:fill="FBD4B4" w:themeFill="accent6" w:themeFillTint="66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718E7" w:rsidRPr="00B60C98" w:rsidRDefault="0043685D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43685D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</w:t>
            </w:r>
            <w:r>
              <w:rPr>
                <w:sz w:val="18"/>
                <w:szCs w:val="18"/>
              </w:rPr>
              <w:t xml:space="preserve"> 2277 or 2278: Survey of American Literature I or II</w:t>
            </w:r>
          </w:p>
        </w:tc>
        <w:tc>
          <w:tcPr>
            <w:tcW w:w="540" w:type="dxa"/>
          </w:tcPr>
          <w:p w:rsidR="008718E7" w:rsidRPr="001F656B" w:rsidRDefault="0043685D" w:rsidP="00436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vMerge w:val="restart"/>
            <w:shd w:val="clear" w:color="auto" w:fill="FFFFFF" w:themeFill="background1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43685D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</w:t>
            </w:r>
            <w:r>
              <w:rPr>
                <w:sz w:val="18"/>
                <w:szCs w:val="18"/>
              </w:rPr>
              <w:t xml:space="preserve"> 2280: Grammar &amp; Usage</w:t>
            </w:r>
          </w:p>
        </w:tc>
        <w:tc>
          <w:tcPr>
            <w:tcW w:w="540" w:type="dxa"/>
          </w:tcPr>
          <w:p w:rsidR="008718E7" w:rsidRPr="001F656B" w:rsidRDefault="0043685D" w:rsidP="00436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43685D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</w:t>
            </w:r>
            <w:r>
              <w:rPr>
                <w:sz w:val="18"/>
                <w:szCs w:val="18"/>
              </w:rPr>
              <w:t xml:space="preserve"> 2281: Introduction to Language Studies</w:t>
            </w:r>
          </w:p>
        </w:tc>
        <w:tc>
          <w:tcPr>
            <w:tcW w:w="540" w:type="dxa"/>
          </w:tcPr>
          <w:p w:rsidR="008718E7" w:rsidRPr="001F656B" w:rsidRDefault="0043685D" w:rsidP="00436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43685D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</w:t>
            </w:r>
            <w:r>
              <w:rPr>
                <w:sz w:val="18"/>
                <w:szCs w:val="18"/>
              </w:rPr>
              <w:t xml:space="preserve"> 3311: Literary Criticism &amp; Theory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18E7" w:rsidRPr="001F656B" w:rsidRDefault="0043685D" w:rsidP="00436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vMerge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rPr>
          <w:trHeight w:val="25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43685D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</w:t>
            </w:r>
            <w:r>
              <w:rPr>
                <w:sz w:val="18"/>
                <w:szCs w:val="18"/>
              </w:rPr>
              <w:t xml:space="preserve"> 3327: Special Topics in Genre: Young Adult Literature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18E7" w:rsidRPr="001F656B" w:rsidRDefault="0043685D" w:rsidP="00436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03D27" w:rsidRDefault="008718E7" w:rsidP="008718E7">
            <w:pPr>
              <w:rPr>
                <w:b/>
                <w:sz w:val="18"/>
                <w:szCs w:val="18"/>
              </w:rPr>
            </w:pPr>
            <w:r w:rsidRPr="00B03D27">
              <w:rPr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5A7F71" w:rsidRDefault="008718E7" w:rsidP="008718E7">
            <w:pPr>
              <w:rPr>
                <w:b/>
                <w:sz w:val="15"/>
                <w:szCs w:val="15"/>
              </w:rPr>
            </w:pPr>
            <w:r w:rsidRPr="005A7F71">
              <w:rPr>
                <w:b/>
                <w:sz w:val="15"/>
                <w:szCs w:val="15"/>
              </w:rPr>
              <w:t>Confirmed</w:t>
            </w:r>
          </w:p>
        </w:tc>
      </w:tr>
      <w:tr w:rsidR="008718E7" w:rsidRPr="00B60C98" w:rsidTr="00D0211F"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8E7" w:rsidRPr="001F656B" w:rsidRDefault="0043685D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</w:t>
            </w:r>
            <w:r>
              <w:rPr>
                <w:sz w:val="18"/>
                <w:szCs w:val="18"/>
              </w:rPr>
              <w:t xml:space="preserve"> 4431: Teaching &amp; Writing English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7" w:rsidRPr="001F656B" w:rsidRDefault="0043685D" w:rsidP="00436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rPr>
          <w:trHeight w:val="248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43685D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</w:t>
            </w:r>
            <w:r>
              <w:rPr>
                <w:sz w:val="18"/>
                <w:szCs w:val="18"/>
              </w:rPr>
              <w:t xml:space="preserve"> 4433: Methods of Teaching English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718E7" w:rsidRPr="001F656B" w:rsidRDefault="0043685D" w:rsidP="00436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rPr>
          <w:trHeight w:val="24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43685D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</w:t>
            </w:r>
            <w:r>
              <w:rPr>
                <w:sz w:val="18"/>
                <w:szCs w:val="18"/>
              </w:rPr>
              <w:t xml:space="preserve"> 4476 or 4477: Shakespeare or Shakespeare in Performance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718E7" w:rsidRPr="001F656B" w:rsidRDefault="0043685D" w:rsidP="004368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6.15.18smf</w:t>
            </w: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722" w:type="dxa"/>
            <w:shd w:val="clear" w:color="auto" w:fill="FFFFFF" w:themeFill="background1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400" w:type="dxa"/>
            <w:gridSpan w:val="7"/>
            <w:vMerge w:val="restart"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D2A8C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46295"/>
    <w:rsid w:val="00056F4B"/>
    <w:rsid w:val="00061C69"/>
    <w:rsid w:val="000717A1"/>
    <w:rsid w:val="0007395E"/>
    <w:rsid w:val="00085859"/>
    <w:rsid w:val="000B6EFB"/>
    <w:rsid w:val="000C4C05"/>
    <w:rsid w:val="000D3B74"/>
    <w:rsid w:val="00114CA9"/>
    <w:rsid w:val="00121BC3"/>
    <w:rsid w:val="00122166"/>
    <w:rsid w:val="00170351"/>
    <w:rsid w:val="00194BA6"/>
    <w:rsid w:val="001A7C24"/>
    <w:rsid w:val="001B04E4"/>
    <w:rsid w:val="001B2AE9"/>
    <w:rsid w:val="001B3F81"/>
    <w:rsid w:val="001B6F46"/>
    <w:rsid w:val="001C1FB1"/>
    <w:rsid w:val="001C3064"/>
    <w:rsid w:val="001F656B"/>
    <w:rsid w:val="00202B47"/>
    <w:rsid w:val="00220FE9"/>
    <w:rsid w:val="00221773"/>
    <w:rsid w:val="00243804"/>
    <w:rsid w:val="00292C65"/>
    <w:rsid w:val="002A1B37"/>
    <w:rsid w:val="002A64DB"/>
    <w:rsid w:val="002B1098"/>
    <w:rsid w:val="002C6294"/>
    <w:rsid w:val="002D4F2A"/>
    <w:rsid w:val="002E5A9E"/>
    <w:rsid w:val="003176A9"/>
    <w:rsid w:val="003356C4"/>
    <w:rsid w:val="00337DB9"/>
    <w:rsid w:val="0034470B"/>
    <w:rsid w:val="003561D1"/>
    <w:rsid w:val="00375605"/>
    <w:rsid w:val="0037691A"/>
    <w:rsid w:val="00384E42"/>
    <w:rsid w:val="00386994"/>
    <w:rsid w:val="0039452E"/>
    <w:rsid w:val="00396F79"/>
    <w:rsid w:val="003E1CBA"/>
    <w:rsid w:val="003F2805"/>
    <w:rsid w:val="003F7D9B"/>
    <w:rsid w:val="00425161"/>
    <w:rsid w:val="00434098"/>
    <w:rsid w:val="0043685D"/>
    <w:rsid w:val="00443C4E"/>
    <w:rsid w:val="00466AA7"/>
    <w:rsid w:val="00473423"/>
    <w:rsid w:val="00473C19"/>
    <w:rsid w:val="00477592"/>
    <w:rsid w:val="00485255"/>
    <w:rsid w:val="004A459E"/>
    <w:rsid w:val="004B2B19"/>
    <w:rsid w:val="005051B8"/>
    <w:rsid w:val="00516163"/>
    <w:rsid w:val="00521695"/>
    <w:rsid w:val="00521E0E"/>
    <w:rsid w:val="0052443C"/>
    <w:rsid w:val="00536833"/>
    <w:rsid w:val="00541626"/>
    <w:rsid w:val="00543261"/>
    <w:rsid w:val="00572ABC"/>
    <w:rsid w:val="0059615A"/>
    <w:rsid w:val="005A240C"/>
    <w:rsid w:val="005A7F71"/>
    <w:rsid w:val="005E4D62"/>
    <w:rsid w:val="00602861"/>
    <w:rsid w:val="006158FE"/>
    <w:rsid w:val="0063135C"/>
    <w:rsid w:val="00631499"/>
    <w:rsid w:val="00663CDA"/>
    <w:rsid w:val="006808E0"/>
    <w:rsid w:val="00692E8E"/>
    <w:rsid w:val="00697C36"/>
    <w:rsid w:val="006A6AF8"/>
    <w:rsid w:val="006C0339"/>
    <w:rsid w:val="006C35D6"/>
    <w:rsid w:val="006D549C"/>
    <w:rsid w:val="006D5CCA"/>
    <w:rsid w:val="00700B07"/>
    <w:rsid w:val="00714833"/>
    <w:rsid w:val="00714F1E"/>
    <w:rsid w:val="00721908"/>
    <w:rsid w:val="00721FDC"/>
    <w:rsid w:val="00724B1D"/>
    <w:rsid w:val="00760800"/>
    <w:rsid w:val="007608DB"/>
    <w:rsid w:val="00777362"/>
    <w:rsid w:val="00781021"/>
    <w:rsid w:val="00792F6D"/>
    <w:rsid w:val="00796890"/>
    <w:rsid w:val="007A4857"/>
    <w:rsid w:val="007B6727"/>
    <w:rsid w:val="007D4D67"/>
    <w:rsid w:val="007E04EE"/>
    <w:rsid w:val="007F10D7"/>
    <w:rsid w:val="00806D35"/>
    <w:rsid w:val="00826C6E"/>
    <w:rsid w:val="008560B4"/>
    <w:rsid w:val="008621B9"/>
    <w:rsid w:val="00864D96"/>
    <w:rsid w:val="008718E7"/>
    <w:rsid w:val="008865C4"/>
    <w:rsid w:val="008B1851"/>
    <w:rsid w:val="008F1E98"/>
    <w:rsid w:val="008F6048"/>
    <w:rsid w:val="00936658"/>
    <w:rsid w:val="00943870"/>
    <w:rsid w:val="00944648"/>
    <w:rsid w:val="009722C9"/>
    <w:rsid w:val="00975015"/>
    <w:rsid w:val="0098617C"/>
    <w:rsid w:val="009B42A4"/>
    <w:rsid w:val="009F6784"/>
    <w:rsid w:val="00A04E02"/>
    <w:rsid w:val="00A156BD"/>
    <w:rsid w:val="00A3318E"/>
    <w:rsid w:val="00A513C9"/>
    <w:rsid w:val="00A61618"/>
    <w:rsid w:val="00A94A30"/>
    <w:rsid w:val="00AA1DB7"/>
    <w:rsid w:val="00AA4B37"/>
    <w:rsid w:val="00AB7151"/>
    <w:rsid w:val="00AC5A04"/>
    <w:rsid w:val="00AD2A8C"/>
    <w:rsid w:val="00B03D27"/>
    <w:rsid w:val="00B22F4F"/>
    <w:rsid w:val="00B339B4"/>
    <w:rsid w:val="00B4698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119A"/>
    <w:rsid w:val="00BF6768"/>
    <w:rsid w:val="00C04A5A"/>
    <w:rsid w:val="00C268BE"/>
    <w:rsid w:val="00C35E9C"/>
    <w:rsid w:val="00C66483"/>
    <w:rsid w:val="00C7700A"/>
    <w:rsid w:val="00C879BC"/>
    <w:rsid w:val="00C96D26"/>
    <w:rsid w:val="00CA1831"/>
    <w:rsid w:val="00CA528E"/>
    <w:rsid w:val="00CC7589"/>
    <w:rsid w:val="00CD0B7C"/>
    <w:rsid w:val="00CF321F"/>
    <w:rsid w:val="00CF66F8"/>
    <w:rsid w:val="00D0211F"/>
    <w:rsid w:val="00D27292"/>
    <w:rsid w:val="00D27422"/>
    <w:rsid w:val="00D30A41"/>
    <w:rsid w:val="00D34724"/>
    <w:rsid w:val="00D42DE8"/>
    <w:rsid w:val="00D451FC"/>
    <w:rsid w:val="00D45741"/>
    <w:rsid w:val="00D46379"/>
    <w:rsid w:val="00D53664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DF4494"/>
    <w:rsid w:val="00DF6243"/>
    <w:rsid w:val="00E436D5"/>
    <w:rsid w:val="00E47B63"/>
    <w:rsid w:val="00E67D37"/>
    <w:rsid w:val="00E71323"/>
    <w:rsid w:val="00E71BB2"/>
    <w:rsid w:val="00E725D8"/>
    <w:rsid w:val="00E80337"/>
    <w:rsid w:val="00EF141B"/>
    <w:rsid w:val="00F02567"/>
    <w:rsid w:val="00F22CD8"/>
    <w:rsid w:val="00F23404"/>
    <w:rsid w:val="00F5131F"/>
    <w:rsid w:val="00F74EE3"/>
    <w:rsid w:val="00F84E02"/>
    <w:rsid w:val="00F851FC"/>
    <w:rsid w:val="00F859C0"/>
    <w:rsid w:val="00FB3C44"/>
    <w:rsid w:val="00FB44B7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543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16</TotalTime>
  <Pages>2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7</cp:revision>
  <cp:lastPrinted>2016-09-01T20:48:00Z</cp:lastPrinted>
  <dcterms:created xsi:type="dcterms:W3CDTF">2018-06-19T15:30:00Z</dcterms:created>
  <dcterms:modified xsi:type="dcterms:W3CDTF">2018-06-19T15:48:00Z</dcterms:modified>
</cp:coreProperties>
</file>