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C5748" w14:textId="77777777" w:rsidR="00C04A5A" w:rsidRDefault="007D08FB" w:rsidP="00B60C98">
      <w:pPr>
        <w:spacing w:after="0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39431" wp14:editId="1128E216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33F9A635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1771983D" w14:textId="4234C948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546B95"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546B95">
                                    <w:rPr>
                                      <w:b/>
                                      <w:sz w:val="24"/>
                                    </w:rPr>
                                    <w:t>22</w:t>
                                  </w:r>
                                </w:p>
                                <w:p w14:paraId="3BFC7B3A" w14:textId="459A1B89" w:rsidR="00E14260" w:rsidRDefault="00064308" w:rsidP="0036686F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Bachelor </w:t>
                                  </w:r>
                                  <w:r w:rsidR="0036686F">
                                    <w:rPr>
                                      <w:szCs w:val="28"/>
                                    </w:rPr>
                                    <w:t>of Science</w:t>
                                  </w:r>
                                  <w:r w:rsidR="00E14260" w:rsidRPr="00A0716F">
                                    <w:rPr>
                                      <w:szCs w:val="28"/>
                                    </w:rPr>
                                    <w:t>,</w:t>
                                  </w:r>
                                  <w:r w:rsidR="0036686F">
                                    <w:rPr>
                                      <w:szCs w:val="28"/>
                                    </w:rPr>
                                    <w:t xml:space="preserve"> Fire Services Administration 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60102D65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67AA66E9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0F3AF614" w14:textId="77777777" w:rsidR="00E14260" w:rsidRDefault="009D4EBF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63FF1349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B93D64C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1910857" w14:textId="5E849F4F" w:rsidR="00E14260" w:rsidRPr="00AF597C" w:rsidRDefault="009D4EBF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46B9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0B6A065E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394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33F9A635" w14:textId="77777777" w:rsidTr="009F4F49">
                        <w:tc>
                          <w:tcPr>
                            <w:tcW w:w="4498" w:type="dxa"/>
                          </w:tcPr>
                          <w:p w14:paraId="1771983D" w14:textId="4234C948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546B95">
                              <w:rPr>
                                <w:b/>
                                <w:sz w:val="24"/>
                              </w:rPr>
                              <w:t>21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546B95">
                              <w:rPr>
                                <w:b/>
                                <w:sz w:val="24"/>
                              </w:rPr>
                              <w:t>22</w:t>
                            </w:r>
                          </w:p>
                          <w:p w14:paraId="3BFC7B3A" w14:textId="459A1B89" w:rsidR="00E14260" w:rsidRDefault="00064308" w:rsidP="0036686F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Bachelor </w:t>
                            </w:r>
                            <w:r w:rsidR="0036686F">
                              <w:rPr>
                                <w:szCs w:val="28"/>
                              </w:rPr>
                              <w:t>of Science</w:t>
                            </w:r>
                            <w:r w:rsidR="00E14260" w:rsidRPr="00A0716F">
                              <w:rPr>
                                <w:szCs w:val="28"/>
                              </w:rPr>
                              <w:t>,</w:t>
                            </w:r>
                            <w:r w:rsidR="0036686F">
                              <w:rPr>
                                <w:szCs w:val="28"/>
                              </w:rPr>
                              <w:t xml:space="preserve"> Fire Services Administration 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14:paraId="60102D65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67AA66E9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0F3AF614" w14:textId="77777777" w:rsidR="00E14260" w:rsidRDefault="009D4EBF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63FF1349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B93D64C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1910857" w14:textId="5E849F4F" w:rsidR="00E14260" w:rsidRPr="00AF597C" w:rsidRDefault="009D4EBF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6B9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0B6A065E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68762800" wp14:editId="17E9892E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D5BFF" w14:textId="765E9AA0" w:rsidR="00714833" w:rsidRDefault="003967B0" w:rsidP="00686401">
      <w:pPr>
        <w:pStyle w:val="NoSpacing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062E1" wp14:editId="4702ED03">
                <wp:simplePos x="0" y="0"/>
                <wp:positionH relativeFrom="margin">
                  <wp:posOffset>-67936</wp:posOffset>
                </wp:positionH>
                <wp:positionV relativeFrom="paragraph">
                  <wp:posOffset>311785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6CC34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854A4B5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4062E1" id="_x0000_s1027" type="#_x0000_t202" style="position:absolute;left:0;text-align:left;margin-left:-5.35pt;margin-top:24.5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">
                <v:textbox>
                  <w:txbxContent>
                    <w:p w14:paraId="2286CC34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854A4B5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5305"/>
        <w:gridCol w:w="540"/>
        <w:gridCol w:w="630"/>
        <w:gridCol w:w="900"/>
        <w:gridCol w:w="720"/>
        <w:gridCol w:w="2160"/>
        <w:gridCol w:w="815"/>
      </w:tblGrid>
      <w:tr w:rsidR="00BD787A" w14:paraId="5D1A7C1B" w14:textId="77777777" w:rsidTr="00C61D23">
        <w:tc>
          <w:tcPr>
            <w:tcW w:w="5305" w:type="dxa"/>
            <w:vAlign w:val="center"/>
          </w:tcPr>
          <w:p w14:paraId="382EFC43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14:paraId="7D9059C6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14:paraId="25D0ED0E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5B22E9C2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900" w:type="dxa"/>
            <w:vAlign w:val="center"/>
          </w:tcPr>
          <w:p w14:paraId="656E8FBD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5D8D44D0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0" w:type="dxa"/>
            <w:vAlign w:val="center"/>
          </w:tcPr>
          <w:p w14:paraId="0F95C2C5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0" w:type="dxa"/>
            <w:vAlign w:val="center"/>
          </w:tcPr>
          <w:p w14:paraId="7F5DC5EC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815" w:type="dxa"/>
            <w:vAlign w:val="center"/>
          </w:tcPr>
          <w:p w14:paraId="4B7EDE14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209DBC73" w14:textId="77777777" w:rsidTr="00686401">
        <w:trPr>
          <w:trHeight w:val="203"/>
        </w:trPr>
        <w:tc>
          <w:tcPr>
            <w:tcW w:w="11070" w:type="dxa"/>
            <w:gridSpan w:val="7"/>
            <w:shd w:val="clear" w:color="auto" w:fill="D9D9D9" w:themeFill="background1" w:themeFillShade="D9"/>
          </w:tcPr>
          <w:p w14:paraId="5C1805A7" w14:textId="77777777" w:rsidR="00DF097F" w:rsidRPr="00B05D26" w:rsidRDefault="00DF097F" w:rsidP="00686401">
            <w:pPr>
              <w:pStyle w:val="NoSpacing"/>
              <w:rPr>
                <w:sz w:val="14"/>
                <w:szCs w:val="14"/>
              </w:rPr>
            </w:pPr>
            <w:r w:rsidRPr="00B05D26">
              <w:rPr>
                <w:sz w:val="14"/>
                <w:szCs w:val="14"/>
              </w:rPr>
              <w:t>Semester One</w:t>
            </w:r>
          </w:p>
        </w:tc>
      </w:tr>
      <w:tr w:rsidR="00BD787A" w14:paraId="5B7675F1" w14:textId="77777777" w:rsidTr="00C61D23">
        <w:tc>
          <w:tcPr>
            <w:tcW w:w="5305" w:type="dxa"/>
          </w:tcPr>
          <w:p w14:paraId="5E534704" w14:textId="5507D076" w:rsidR="00056F4B" w:rsidRPr="00B05D26" w:rsidRDefault="00466AA7" w:rsidP="00686401">
            <w:pPr>
              <w:pStyle w:val="NoSpacing"/>
              <w:jc w:val="both"/>
              <w:rPr>
                <w:sz w:val="14"/>
                <w:szCs w:val="14"/>
              </w:rPr>
            </w:pPr>
            <w:r w:rsidRPr="00B05D26">
              <w:rPr>
                <w:sz w:val="14"/>
                <w:szCs w:val="14"/>
              </w:rPr>
              <w:t xml:space="preserve">GE Objective 1: ENGL 1101 </w:t>
            </w:r>
            <w:r w:rsidR="004C0D1C" w:rsidRPr="00B05D26">
              <w:rPr>
                <w:sz w:val="14"/>
                <w:szCs w:val="14"/>
              </w:rPr>
              <w:t>Writing and Rhetoric I</w:t>
            </w:r>
          </w:p>
        </w:tc>
        <w:tc>
          <w:tcPr>
            <w:tcW w:w="540" w:type="dxa"/>
            <w:vAlign w:val="center"/>
          </w:tcPr>
          <w:p w14:paraId="3BD849FB" w14:textId="77777777" w:rsidR="00056F4B" w:rsidRPr="00B05D26" w:rsidRDefault="00466AA7" w:rsidP="00686401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sz w:val="14"/>
                <w:szCs w:val="14"/>
              </w:rPr>
              <w:t>3</w:t>
            </w:r>
          </w:p>
        </w:tc>
        <w:tc>
          <w:tcPr>
            <w:tcW w:w="630" w:type="dxa"/>
            <w:vAlign w:val="center"/>
          </w:tcPr>
          <w:p w14:paraId="739B00BE" w14:textId="77777777" w:rsidR="00056F4B" w:rsidRPr="00B05D26" w:rsidRDefault="00DD67D4" w:rsidP="00686401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sz w:val="14"/>
                <w:szCs w:val="14"/>
              </w:rPr>
              <w:t>C-</w:t>
            </w:r>
          </w:p>
        </w:tc>
        <w:tc>
          <w:tcPr>
            <w:tcW w:w="900" w:type="dxa"/>
            <w:vAlign w:val="center"/>
          </w:tcPr>
          <w:p w14:paraId="1C785BB5" w14:textId="77777777" w:rsidR="00056F4B" w:rsidRPr="00B05D26" w:rsidRDefault="00466AA7" w:rsidP="00686401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sz w:val="14"/>
                <w:szCs w:val="14"/>
              </w:rPr>
              <w:t>GE</w:t>
            </w:r>
          </w:p>
        </w:tc>
        <w:tc>
          <w:tcPr>
            <w:tcW w:w="720" w:type="dxa"/>
          </w:tcPr>
          <w:p w14:paraId="5062EAC5" w14:textId="77777777" w:rsidR="00056F4B" w:rsidRPr="00B05D26" w:rsidRDefault="00056F4B" w:rsidP="0068640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14:paraId="7DD5745C" w14:textId="77777777" w:rsidR="00056F4B" w:rsidRPr="00B05D26" w:rsidRDefault="002E5A9E" w:rsidP="00686401">
            <w:pPr>
              <w:pStyle w:val="NoSpacing"/>
              <w:rPr>
                <w:sz w:val="14"/>
                <w:szCs w:val="14"/>
              </w:rPr>
            </w:pPr>
            <w:r w:rsidRPr="00B05D26">
              <w:rPr>
                <w:sz w:val="14"/>
                <w:szCs w:val="14"/>
              </w:rPr>
              <w:t>Appropriate placement score</w:t>
            </w:r>
          </w:p>
        </w:tc>
        <w:tc>
          <w:tcPr>
            <w:tcW w:w="815" w:type="dxa"/>
            <w:vAlign w:val="center"/>
          </w:tcPr>
          <w:p w14:paraId="00DDE3BD" w14:textId="77777777" w:rsidR="00056F4B" w:rsidRPr="00B05D26" w:rsidRDefault="00056F4B" w:rsidP="00686401">
            <w:pPr>
              <w:pStyle w:val="NoSpacing"/>
              <w:rPr>
                <w:sz w:val="14"/>
                <w:szCs w:val="14"/>
              </w:rPr>
            </w:pPr>
          </w:p>
        </w:tc>
      </w:tr>
      <w:tr w:rsidR="00C61D23" w14:paraId="17E0AA7B" w14:textId="77777777" w:rsidTr="00C61D23">
        <w:tc>
          <w:tcPr>
            <w:tcW w:w="5305" w:type="dxa"/>
          </w:tcPr>
          <w:p w14:paraId="6A9785CD" w14:textId="15726B71" w:rsidR="00C61D23" w:rsidRPr="00B05D26" w:rsidRDefault="00C61D23" w:rsidP="00C61D23">
            <w:pPr>
              <w:pStyle w:val="NoSpacing"/>
              <w:jc w:val="both"/>
              <w:rPr>
                <w:sz w:val="14"/>
                <w:szCs w:val="14"/>
              </w:rPr>
            </w:pPr>
            <w:r w:rsidRPr="00B05D26">
              <w:rPr>
                <w:sz w:val="14"/>
                <w:szCs w:val="14"/>
              </w:rPr>
              <w:t>GE Objective 3: MATH 1153</w:t>
            </w:r>
          </w:p>
        </w:tc>
        <w:tc>
          <w:tcPr>
            <w:tcW w:w="540" w:type="dxa"/>
            <w:vAlign w:val="center"/>
          </w:tcPr>
          <w:p w14:paraId="51F4FA50" w14:textId="409DB852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sz w:val="14"/>
                <w:szCs w:val="14"/>
              </w:rPr>
              <w:t>3</w:t>
            </w:r>
          </w:p>
        </w:tc>
        <w:tc>
          <w:tcPr>
            <w:tcW w:w="630" w:type="dxa"/>
            <w:vAlign w:val="center"/>
          </w:tcPr>
          <w:p w14:paraId="3E33BE08" w14:textId="3E72938E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620E131E" w14:textId="200FA4BA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sz w:val="14"/>
                <w:szCs w:val="14"/>
              </w:rPr>
              <w:t>GE</w:t>
            </w:r>
          </w:p>
        </w:tc>
        <w:tc>
          <w:tcPr>
            <w:tcW w:w="720" w:type="dxa"/>
          </w:tcPr>
          <w:p w14:paraId="51005A69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14:paraId="1599594B" w14:textId="132F3B6E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  <w:r w:rsidRPr="00B05D26">
              <w:rPr>
                <w:sz w:val="14"/>
                <w:szCs w:val="14"/>
              </w:rPr>
              <w:t>Appropriate placement score</w:t>
            </w:r>
          </w:p>
        </w:tc>
        <w:tc>
          <w:tcPr>
            <w:tcW w:w="815" w:type="dxa"/>
            <w:vAlign w:val="center"/>
          </w:tcPr>
          <w:p w14:paraId="37036258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</w:tr>
      <w:tr w:rsidR="00C61D23" w14:paraId="78CB6C9D" w14:textId="77777777" w:rsidTr="00C61D23">
        <w:tc>
          <w:tcPr>
            <w:tcW w:w="5305" w:type="dxa"/>
            <w:shd w:val="clear" w:color="auto" w:fill="auto"/>
          </w:tcPr>
          <w:p w14:paraId="20F8E25D" w14:textId="1CCBBC26" w:rsidR="00C61D23" w:rsidRPr="00B05D26" w:rsidRDefault="00C61D23" w:rsidP="00C61D23">
            <w:pPr>
              <w:pStyle w:val="NoSpacing"/>
              <w:jc w:val="both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 xml:space="preserve">GE Objective 5: </w:t>
            </w:r>
          </w:p>
        </w:tc>
        <w:tc>
          <w:tcPr>
            <w:tcW w:w="540" w:type="dxa"/>
            <w:shd w:val="clear" w:color="auto" w:fill="auto"/>
          </w:tcPr>
          <w:p w14:paraId="0710CDAD" w14:textId="4EFDB16E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2AAF08B1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14:paraId="17ED338A" w14:textId="758CA891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720" w:type="dxa"/>
            <w:shd w:val="clear" w:color="auto" w:fill="auto"/>
          </w:tcPr>
          <w:p w14:paraId="01DEE252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auto"/>
          </w:tcPr>
          <w:p w14:paraId="5E9D0535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</w:tcPr>
          <w:p w14:paraId="48DD9C8B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</w:tr>
      <w:tr w:rsidR="00C61D23" w14:paraId="08035A3B" w14:textId="77777777" w:rsidTr="00C61D23">
        <w:tc>
          <w:tcPr>
            <w:tcW w:w="5305" w:type="dxa"/>
            <w:shd w:val="clear" w:color="auto" w:fill="auto"/>
          </w:tcPr>
          <w:p w14:paraId="2F12C75C" w14:textId="2A32B536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 xml:space="preserve">FSA 1103 Fire Prevention </w:t>
            </w:r>
          </w:p>
        </w:tc>
        <w:tc>
          <w:tcPr>
            <w:tcW w:w="540" w:type="dxa"/>
            <w:shd w:val="clear" w:color="auto" w:fill="auto"/>
          </w:tcPr>
          <w:p w14:paraId="7E76E5DE" w14:textId="1892927D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325D607F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14:paraId="434BC2E0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4C7FE3F1" w14:textId="4A0A9116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D</w:t>
            </w:r>
          </w:p>
        </w:tc>
        <w:tc>
          <w:tcPr>
            <w:tcW w:w="2160" w:type="dxa"/>
            <w:shd w:val="clear" w:color="auto" w:fill="auto"/>
          </w:tcPr>
          <w:p w14:paraId="615862D9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</w:tcPr>
          <w:p w14:paraId="16D517EB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</w:tr>
      <w:tr w:rsidR="00C61D23" w14:paraId="6E0B3680" w14:textId="77777777" w:rsidTr="00C61D23">
        <w:tc>
          <w:tcPr>
            <w:tcW w:w="5305" w:type="dxa"/>
            <w:shd w:val="clear" w:color="auto" w:fill="auto"/>
          </w:tcPr>
          <w:p w14:paraId="6A4A82D8" w14:textId="3533C5BE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 xml:space="preserve">FSA 1106 Principles of Emergency Services </w:t>
            </w:r>
          </w:p>
        </w:tc>
        <w:tc>
          <w:tcPr>
            <w:tcW w:w="540" w:type="dxa"/>
            <w:shd w:val="clear" w:color="auto" w:fill="auto"/>
          </w:tcPr>
          <w:p w14:paraId="478A7C46" w14:textId="7681A8C9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26CE612C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14:paraId="5672A35C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06F1DA1D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auto"/>
          </w:tcPr>
          <w:p w14:paraId="07494E46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</w:tcPr>
          <w:p w14:paraId="224C8EB3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</w:tr>
      <w:tr w:rsidR="00C61D23" w14:paraId="2D2DF2E8" w14:textId="77777777" w:rsidTr="00C61D23">
        <w:tc>
          <w:tcPr>
            <w:tcW w:w="5305" w:type="dxa"/>
            <w:shd w:val="clear" w:color="auto" w:fill="auto"/>
          </w:tcPr>
          <w:p w14:paraId="03A94455" w14:textId="1AF6C2BD" w:rsidR="00C61D23" w:rsidRPr="00B05D26" w:rsidRDefault="00C61D23" w:rsidP="00C61D23">
            <w:pPr>
              <w:pStyle w:val="NoSpacing"/>
              <w:jc w:val="both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Free Electives</w:t>
            </w:r>
          </w:p>
        </w:tc>
        <w:tc>
          <w:tcPr>
            <w:tcW w:w="540" w:type="dxa"/>
            <w:shd w:val="clear" w:color="auto" w:fill="auto"/>
          </w:tcPr>
          <w:p w14:paraId="0FAF1B84" w14:textId="7C54114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4BBF57FE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14:paraId="069F783B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2ED41174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auto"/>
          </w:tcPr>
          <w:p w14:paraId="18AE5474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</w:tcPr>
          <w:p w14:paraId="72EA9A4A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</w:tr>
      <w:tr w:rsidR="00D86D33" w14:paraId="2895DB66" w14:textId="77777777" w:rsidTr="00C61D23">
        <w:tc>
          <w:tcPr>
            <w:tcW w:w="5305" w:type="dxa"/>
            <w:shd w:val="clear" w:color="auto" w:fill="F2F2F2" w:themeFill="background1" w:themeFillShade="F2"/>
          </w:tcPr>
          <w:p w14:paraId="56CC8905" w14:textId="229DAC6D" w:rsidR="00056F4B" w:rsidRPr="00B05D26" w:rsidRDefault="00BD787A" w:rsidP="00B05D26">
            <w:pPr>
              <w:pStyle w:val="NoSpacing"/>
              <w:tabs>
                <w:tab w:val="left" w:pos="3417"/>
              </w:tabs>
              <w:jc w:val="right"/>
              <w:rPr>
                <w:sz w:val="14"/>
                <w:szCs w:val="14"/>
              </w:rPr>
            </w:pPr>
            <w:r w:rsidRPr="00B05D26">
              <w:rPr>
                <w:sz w:val="14"/>
                <w:szCs w:val="14"/>
              </w:rPr>
              <w:t xml:space="preserve">                                                                                            </w:t>
            </w:r>
            <w:r w:rsidR="0097455C" w:rsidRPr="00B05D26">
              <w:rPr>
                <w:sz w:val="14"/>
                <w:szCs w:val="14"/>
              </w:rPr>
              <w:t xml:space="preserve">                                       </w:t>
            </w:r>
            <w:r w:rsidRPr="00B05D26">
              <w:rPr>
                <w:sz w:val="14"/>
                <w:szCs w:val="14"/>
              </w:rPr>
              <w:t>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FB15D61" w14:textId="54752258" w:rsidR="00056F4B" w:rsidRPr="00B05D26" w:rsidRDefault="00C61D23" w:rsidP="00686401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sz w:val="14"/>
                <w:szCs w:val="14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525846E7" w14:textId="77777777" w:rsidR="00056F4B" w:rsidRPr="00B05D26" w:rsidRDefault="00056F4B" w:rsidP="0068640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FA4DEB7" w14:textId="77777777" w:rsidR="00056F4B" w:rsidRPr="00B05D26" w:rsidRDefault="00056F4B" w:rsidP="0068640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300E14F" w14:textId="77777777" w:rsidR="00056F4B" w:rsidRPr="00B05D26" w:rsidRDefault="00056F4B" w:rsidP="0068640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23D04A79" w14:textId="77777777" w:rsidR="00056F4B" w:rsidRPr="00B05D26" w:rsidRDefault="00056F4B" w:rsidP="006864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08C5D555" w14:textId="77777777" w:rsidR="00056F4B" w:rsidRPr="00B05D26" w:rsidRDefault="00056F4B" w:rsidP="00686401">
            <w:pPr>
              <w:pStyle w:val="NoSpacing"/>
              <w:rPr>
                <w:sz w:val="14"/>
                <w:szCs w:val="14"/>
              </w:rPr>
            </w:pPr>
          </w:p>
        </w:tc>
      </w:tr>
      <w:tr w:rsidR="00DF097F" w14:paraId="01C689AD" w14:textId="77777777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14:paraId="180E9067" w14:textId="77777777" w:rsidR="00DF097F" w:rsidRPr="00B05D26" w:rsidRDefault="00BD787A" w:rsidP="00686401">
            <w:pPr>
              <w:pStyle w:val="NoSpacing"/>
              <w:rPr>
                <w:sz w:val="14"/>
                <w:szCs w:val="14"/>
              </w:rPr>
            </w:pPr>
            <w:r w:rsidRPr="00B05D26">
              <w:rPr>
                <w:sz w:val="14"/>
                <w:szCs w:val="14"/>
              </w:rPr>
              <w:t>Semester Two</w:t>
            </w:r>
          </w:p>
        </w:tc>
      </w:tr>
      <w:tr w:rsidR="00BD787A" w14:paraId="6A5A5D42" w14:textId="77777777" w:rsidTr="00C61D23">
        <w:tc>
          <w:tcPr>
            <w:tcW w:w="5305" w:type="dxa"/>
          </w:tcPr>
          <w:p w14:paraId="389C658D" w14:textId="77777777" w:rsidR="00056F4B" w:rsidRPr="00B05D26" w:rsidRDefault="00AB13A1" w:rsidP="00686401">
            <w:pPr>
              <w:rPr>
                <w:sz w:val="14"/>
                <w:szCs w:val="14"/>
              </w:rPr>
            </w:pPr>
            <w:r w:rsidRPr="00B05D26">
              <w:rPr>
                <w:sz w:val="14"/>
                <w:szCs w:val="14"/>
              </w:rPr>
              <w:t>GE Objective 1: ENGL 1102 Writing and Rhetoric II</w:t>
            </w:r>
          </w:p>
        </w:tc>
        <w:tc>
          <w:tcPr>
            <w:tcW w:w="540" w:type="dxa"/>
            <w:vAlign w:val="center"/>
          </w:tcPr>
          <w:p w14:paraId="62F09270" w14:textId="77777777" w:rsidR="00056F4B" w:rsidRPr="00B05D26" w:rsidRDefault="00466AA7" w:rsidP="00686401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sz w:val="14"/>
                <w:szCs w:val="14"/>
              </w:rPr>
              <w:t>3</w:t>
            </w:r>
          </w:p>
        </w:tc>
        <w:tc>
          <w:tcPr>
            <w:tcW w:w="630" w:type="dxa"/>
            <w:vAlign w:val="center"/>
          </w:tcPr>
          <w:p w14:paraId="422EB6B8" w14:textId="77777777" w:rsidR="00056F4B" w:rsidRPr="00B05D26" w:rsidRDefault="00466AA7" w:rsidP="00686401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sz w:val="14"/>
                <w:szCs w:val="14"/>
              </w:rPr>
              <w:t>C-</w:t>
            </w:r>
          </w:p>
        </w:tc>
        <w:tc>
          <w:tcPr>
            <w:tcW w:w="900" w:type="dxa"/>
            <w:vAlign w:val="center"/>
          </w:tcPr>
          <w:p w14:paraId="15247721" w14:textId="77777777" w:rsidR="00056F4B" w:rsidRPr="00B05D26" w:rsidRDefault="00466AA7" w:rsidP="00686401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sz w:val="14"/>
                <w:szCs w:val="14"/>
              </w:rPr>
              <w:t>GE</w:t>
            </w:r>
          </w:p>
        </w:tc>
        <w:tc>
          <w:tcPr>
            <w:tcW w:w="720" w:type="dxa"/>
          </w:tcPr>
          <w:p w14:paraId="32FAEF00" w14:textId="77777777" w:rsidR="00056F4B" w:rsidRPr="00B05D26" w:rsidRDefault="00056F4B" w:rsidP="0068640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14:paraId="5FAFADD0" w14:textId="77777777" w:rsidR="00056F4B" w:rsidRPr="00B05D26" w:rsidRDefault="00466AA7" w:rsidP="00686401">
            <w:pPr>
              <w:pStyle w:val="NoSpacing"/>
              <w:rPr>
                <w:sz w:val="14"/>
                <w:szCs w:val="14"/>
              </w:rPr>
            </w:pPr>
            <w:r w:rsidRPr="00B05D26">
              <w:rPr>
                <w:sz w:val="14"/>
                <w:szCs w:val="14"/>
              </w:rPr>
              <w:t>ENGL 1101 or equivalent</w:t>
            </w:r>
          </w:p>
        </w:tc>
        <w:tc>
          <w:tcPr>
            <w:tcW w:w="815" w:type="dxa"/>
          </w:tcPr>
          <w:p w14:paraId="71ABE418" w14:textId="77777777" w:rsidR="00056F4B" w:rsidRPr="00B05D26" w:rsidRDefault="00056F4B" w:rsidP="00686401">
            <w:pPr>
              <w:pStyle w:val="NoSpacing"/>
              <w:rPr>
                <w:sz w:val="14"/>
                <w:szCs w:val="14"/>
              </w:rPr>
            </w:pPr>
          </w:p>
        </w:tc>
      </w:tr>
      <w:tr w:rsidR="00C61D23" w14:paraId="47C4FA51" w14:textId="77777777" w:rsidTr="00C61D23">
        <w:tc>
          <w:tcPr>
            <w:tcW w:w="5305" w:type="dxa"/>
          </w:tcPr>
          <w:p w14:paraId="27B8A696" w14:textId="6D3BF5C2" w:rsidR="00C61D23" w:rsidRPr="00B05D26" w:rsidRDefault="00C61D23" w:rsidP="00C61D23">
            <w:pPr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 xml:space="preserve">GE Objective 5: CHEM 1100, CHEM 1101, or 1111/lab other CHEM choice) </w:t>
            </w:r>
          </w:p>
        </w:tc>
        <w:tc>
          <w:tcPr>
            <w:tcW w:w="540" w:type="dxa"/>
          </w:tcPr>
          <w:p w14:paraId="71DB9AC3" w14:textId="30500991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3-5</w:t>
            </w:r>
          </w:p>
        </w:tc>
        <w:tc>
          <w:tcPr>
            <w:tcW w:w="630" w:type="dxa"/>
          </w:tcPr>
          <w:p w14:paraId="10CD159E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</w:tcPr>
          <w:p w14:paraId="26C2FBBB" w14:textId="098BBD58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720" w:type="dxa"/>
          </w:tcPr>
          <w:p w14:paraId="21400AA7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14:paraId="30E57AB7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15" w:type="dxa"/>
          </w:tcPr>
          <w:p w14:paraId="6EA19459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</w:tr>
      <w:tr w:rsidR="00C61D23" w14:paraId="15AB93D0" w14:textId="77777777" w:rsidTr="00C61D23">
        <w:tc>
          <w:tcPr>
            <w:tcW w:w="5305" w:type="dxa"/>
          </w:tcPr>
          <w:p w14:paraId="6AC3C320" w14:textId="0F41BE02" w:rsidR="00C61D23" w:rsidRPr="00B05D26" w:rsidRDefault="00C61D23" w:rsidP="00C61D23">
            <w:pPr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 xml:space="preserve">GE Objective 6: </w:t>
            </w:r>
          </w:p>
        </w:tc>
        <w:tc>
          <w:tcPr>
            <w:tcW w:w="540" w:type="dxa"/>
          </w:tcPr>
          <w:p w14:paraId="73218A53" w14:textId="7A49429F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68C47AFA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</w:tcPr>
          <w:p w14:paraId="54AEA727" w14:textId="678DCEF0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720" w:type="dxa"/>
          </w:tcPr>
          <w:p w14:paraId="4B4F774E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14:paraId="42A0DA01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15" w:type="dxa"/>
          </w:tcPr>
          <w:p w14:paraId="2FD83D11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</w:tr>
      <w:tr w:rsidR="00C61D23" w14:paraId="639ECBFB" w14:textId="77777777" w:rsidTr="00C61D23">
        <w:tc>
          <w:tcPr>
            <w:tcW w:w="5305" w:type="dxa"/>
          </w:tcPr>
          <w:p w14:paraId="725255D8" w14:textId="4648ACB9" w:rsidR="00C61D23" w:rsidRPr="00B05D26" w:rsidRDefault="00C61D23" w:rsidP="00C61D23">
            <w:pPr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FSA 1101 Building Construction and Fire Protection</w:t>
            </w:r>
          </w:p>
        </w:tc>
        <w:tc>
          <w:tcPr>
            <w:tcW w:w="540" w:type="dxa"/>
          </w:tcPr>
          <w:p w14:paraId="5BB44404" w14:textId="6D16FF62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14:paraId="2DA233BB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</w:tcPr>
          <w:p w14:paraId="42A76473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14:paraId="2AC56F9D" w14:textId="26504C10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D</w:t>
            </w:r>
          </w:p>
        </w:tc>
        <w:tc>
          <w:tcPr>
            <w:tcW w:w="2160" w:type="dxa"/>
          </w:tcPr>
          <w:p w14:paraId="735799B9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15" w:type="dxa"/>
          </w:tcPr>
          <w:p w14:paraId="02B13730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</w:tr>
      <w:tr w:rsidR="00C61D23" w14:paraId="2832A8A4" w14:textId="77777777" w:rsidTr="00C61D23">
        <w:tc>
          <w:tcPr>
            <w:tcW w:w="5305" w:type="dxa"/>
          </w:tcPr>
          <w:p w14:paraId="049CB191" w14:textId="7182C638" w:rsidR="00C61D23" w:rsidRPr="00B05D26" w:rsidRDefault="00C61D23" w:rsidP="00C61D23">
            <w:pPr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FSA 1105 Fire Protection Systems</w:t>
            </w:r>
          </w:p>
        </w:tc>
        <w:tc>
          <w:tcPr>
            <w:tcW w:w="540" w:type="dxa"/>
          </w:tcPr>
          <w:p w14:paraId="0A54C798" w14:textId="40FB4C54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14:paraId="7179C35E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</w:tcPr>
          <w:p w14:paraId="6748F358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14:paraId="74AC5D18" w14:textId="03AC0145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D</w:t>
            </w:r>
          </w:p>
        </w:tc>
        <w:tc>
          <w:tcPr>
            <w:tcW w:w="2160" w:type="dxa"/>
          </w:tcPr>
          <w:p w14:paraId="137C51AA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15" w:type="dxa"/>
          </w:tcPr>
          <w:p w14:paraId="2355A89F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</w:tr>
      <w:tr w:rsidR="00BD787A" w14:paraId="5809AC37" w14:textId="77777777" w:rsidTr="00C61D23">
        <w:tc>
          <w:tcPr>
            <w:tcW w:w="5305" w:type="dxa"/>
          </w:tcPr>
          <w:p w14:paraId="5E044815" w14:textId="03DD237A" w:rsidR="00056F4B" w:rsidRPr="00B05D26" w:rsidRDefault="00C61D23" w:rsidP="00686401">
            <w:pPr>
              <w:rPr>
                <w:sz w:val="14"/>
                <w:szCs w:val="14"/>
              </w:rPr>
            </w:pPr>
            <w:r w:rsidRPr="00B05D26">
              <w:rPr>
                <w:sz w:val="14"/>
                <w:szCs w:val="14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654E2DAF" w14:textId="26B75FF2" w:rsidR="00056F4B" w:rsidRPr="00B05D26" w:rsidRDefault="00C61D23" w:rsidP="00686401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sz w:val="14"/>
                <w:szCs w:val="14"/>
              </w:rPr>
              <w:t>0-</w:t>
            </w:r>
            <w:r w:rsidR="003967B0" w:rsidRPr="00B05D26">
              <w:rPr>
                <w:sz w:val="14"/>
                <w:szCs w:val="14"/>
              </w:rPr>
              <w:t>1</w:t>
            </w:r>
          </w:p>
        </w:tc>
        <w:tc>
          <w:tcPr>
            <w:tcW w:w="630" w:type="dxa"/>
            <w:vAlign w:val="center"/>
          </w:tcPr>
          <w:p w14:paraId="033B8D89" w14:textId="77777777" w:rsidR="00056F4B" w:rsidRPr="00B05D26" w:rsidRDefault="00056F4B" w:rsidP="0068640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1EB17705" w14:textId="77777777" w:rsidR="00056F4B" w:rsidRPr="00B05D26" w:rsidRDefault="00056F4B" w:rsidP="0068640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14:paraId="192FC1C7" w14:textId="77777777" w:rsidR="00056F4B" w:rsidRPr="00B05D26" w:rsidRDefault="00056F4B" w:rsidP="0068640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14:paraId="5829BA4C" w14:textId="77777777" w:rsidR="00056F4B" w:rsidRPr="00B05D26" w:rsidRDefault="00056F4B" w:rsidP="006864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15" w:type="dxa"/>
          </w:tcPr>
          <w:p w14:paraId="53DCC8A1" w14:textId="77777777" w:rsidR="00056F4B" w:rsidRPr="00B05D26" w:rsidRDefault="00056F4B" w:rsidP="00686401">
            <w:pPr>
              <w:pStyle w:val="NoSpacing"/>
              <w:rPr>
                <w:sz w:val="14"/>
                <w:szCs w:val="14"/>
              </w:rPr>
            </w:pPr>
          </w:p>
        </w:tc>
      </w:tr>
      <w:tr w:rsidR="00D86D33" w14:paraId="182E1870" w14:textId="77777777" w:rsidTr="00C61D23">
        <w:tc>
          <w:tcPr>
            <w:tcW w:w="5305" w:type="dxa"/>
            <w:shd w:val="clear" w:color="auto" w:fill="F2F2F2" w:themeFill="background1" w:themeFillShade="F2"/>
          </w:tcPr>
          <w:p w14:paraId="0620B11F" w14:textId="63A743FD" w:rsidR="00056F4B" w:rsidRPr="00B05D26" w:rsidRDefault="00BD787A" w:rsidP="00B05D26">
            <w:pPr>
              <w:jc w:val="right"/>
              <w:rPr>
                <w:sz w:val="14"/>
                <w:szCs w:val="14"/>
              </w:rPr>
            </w:pPr>
            <w:r w:rsidRPr="00B05D26">
              <w:rPr>
                <w:sz w:val="14"/>
                <w:szCs w:val="14"/>
              </w:rPr>
              <w:t xml:space="preserve">                                                                                          </w:t>
            </w:r>
            <w:r w:rsidR="0097455C" w:rsidRPr="00B05D26">
              <w:rPr>
                <w:sz w:val="14"/>
                <w:szCs w:val="14"/>
              </w:rPr>
              <w:t xml:space="preserve">                                       </w:t>
            </w:r>
            <w:r w:rsidRPr="00B05D26">
              <w:rPr>
                <w:sz w:val="14"/>
                <w:szCs w:val="14"/>
              </w:rPr>
              <w:t xml:space="preserve">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F379E65" w14:textId="68DA1DEE" w:rsidR="00056F4B" w:rsidRPr="00B05D26" w:rsidRDefault="00C61D23" w:rsidP="00686401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sz w:val="14"/>
                <w:szCs w:val="14"/>
              </w:rPr>
              <w:t>1</w:t>
            </w:r>
            <w:r w:rsidR="003967B0" w:rsidRPr="00B05D26">
              <w:rPr>
                <w:sz w:val="14"/>
                <w:szCs w:val="14"/>
              </w:rPr>
              <w:t>4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3C46203" w14:textId="77777777" w:rsidR="00056F4B" w:rsidRPr="00B05D26" w:rsidRDefault="00056F4B" w:rsidP="0068640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FF0ADFC" w14:textId="77777777" w:rsidR="00056F4B" w:rsidRPr="00B05D26" w:rsidRDefault="00056F4B" w:rsidP="0068640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F4F6C6B" w14:textId="77777777" w:rsidR="00056F4B" w:rsidRPr="00B05D26" w:rsidRDefault="00056F4B" w:rsidP="0068640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54FF36D6" w14:textId="77777777" w:rsidR="00056F4B" w:rsidRPr="00B05D26" w:rsidRDefault="00056F4B" w:rsidP="006864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5DE79438" w14:textId="77777777" w:rsidR="00056F4B" w:rsidRPr="00B05D26" w:rsidRDefault="00056F4B" w:rsidP="00686401">
            <w:pPr>
              <w:pStyle w:val="NoSpacing"/>
              <w:rPr>
                <w:sz w:val="14"/>
                <w:szCs w:val="14"/>
              </w:rPr>
            </w:pPr>
          </w:p>
        </w:tc>
      </w:tr>
      <w:tr w:rsidR="00DF097F" w14:paraId="4552D04E" w14:textId="77777777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14:paraId="3B6C5056" w14:textId="77777777" w:rsidR="00DF097F" w:rsidRPr="00B05D26" w:rsidRDefault="00BD787A" w:rsidP="00686401">
            <w:pPr>
              <w:pStyle w:val="NoSpacing"/>
              <w:rPr>
                <w:sz w:val="14"/>
                <w:szCs w:val="14"/>
              </w:rPr>
            </w:pPr>
            <w:r w:rsidRPr="00B05D26">
              <w:rPr>
                <w:sz w:val="14"/>
                <w:szCs w:val="14"/>
              </w:rPr>
              <w:t>Semester Three</w:t>
            </w:r>
          </w:p>
        </w:tc>
      </w:tr>
      <w:tr w:rsidR="00C61D23" w14:paraId="59A7B058" w14:textId="77777777" w:rsidTr="00E575D0">
        <w:tc>
          <w:tcPr>
            <w:tcW w:w="5305" w:type="dxa"/>
          </w:tcPr>
          <w:p w14:paraId="150E0ABE" w14:textId="4C6E6639" w:rsidR="00C61D23" w:rsidRPr="00B05D26" w:rsidRDefault="00C61D23" w:rsidP="00C61D23">
            <w:pPr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GE Objective 2: Principles of Speech</w:t>
            </w:r>
          </w:p>
        </w:tc>
        <w:tc>
          <w:tcPr>
            <w:tcW w:w="540" w:type="dxa"/>
          </w:tcPr>
          <w:p w14:paraId="56BEDCA9" w14:textId="3D95ACB4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73241DBA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</w:tcPr>
          <w:p w14:paraId="4B955CB5" w14:textId="0F5CA7C0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720" w:type="dxa"/>
          </w:tcPr>
          <w:p w14:paraId="3C127A93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14:paraId="2BF525AE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15" w:type="dxa"/>
          </w:tcPr>
          <w:p w14:paraId="76B35A9A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</w:tr>
      <w:tr w:rsidR="00C61D23" w14:paraId="69CC3796" w14:textId="77777777" w:rsidTr="00E575D0">
        <w:tc>
          <w:tcPr>
            <w:tcW w:w="5305" w:type="dxa"/>
          </w:tcPr>
          <w:p w14:paraId="1124F71D" w14:textId="682307C6" w:rsidR="00C61D23" w:rsidRPr="00B05D26" w:rsidRDefault="00C61D23" w:rsidP="00C61D23">
            <w:pPr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 xml:space="preserve">GE Objective 6: </w:t>
            </w:r>
          </w:p>
        </w:tc>
        <w:tc>
          <w:tcPr>
            <w:tcW w:w="540" w:type="dxa"/>
          </w:tcPr>
          <w:p w14:paraId="5228D087" w14:textId="54E3DCC9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02D49F57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</w:tcPr>
          <w:p w14:paraId="31F18D58" w14:textId="623AB792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720" w:type="dxa"/>
          </w:tcPr>
          <w:p w14:paraId="1AC8406A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14:paraId="0F5BEC04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15" w:type="dxa"/>
          </w:tcPr>
          <w:p w14:paraId="547A1032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</w:tr>
      <w:tr w:rsidR="00C61D23" w14:paraId="0C04868B" w14:textId="77777777" w:rsidTr="00E575D0">
        <w:trPr>
          <w:trHeight w:val="110"/>
        </w:trPr>
        <w:tc>
          <w:tcPr>
            <w:tcW w:w="5305" w:type="dxa"/>
          </w:tcPr>
          <w:p w14:paraId="5A7D6522" w14:textId="22F2AF83" w:rsidR="00C61D23" w:rsidRPr="00B05D26" w:rsidRDefault="00C61D23" w:rsidP="00C61D23">
            <w:pPr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GE Objective 4:</w:t>
            </w:r>
          </w:p>
        </w:tc>
        <w:tc>
          <w:tcPr>
            <w:tcW w:w="540" w:type="dxa"/>
          </w:tcPr>
          <w:p w14:paraId="179DBBEB" w14:textId="72DF46AB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193EF5CC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</w:tcPr>
          <w:p w14:paraId="1F685B45" w14:textId="75677D46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720" w:type="dxa"/>
          </w:tcPr>
          <w:p w14:paraId="01821679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14:paraId="76A4E078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15" w:type="dxa"/>
          </w:tcPr>
          <w:p w14:paraId="2E44447F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</w:tr>
      <w:tr w:rsidR="00C61D23" w14:paraId="2AA11C4D" w14:textId="77777777" w:rsidTr="00E575D0">
        <w:tc>
          <w:tcPr>
            <w:tcW w:w="5305" w:type="dxa"/>
          </w:tcPr>
          <w:p w14:paraId="24AA4423" w14:textId="61CCF78D" w:rsidR="00C61D23" w:rsidRPr="00B05D26" w:rsidRDefault="00C61D23" w:rsidP="00C61D23">
            <w:pPr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HSEM 1125 Leadership and Influence (non-core)</w:t>
            </w:r>
          </w:p>
        </w:tc>
        <w:tc>
          <w:tcPr>
            <w:tcW w:w="540" w:type="dxa"/>
          </w:tcPr>
          <w:p w14:paraId="3304AAB0" w14:textId="4E66DD83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14:paraId="5514EFB6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</w:tcPr>
          <w:p w14:paraId="1F3D07CA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14:paraId="03608EBA" w14:textId="2B3DDFF4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D</w:t>
            </w:r>
          </w:p>
        </w:tc>
        <w:tc>
          <w:tcPr>
            <w:tcW w:w="2160" w:type="dxa"/>
          </w:tcPr>
          <w:p w14:paraId="2A502DD8" w14:textId="7FC55DD1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15" w:type="dxa"/>
          </w:tcPr>
          <w:p w14:paraId="60FB7AC1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</w:tr>
      <w:tr w:rsidR="00C61D23" w14:paraId="48C89110" w14:textId="77777777" w:rsidTr="00E575D0">
        <w:tc>
          <w:tcPr>
            <w:tcW w:w="5305" w:type="dxa"/>
          </w:tcPr>
          <w:p w14:paraId="5E441CF6" w14:textId="77F3DE5F" w:rsidR="00C61D23" w:rsidRPr="00B05D26" w:rsidRDefault="00C61D23" w:rsidP="00C61D23">
            <w:pPr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FSA 2202 Legal Aspects of the Fire Service (non-core)</w:t>
            </w:r>
          </w:p>
        </w:tc>
        <w:tc>
          <w:tcPr>
            <w:tcW w:w="540" w:type="dxa"/>
          </w:tcPr>
          <w:p w14:paraId="7617FB1B" w14:textId="3AA278F1" w:rsidR="00C61D23" w:rsidRPr="00B05D26" w:rsidRDefault="00E93166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110930AD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</w:tcPr>
          <w:p w14:paraId="289D05AF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14:paraId="2AEFE431" w14:textId="7EA5A05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D</w:t>
            </w:r>
          </w:p>
        </w:tc>
        <w:tc>
          <w:tcPr>
            <w:tcW w:w="2160" w:type="dxa"/>
          </w:tcPr>
          <w:p w14:paraId="5011E891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15" w:type="dxa"/>
          </w:tcPr>
          <w:p w14:paraId="5A13E86D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</w:tr>
      <w:tr w:rsidR="00C61D23" w14:paraId="01530B70" w14:textId="77777777" w:rsidTr="00E575D0">
        <w:tc>
          <w:tcPr>
            <w:tcW w:w="5305" w:type="dxa"/>
          </w:tcPr>
          <w:p w14:paraId="01C775D1" w14:textId="69948B30" w:rsidR="00C61D23" w:rsidRPr="00B05D26" w:rsidRDefault="00C61D23" w:rsidP="00C61D23">
            <w:pPr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Free Elective</w:t>
            </w:r>
          </w:p>
        </w:tc>
        <w:tc>
          <w:tcPr>
            <w:tcW w:w="540" w:type="dxa"/>
          </w:tcPr>
          <w:p w14:paraId="5BFF7D1C" w14:textId="31022ECD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14:paraId="736F7F20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</w:tcPr>
          <w:p w14:paraId="176CEB4F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14:paraId="488BF2C4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14:paraId="3BED2477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15" w:type="dxa"/>
          </w:tcPr>
          <w:p w14:paraId="139CCC37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</w:tr>
      <w:tr w:rsidR="00C61D23" w14:paraId="65EC036D" w14:textId="77777777" w:rsidTr="00C61D23">
        <w:tc>
          <w:tcPr>
            <w:tcW w:w="5305" w:type="dxa"/>
            <w:shd w:val="clear" w:color="auto" w:fill="F2F2F2" w:themeFill="background1" w:themeFillShade="F2"/>
          </w:tcPr>
          <w:p w14:paraId="69EA76AA" w14:textId="7C538DD9" w:rsidR="00C61D23" w:rsidRPr="00B05D26" w:rsidRDefault="00C61D23" w:rsidP="00B05D26">
            <w:pPr>
              <w:jc w:val="right"/>
              <w:rPr>
                <w:sz w:val="14"/>
                <w:szCs w:val="14"/>
              </w:rPr>
            </w:pPr>
            <w:r w:rsidRPr="00B05D26">
              <w:rPr>
                <w:sz w:val="14"/>
                <w:szCs w:val="14"/>
              </w:rPr>
              <w:t xml:space="preserve">                                                                                             </w:t>
            </w:r>
            <w:r w:rsidR="0097455C" w:rsidRPr="00B05D26">
              <w:rPr>
                <w:sz w:val="14"/>
                <w:szCs w:val="14"/>
              </w:rPr>
              <w:t xml:space="preserve">                                      </w:t>
            </w:r>
            <w:r w:rsidRPr="00B05D26">
              <w:rPr>
                <w:sz w:val="14"/>
                <w:szCs w:val="14"/>
              </w:rPr>
              <w:t>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2D753B0" w14:textId="42731B20" w:rsidR="00C61D23" w:rsidRPr="00B05D26" w:rsidRDefault="00E93166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sz w:val="14"/>
                <w:szCs w:val="14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79B27CDF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F6D7378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4F39132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7F15F364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0827476E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</w:tr>
      <w:tr w:rsidR="00C61D23" w14:paraId="4E9281B1" w14:textId="77777777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14:paraId="2A4C5CD8" w14:textId="77777777" w:rsidR="00C61D23" w:rsidRPr="00B05D26" w:rsidRDefault="00C61D23" w:rsidP="00C61D23">
            <w:pPr>
              <w:rPr>
                <w:sz w:val="14"/>
                <w:szCs w:val="14"/>
              </w:rPr>
            </w:pPr>
            <w:r w:rsidRPr="00B05D26">
              <w:rPr>
                <w:sz w:val="14"/>
                <w:szCs w:val="14"/>
              </w:rPr>
              <w:t>Semester Four</w:t>
            </w:r>
          </w:p>
        </w:tc>
      </w:tr>
      <w:tr w:rsidR="00C61D23" w14:paraId="4BB70B83" w14:textId="77777777" w:rsidTr="00C61591">
        <w:tc>
          <w:tcPr>
            <w:tcW w:w="5305" w:type="dxa"/>
          </w:tcPr>
          <w:p w14:paraId="6586381E" w14:textId="7D69387D" w:rsidR="00C61D23" w:rsidRPr="00B05D26" w:rsidRDefault="00C61D23" w:rsidP="00C61D23">
            <w:pPr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 xml:space="preserve">GE Objective 4: </w:t>
            </w:r>
          </w:p>
        </w:tc>
        <w:tc>
          <w:tcPr>
            <w:tcW w:w="540" w:type="dxa"/>
          </w:tcPr>
          <w:p w14:paraId="6923C86A" w14:textId="089F7900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1CCC6B78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</w:tcPr>
          <w:p w14:paraId="69438FB7" w14:textId="68F19DFC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720" w:type="dxa"/>
          </w:tcPr>
          <w:p w14:paraId="5FED575D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14:paraId="2F3D7C9A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15" w:type="dxa"/>
          </w:tcPr>
          <w:p w14:paraId="64E1F669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</w:tr>
      <w:tr w:rsidR="00C61D23" w14:paraId="2287924D" w14:textId="77777777" w:rsidTr="00C61591">
        <w:tc>
          <w:tcPr>
            <w:tcW w:w="5305" w:type="dxa"/>
          </w:tcPr>
          <w:p w14:paraId="4841739C" w14:textId="1846B41A" w:rsidR="00C61D23" w:rsidRPr="00B05D26" w:rsidRDefault="00C61D23" w:rsidP="00C61D23">
            <w:pPr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 xml:space="preserve">GE Objective 7 or 8: </w:t>
            </w:r>
          </w:p>
        </w:tc>
        <w:tc>
          <w:tcPr>
            <w:tcW w:w="540" w:type="dxa"/>
          </w:tcPr>
          <w:p w14:paraId="11FD0B68" w14:textId="6B77FDF8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33AB3F31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</w:tcPr>
          <w:p w14:paraId="4BA40D4C" w14:textId="7556F998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720" w:type="dxa"/>
          </w:tcPr>
          <w:p w14:paraId="6F9EF5EC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14:paraId="404D4C5B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15" w:type="dxa"/>
          </w:tcPr>
          <w:p w14:paraId="70770F01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</w:tr>
      <w:tr w:rsidR="00C61D23" w14:paraId="4A80621D" w14:textId="77777777" w:rsidTr="00C61591">
        <w:tc>
          <w:tcPr>
            <w:tcW w:w="5305" w:type="dxa"/>
          </w:tcPr>
          <w:p w14:paraId="46044E0B" w14:textId="24B228A4" w:rsidR="00C61D23" w:rsidRPr="00B05D26" w:rsidRDefault="00C61D23" w:rsidP="00C61D23">
            <w:pPr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GE Objective 9.</w:t>
            </w:r>
          </w:p>
        </w:tc>
        <w:tc>
          <w:tcPr>
            <w:tcW w:w="540" w:type="dxa"/>
          </w:tcPr>
          <w:p w14:paraId="2E32CD12" w14:textId="61CDEF1F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6DF1F38B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</w:tcPr>
          <w:p w14:paraId="76190AB0" w14:textId="345B6668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720" w:type="dxa"/>
          </w:tcPr>
          <w:p w14:paraId="39BBF10F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14:paraId="7A1B8E4F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15" w:type="dxa"/>
          </w:tcPr>
          <w:p w14:paraId="0E2F5FF1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</w:tr>
      <w:tr w:rsidR="00C61D23" w14:paraId="034D46D3" w14:textId="77777777" w:rsidTr="00C61591">
        <w:tc>
          <w:tcPr>
            <w:tcW w:w="5305" w:type="dxa"/>
          </w:tcPr>
          <w:p w14:paraId="3A40C9E7" w14:textId="31747E12" w:rsidR="00C61D23" w:rsidRPr="00B05D26" w:rsidRDefault="00C61D23" w:rsidP="00C61D23">
            <w:pPr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FSA 1102 Fire Behavior and Combustion</w:t>
            </w:r>
          </w:p>
        </w:tc>
        <w:tc>
          <w:tcPr>
            <w:tcW w:w="540" w:type="dxa"/>
          </w:tcPr>
          <w:p w14:paraId="628E74D0" w14:textId="5D154DA8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14:paraId="0E243DDC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</w:tcPr>
          <w:p w14:paraId="1F65E2C9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14:paraId="22BA05E6" w14:textId="15510D10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D</w:t>
            </w:r>
          </w:p>
        </w:tc>
        <w:tc>
          <w:tcPr>
            <w:tcW w:w="2160" w:type="dxa"/>
          </w:tcPr>
          <w:p w14:paraId="558109F7" w14:textId="616EC8EC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CHEM 1100, 1101 or 1111</w:t>
            </w:r>
          </w:p>
        </w:tc>
        <w:tc>
          <w:tcPr>
            <w:tcW w:w="815" w:type="dxa"/>
          </w:tcPr>
          <w:p w14:paraId="52683886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</w:tr>
      <w:tr w:rsidR="00C61D23" w14:paraId="39699C55" w14:textId="77777777" w:rsidTr="00C61591">
        <w:tc>
          <w:tcPr>
            <w:tcW w:w="5305" w:type="dxa"/>
          </w:tcPr>
          <w:p w14:paraId="5A987B9C" w14:textId="721EE2B8" w:rsidR="00C61D23" w:rsidRPr="00B05D26" w:rsidRDefault="00C61D23" w:rsidP="00C61D23">
            <w:pPr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 xml:space="preserve">FSA 1107 Principles of Fire &amp; Emergency Services Safety &amp; Survival  </w:t>
            </w:r>
          </w:p>
        </w:tc>
        <w:tc>
          <w:tcPr>
            <w:tcW w:w="540" w:type="dxa"/>
          </w:tcPr>
          <w:p w14:paraId="26CAE4DE" w14:textId="25EC96A5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14:paraId="50BAE047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</w:tcPr>
          <w:p w14:paraId="2C3AF682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14:paraId="6D0FB696" w14:textId="005BFDB4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D</w:t>
            </w:r>
          </w:p>
        </w:tc>
        <w:tc>
          <w:tcPr>
            <w:tcW w:w="2160" w:type="dxa"/>
          </w:tcPr>
          <w:p w14:paraId="0EDC7EC6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15" w:type="dxa"/>
          </w:tcPr>
          <w:p w14:paraId="3BF82328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</w:tr>
      <w:tr w:rsidR="00C61D23" w14:paraId="0877298B" w14:textId="77777777" w:rsidTr="00C61591">
        <w:tc>
          <w:tcPr>
            <w:tcW w:w="5305" w:type="dxa"/>
          </w:tcPr>
          <w:p w14:paraId="46A2AD79" w14:textId="642099FC" w:rsidR="00C61D23" w:rsidRPr="00B05D26" w:rsidRDefault="00C61D23" w:rsidP="00C61D23">
            <w:pPr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Free Electives</w:t>
            </w:r>
          </w:p>
        </w:tc>
        <w:tc>
          <w:tcPr>
            <w:tcW w:w="540" w:type="dxa"/>
          </w:tcPr>
          <w:p w14:paraId="69E5C3DD" w14:textId="51C05035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  <w:r w:rsidRPr="00B05D26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14:paraId="2E97DC03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</w:tcPr>
          <w:p w14:paraId="12E03A0E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14:paraId="3F1FF231" w14:textId="77777777" w:rsidR="00C61D23" w:rsidRPr="00B05D26" w:rsidRDefault="00C61D23" w:rsidP="00C61D23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14:paraId="479B2A1A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15" w:type="dxa"/>
          </w:tcPr>
          <w:p w14:paraId="26AAFB4B" w14:textId="77777777" w:rsidR="00C61D23" w:rsidRPr="00B05D26" w:rsidRDefault="00C61D23" w:rsidP="00C61D23">
            <w:pPr>
              <w:pStyle w:val="NoSpacing"/>
              <w:rPr>
                <w:sz w:val="14"/>
                <w:szCs w:val="14"/>
              </w:rPr>
            </w:pPr>
          </w:p>
        </w:tc>
      </w:tr>
      <w:tr w:rsidR="00B05D26" w14:paraId="48A1C467" w14:textId="77777777" w:rsidTr="00B05D26">
        <w:tc>
          <w:tcPr>
            <w:tcW w:w="5305" w:type="dxa"/>
            <w:shd w:val="clear" w:color="auto" w:fill="F2F2F2" w:themeFill="background1" w:themeFillShade="F2"/>
          </w:tcPr>
          <w:p w14:paraId="2648038B" w14:textId="65849327" w:rsidR="00B05D26" w:rsidRPr="00B05D26" w:rsidRDefault="00B05D26" w:rsidP="00B05D26">
            <w:pPr>
              <w:jc w:val="right"/>
              <w:rPr>
                <w:rFonts w:cstheme="minorHAnsi"/>
                <w:sz w:val="14"/>
                <w:szCs w:val="14"/>
              </w:rPr>
            </w:pPr>
            <w:r w:rsidRPr="00B05D26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3BCB155" w14:textId="2A0E249F" w:rsidR="00B05D26" w:rsidRPr="00B05D26" w:rsidRDefault="00B05D26" w:rsidP="00B05D2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B05D26">
              <w:rPr>
                <w:sz w:val="14"/>
                <w:szCs w:val="14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8EBC871" w14:textId="77777777" w:rsidR="00B05D26" w:rsidRPr="00B05D26" w:rsidRDefault="00B05D26" w:rsidP="00B05D26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8758A97" w14:textId="77777777" w:rsidR="00B05D26" w:rsidRPr="00B05D26" w:rsidRDefault="00B05D26" w:rsidP="00B05D26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052A025" w14:textId="77777777" w:rsidR="00B05D26" w:rsidRPr="00B05D26" w:rsidRDefault="00B05D26" w:rsidP="00B05D26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4CD66463" w14:textId="77777777" w:rsidR="00B05D26" w:rsidRPr="00B05D26" w:rsidRDefault="00B05D26" w:rsidP="00B05D26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57D6059A" w14:textId="77777777" w:rsidR="00B05D26" w:rsidRPr="00B05D26" w:rsidRDefault="00B05D26" w:rsidP="00B05D26">
            <w:pPr>
              <w:pStyle w:val="NoSpacing"/>
              <w:rPr>
                <w:sz w:val="14"/>
                <w:szCs w:val="14"/>
              </w:rPr>
            </w:pPr>
          </w:p>
        </w:tc>
      </w:tr>
      <w:tr w:rsidR="00B05D26" w14:paraId="03560A0B" w14:textId="77777777" w:rsidTr="00B05D26">
        <w:tc>
          <w:tcPr>
            <w:tcW w:w="5305" w:type="dxa"/>
            <w:shd w:val="clear" w:color="auto" w:fill="D9D9D9" w:themeFill="background1" w:themeFillShade="D9"/>
          </w:tcPr>
          <w:p w14:paraId="2F289EBE" w14:textId="624A0500" w:rsidR="00B05D26" w:rsidRPr="00C61D23" w:rsidRDefault="00B05D26" w:rsidP="00B05D26">
            <w:pPr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>Semester Five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45EB591" w14:textId="77777777" w:rsidR="00B05D26" w:rsidRPr="00C61D23" w:rsidRDefault="00B05D26" w:rsidP="00B05D2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0684DA7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C77A834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57CB6FF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C853047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C99CCE4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</w:tr>
      <w:tr w:rsidR="00B05D26" w14:paraId="6C1BE597" w14:textId="77777777" w:rsidTr="00D75B9D">
        <w:tc>
          <w:tcPr>
            <w:tcW w:w="5305" w:type="dxa"/>
          </w:tcPr>
          <w:p w14:paraId="63CE8C8C" w14:textId="4CAEB135" w:rsidR="00B05D26" w:rsidRPr="00C61D23" w:rsidRDefault="00B05D26" w:rsidP="00B05D26">
            <w:pPr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>FSA 3325 Personnel Management for Fire Service Administrator</w:t>
            </w:r>
          </w:p>
        </w:tc>
        <w:tc>
          <w:tcPr>
            <w:tcW w:w="540" w:type="dxa"/>
          </w:tcPr>
          <w:p w14:paraId="05F2C5FB" w14:textId="64D120C8" w:rsidR="00B05D26" w:rsidRPr="00C61D23" w:rsidRDefault="00B05D26" w:rsidP="00B05D2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4DA1EFF8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87FE95D" w14:textId="45E39364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14:paraId="3E2880AF" w14:textId="469A2B09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160" w:type="dxa"/>
          </w:tcPr>
          <w:p w14:paraId="32DD82A1" w14:textId="2371CB98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  <w:r w:rsidRPr="00162A00">
              <w:rPr>
                <w:sz w:val="14"/>
                <w:szCs w:val="16"/>
              </w:rPr>
              <w:t>FSA 2201 and FSA 2202</w:t>
            </w:r>
          </w:p>
        </w:tc>
        <w:tc>
          <w:tcPr>
            <w:tcW w:w="815" w:type="dxa"/>
          </w:tcPr>
          <w:p w14:paraId="76E93825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</w:tr>
      <w:tr w:rsidR="00B05D26" w14:paraId="5BA09BA3" w14:textId="77777777" w:rsidTr="00C61591">
        <w:tc>
          <w:tcPr>
            <w:tcW w:w="5305" w:type="dxa"/>
          </w:tcPr>
          <w:p w14:paraId="182178DD" w14:textId="5F9C3918" w:rsidR="00B05D26" w:rsidRPr="00C61D23" w:rsidRDefault="00B05D26" w:rsidP="00B05D26">
            <w:pPr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 xml:space="preserve">FSA 3331 Community Risk Reduction for Fire &amp; </w:t>
            </w:r>
            <w:proofErr w:type="spellStart"/>
            <w:r w:rsidRPr="00B12B91">
              <w:rPr>
                <w:sz w:val="14"/>
                <w:szCs w:val="16"/>
              </w:rPr>
              <w:t>Emerg</w:t>
            </w:r>
            <w:proofErr w:type="spellEnd"/>
            <w:r w:rsidRPr="00B12B91">
              <w:rPr>
                <w:sz w:val="14"/>
                <w:szCs w:val="16"/>
              </w:rPr>
              <w:t>. Services</w:t>
            </w:r>
          </w:p>
        </w:tc>
        <w:tc>
          <w:tcPr>
            <w:tcW w:w="540" w:type="dxa"/>
          </w:tcPr>
          <w:p w14:paraId="5726694F" w14:textId="07473460" w:rsidR="00B05D26" w:rsidRPr="00C61D23" w:rsidRDefault="00B05D26" w:rsidP="00B05D2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630" w:type="dxa"/>
          </w:tcPr>
          <w:p w14:paraId="77A2F049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0E912A3" w14:textId="51B0F481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14:paraId="487CC344" w14:textId="0CA0EA75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160" w:type="dxa"/>
          </w:tcPr>
          <w:p w14:paraId="755BEF8D" w14:textId="144F4C12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FSA 1103</w:t>
            </w:r>
          </w:p>
        </w:tc>
        <w:tc>
          <w:tcPr>
            <w:tcW w:w="815" w:type="dxa"/>
          </w:tcPr>
          <w:p w14:paraId="6301EAFB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</w:tr>
      <w:tr w:rsidR="00B05D26" w14:paraId="2875ED07" w14:textId="77777777" w:rsidTr="00C61591">
        <w:tc>
          <w:tcPr>
            <w:tcW w:w="5305" w:type="dxa"/>
          </w:tcPr>
          <w:p w14:paraId="21998267" w14:textId="4125FF8B" w:rsidR="00B05D26" w:rsidRPr="00C61D23" w:rsidRDefault="00B05D26" w:rsidP="00B05D26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4"/>
                <w:szCs w:val="16"/>
              </w:rPr>
              <w:t xml:space="preserve">Non-Core UD </w:t>
            </w:r>
            <w:r w:rsidRPr="00B12B91">
              <w:rPr>
                <w:sz w:val="14"/>
                <w:szCs w:val="16"/>
              </w:rPr>
              <w:t xml:space="preserve">FSA </w:t>
            </w:r>
            <w:r>
              <w:rPr>
                <w:sz w:val="14"/>
                <w:szCs w:val="16"/>
              </w:rPr>
              <w:t>Elective</w:t>
            </w:r>
          </w:p>
        </w:tc>
        <w:tc>
          <w:tcPr>
            <w:tcW w:w="540" w:type="dxa"/>
          </w:tcPr>
          <w:p w14:paraId="192C7D1E" w14:textId="69C94964" w:rsidR="00B05D26" w:rsidRPr="00C61D23" w:rsidRDefault="00B05D26" w:rsidP="00B05D2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630" w:type="dxa"/>
          </w:tcPr>
          <w:p w14:paraId="5AC89740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C5F6AA9" w14:textId="6A116F9F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14:paraId="538BAB43" w14:textId="39F40EFD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160" w:type="dxa"/>
          </w:tcPr>
          <w:p w14:paraId="30360953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</w:tcPr>
          <w:p w14:paraId="241082C8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</w:tr>
      <w:tr w:rsidR="00B05D26" w14:paraId="0A926549" w14:textId="77777777" w:rsidTr="00C61591">
        <w:tc>
          <w:tcPr>
            <w:tcW w:w="5305" w:type="dxa"/>
          </w:tcPr>
          <w:p w14:paraId="598B3262" w14:textId="62EFCCC9" w:rsidR="00B05D26" w:rsidRPr="00C61D23" w:rsidRDefault="00B05D26" w:rsidP="00B05D26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4"/>
                <w:szCs w:val="16"/>
              </w:rPr>
              <w:t>Free Elective (or EMGT Minor course)</w:t>
            </w:r>
          </w:p>
        </w:tc>
        <w:tc>
          <w:tcPr>
            <w:tcW w:w="540" w:type="dxa"/>
          </w:tcPr>
          <w:p w14:paraId="4C18B6F6" w14:textId="249022CC" w:rsidR="00B05D26" w:rsidRPr="00C61D23" w:rsidRDefault="00B05D26" w:rsidP="00B05D2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630" w:type="dxa"/>
          </w:tcPr>
          <w:p w14:paraId="6B2FE1A4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6F04E76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BFEBE56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6D8CF4C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</w:tcPr>
          <w:p w14:paraId="6695595E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</w:tr>
      <w:tr w:rsidR="00B05D26" w14:paraId="548F8FB9" w14:textId="77777777" w:rsidTr="00D75B9D">
        <w:tc>
          <w:tcPr>
            <w:tcW w:w="5305" w:type="dxa"/>
          </w:tcPr>
          <w:p w14:paraId="18972C5D" w14:textId="4893B58A" w:rsidR="00B05D26" w:rsidRPr="00C61D23" w:rsidRDefault="00B05D26" w:rsidP="00B05D26">
            <w:pPr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 xml:space="preserve">Free Electives </w:t>
            </w:r>
            <w:r>
              <w:rPr>
                <w:sz w:val="14"/>
                <w:szCs w:val="16"/>
              </w:rPr>
              <w:t>(</w:t>
            </w:r>
            <w:r w:rsidRPr="00B12B91">
              <w:rPr>
                <w:sz w:val="14"/>
                <w:szCs w:val="16"/>
              </w:rPr>
              <w:t xml:space="preserve">or </w:t>
            </w:r>
            <w:r>
              <w:rPr>
                <w:sz w:val="14"/>
                <w:szCs w:val="16"/>
              </w:rPr>
              <w:t>EMGT</w:t>
            </w:r>
            <w:r w:rsidRPr="00B12B91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Minor</w:t>
            </w:r>
            <w:r w:rsidRPr="00B12B91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c</w:t>
            </w:r>
            <w:r w:rsidRPr="00B12B91">
              <w:rPr>
                <w:sz w:val="14"/>
                <w:szCs w:val="16"/>
              </w:rPr>
              <w:t>ourse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540" w:type="dxa"/>
          </w:tcPr>
          <w:p w14:paraId="7A8DA2DB" w14:textId="65A84945" w:rsidR="00B05D26" w:rsidRPr="00C61D23" w:rsidRDefault="00B05D26" w:rsidP="00B05D2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26AD98CE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CCBEA61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5EB7962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59C7F0B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</w:tcPr>
          <w:p w14:paraId="2FC285B0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</w:tr>
      <w:tr w:rsidR="00B05D26" w14:paraId="2EB73958" w14:textId="77777777" w:rsidTr="00B05D26">
        <w:tc>
          <w:tcPr>
            <w:tcW w:w="5305" w:type="dxa"/>
            <w:shd w:val="clear" w:color="auto" w:fill="F2F2F2" w:themeFill="background1" w:themeFillShade="F2"/>
          </w:tcPr>
          <w:p w14:paraId="575244B9" w14:textId="040FC99E" w:rsidR="00B05D26" w:rsidRPr="00C61D23" w:rsidRDefault="00B05D26" w:rsidP="00B05D26">
            <w:pPr>
              <w:jc w:val="right"/>
              <w:rPr>
                <w:rFonts w:cstheme="minorHAnsi"/>
                <w:sz w:val="16"/>
                <w:szCs w:val="16"/>
              </w:rPr>
            </w:pPr>
            <w:r w:rsidRPr="00B12B91">
              <w:rPr>
                <w:rFonts w:ascii="Calibri" w:hAnsi="Calibri"/>
                <w:color w:val="000000"/>
                <w:sz w:val="14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A234780" w14:textId="6CB654F0" w:rsidR="00B05D26" w:rsidRPr="00C61D23" w:rsidRDefault="00B05D26" w:rsidP="00B05D2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67AA842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A95ACA4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B0CE00D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47FC2FB5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30BF1C8E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</w:tr>
      <w:tr w:rsidR="00B05D26" w14:paraId="54E7A349" w14:textId="77777777" w:rsidTr="00B05D26">
        <w:tc>
          <w:tcPr>
            <w:tcW w:w="5305" w:type="dxa"/>
            <w:shd w:val="clear" w:color="auto" w:fill="D9D9D9" w:themeFill="background1" w:themeFillShade="D9"/>
          </w:tcPr>
          <w:p w14:paraId="676DBFFE" w14:textId="29E57147" w:rsidR="00B05D26" w:rsidRPr="00C61D23" w:rsidRDefault="00B05D26" w:rsidP="00B05D26">
            <w:pPr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>Semester Six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86B52E1" w14:textId="77777777" w:rsidR="00B05D26" w:rsidRPr="00C61D23" w:rsidRDefault="00B05D26" w:rsidP="00B05D2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8577940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ED35B4C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D6264A6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72BC1FAD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361814ED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</w:tr>
      <w:tr w:rsidR="00B05D26" w14:paraId="6B2FC729" w14:textId="77777777" w:rsidTr="00D75B9D">
        <w:tc>
          <w:tcPr>
            <w:tcW w:w="5305" w:type="dxa"/>
          </w:tcPr>
          <w:p w14:paraId="5095CD30" w14:textId="62376E75" w:rsidR="00B05D26" w:rsidRPr="00C61D23" w:rsidRDefault="00B05D26" w:rsidP="00B05D26">
            <w:pPr>
              <w:rPr>
                <w:rFonts w:cstheme="minorHAnsi"/>
                <w:sz w:val="16"/>
                <w:szCs w:val="16"/>
              </w:rPr>
            </w:pPr>
            <w:r w:rsidRPr="00092C64">
              <w:rPr>
                <w:sz w:val="14"/>
                <w:szCs w:val="16"/>
              </w:rPr>
              <w:t>FSA 3333 Applications of Fire Research</w:t>
            </w:r>
          </w:p>
        </w:tc>
        <w:tc>
          <w:tcPr>
            <w:tcW w:w="540" w:type="dxa"/>
          </w:tcPr>
          <w:p w14:paraId="1DED95AA" w14:textId="03956B27" w:rsidR="00B05D26" w:rsidRPr="00C61D23" w:rsidRDefault="00B05D26" w:rsidP="00B05D2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3E934B76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3C2CA41" w14:textId="163C792F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14:paraId="52D5F807" w14:textId="2901B48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160" w:type="dxa"/>
          </w:tcPr>
          <w:p w14:paraId="75990B44" w14:textId="4177583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  <w:r w:rsidRPr="00A80A3F">
              <w:rPr>
                <w:sz w:val="14"/>
                <w:szCs w:val="16"/>
              </w:rPr>
              <w:t xml:space="preserve">MATH 1153 </w:t>
            </w:r>
            <w:r w:rsidRPr="00162A00">
              <w:rPr>
                <w:sz w:val="14"/>
                <w:szCs w:val="16"/>
              </w:rPr>
              <w:t>and FSA 1103</w:t>
            </w:r>
          </w:p>
        </w:tc>
        <w:tc>
          <w:tcPr>
            <w:tcW w:w="815" w:type="dxa"/>
          </w:tcPr>
          <w:p w14:paraId="0B523108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</w:tr>
      <w:tr w:rsidR="00B05D26" w14:paraId="1FAEC126" w14:textId="77777777" w:rsidTr="00C61591">
        <w:tc>
          <w:tcPr>
            <w:tcW w:w="5305" w:type="dxa"/>
          </w:tcPr>
          <w:p w14:paraId="63857BA8" w14:textId="1A800029" w:rsidR="00B05D26" w:rsidRPr="00C61D23" w:rsidRDefault="00B05D26" w:rsidP="00B05D26">
            <w:pPr>
              <w:rPr>
                <w:rFonts w:cstheme="minorHAnsi"/>
                <w:sz w:val="16"/>
                <w:szCs w:val="16"/>
              </w:rPr>
            </w:pPr>
            <w:r w:rsidRPr="00092C64">
              <w:rPr>
                <w:sz w:val="14"/>
                <w:szCs w:val="16"/>
              </w:rPr>
              <w:t>FSA 3329 Political and Legal Foundations of Fire Protection</w:t>
            </w:r>
            <w:r w:rsidRPr="00092C64" w:rsidDel="00092C64">
              <w:rPr>
                <w:sz w:val="14"/>
                <w:szCs w:val="16"/>
              </w:rPr>
              <w:t xml:space="preserve"> </w:t>
            </w:r>
          </w:p>
        </w:tc>
        <w:tc>
          <w:tcPr>
            <w:tcW w:w="540" w:type="dxa"/>
          </w:tcPr>
          <w:p w14:paraId="12E5D7E4" w14:textId="3B92F7FE" w:rsidR="00B05D26" w:rsidRPr="00C61D23" w:rsidRDefault="00B05D26" w:rsidP="00B05D2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630" w:type="dxa"/>
          </w:tcPr>
          <w:p w14:paraId="169802F9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0B6C653" w14:textId="10408F9C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14:paraId="5EE33D03" w14:textId="17D22054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160" w:type="dxa"/>
          </w:tcPr>
          <w:p w14:paraId="4EA87448" w14:textId="732EE305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FSA 2202</w:t>
            </w:r>
          </w:p>
        </w:tc>
        <w:tc>
          <w:tcPr>
            <w:tcW w:w="815" w:type="dxa"/>
          </w:tcPr>
          <w:p w14:paraId="2F81BFFB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</w:tr>
      <w:tr w:rsidR="00B05D26" w14:paraId="56A075D2" w14:textId="77777777" w:rsidTr="00C61591">
        <w:tc>
          <w:tcPr>
            <w:tcW w:w="5305" w:type="dxa"/>
          </w:tcPr>
          <w:p w14:paraId="3D2E32BD" w14:textId="68C832F8" w:rsidR="00B05D26" w:rsidRPr="00C61D23" w:rsidRDefault="00B05D26" w:rsidP="00B05D26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4"/>
                <w:szCs w:val="16"/>
              </w:rPr>
              <w:t>Non-Core UD FSA Elective</w:t>
            </w:r>
          </w:p>
        </w:tc>
        <w:tc>
          <w:tcPr>
            <w:tcW w:w="540" w:type="dxa"/>
          </w:tcPr>
          <w:p w14:paraId="305D57D9" w14:textId="6358538C" w:rsidR="00B05D26" w:rsidRPr="00C61D23" w:rsidRDefault="00B05D26" w:rsidP="00B05D2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630" w:type="dxa"/>
          </w:tcPr>
          <w:p w14:paraId="07FFFBD9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26D6969" w14:textId="4E89FA93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14:paraId="3A718FC0" w14:textId="1E5EB5A4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160" w:type="dxa"/>
          </w:tcPr>
          <w:p w14:paraId="31A491D8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</w:tcPr>
          <w:p w14:paraId="117BD4D4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</w:tr>
      <w:tr w:rsidR="00B05D26" w14:paraId="3C606311" w14:textId="77777777" w:rsidTr="00C61591">
        <w:tc>
          <w:tcPr>
            <w:tcW w:w="5305" w:type="dxa"/>
          </w:tcPr>
          <w:p w14:paraId="32D79BDE" w14:textId="326B1F0F" w:rsidR="00B05D26" w:rsidRPr="00C61D23" w:rsidRDefault="00B05D26" w:rsidP="00B05D26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4"/>
                <w:szCs w:val="16"/>
              </w:rPr>
              <w:t>Free Elective (or EMGT Minor course)</w:t>
            </w:r>
          </w:p>
        </w:tc>
        <w:tc>
          <w:tcPr>
            <w:tcW w:w="540" w:type="dxa"/>
          </w:tcPr>
          <w:p w14:paraId="14835AD5" w14:textId="52934B0E" w:rsidR="00B05D26" w:rsidRPr="00C61D23" w:rsidRDefault="00B05D26" w:rsidP="00B05D2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630" w:type="dxa"/>
          </w:tcPr>
          <w:p w14:paraId="0E40664A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7A0CE3E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F15048D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45C81DE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</w:tcPr>
          <w:p w14:paraId="1BEF0A07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</w:tr>
      <w:tr w:rsidR="00B05D26" w14:paraId="405A1FA9" w14:textId="77777777" w:rsidTr="00C61591">
        <w:tc>
          <w:tcPr>
            <w:tcW w:w="5305" w:type="dxa"/>
          </w:tcPr>
          <w:p w14:paraId="36315A10" w14:textId="77B3324C" w:rsidR="00B05D26" w:rsidRPr="00C61D23" w:rsidRDefault="00B05D26" w:rsidP="00B05D26">
            <w:pPr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 xml:space="preserve">Free Electives </w:t>
            </w:r>
            <w:r>
              <w:rPr>
                <w:sz w:val="14"/>
                <w:szCs w:val="16"/>
              </w:rPr>
              <w:t>(</w:t>
            </w:r>
            <w:r w:rsidRPr="00B12B91">
              <w:rPr>
                <w:sz w:val="14"/>
                <w:szCs w:val="16"/>
              </w:rPr>
              <w:t xml:space="preserve">or </w:t>
            </w:r>
            <w:r>
              <w:rPr>
                <w:sz w:val="14"/>
                <w:szCs w:val="16"/>
              </w:rPr>
              <w:t>UD EMGT</w:t>
            </w:r>
            <w:r w:rsidRPr="00B12B91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Minor</w:t>
            </w:r>
            <w:r w:rsidRPr="00B12B91">
              <w:rPr>
                <w:sz w:val="14"/>
                <w:szCs w:val="16"/>
              </w:rPr>
              <w:t xml:space="preserve"> course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540" w:type="dxa"/>
          </w:tcPr>
          <w:p w14:paraId="1E58D961" w14:textId="309D8220" w:rsidR="00B05D26" w:rsidRPr="00C61D23" w:rsidRDefault="00B05D26" w:rsidP="00B05D2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630" w:type="dxa"/>
          </w:tcPr>
          <w:p w14:paraId="51980F3E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18D8F6B" w14:textId="2595CA7C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UU</w:t>
            </w:r>
          </w:p>
        </w:tc>
        <w:tc>
          <w:tcPr>
            <w:tcW w:w="720" w:type="dxa"/>
          </w:tcPr>
          <w:p w14:paraId="3EC3EA2A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CFB357B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</w:tcPr>
          <w:p w14:paraId="4C3FA2EC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</w:tr>
      <w:tr w:rsidR="00B05D26" w14:paraId="5C76A3F0" w14:textId="77777777" w:rsidTr="00B05D26">
        <w:tc>
          <w:tcPr>
            <w:tcW w:w="5305" w:type="dxa"/>
            <w:shd w:val="clear" w:color="auto" w:fill="F2F2F2" w:themeFill="background1" w:themeFillShade="F2"/>
          </w:tcPr>
          <w:p w14:paraId="55D59C5D" w14:textId="7E85CE1C" w:rsidR="00B05D26" w:rsidRPr="00C61D23" w:rsidRDefault="00B05D26" w:rsidP="00B05D26">
            <w:pPr>
              <w:jc w:val="right"/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EDC8535" w14:textId="6E410AEB" w:rsidR="00B05D26" w:rsidRPr="00C61D23" w:rsidRDefault="00B05D26" w:rsidP="00B05D2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CEF31E5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F5A10E8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D4771B8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28E266BA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108BC0F8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</w:tr>
      <w:tr w:rsidR="00B05D26" w14:paraId="507E19F0" w14:textId="77777777" w:rsidTr="00B05D26">
        <w:tc>
          <w:tcPr>
            <w:tcW w:w="5305" w:type="dxa"/>
            <w:shd w:val="clear" w:color="auto" w:fill="D9D9D9" w:themeFill="background1" w:themeFillShade="D9"/>
          </w:tcPr>
          <w:p w14:paraId="03051E25" w14:textId="504CD839" w:rsidR="00B05D26" w:rsidRPr="00C61D23" w:rsidRDefault="00B05D26" w:rsidP="00B05D26">
            <w:pPr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>Semester Seven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66234B9" w14:textId="77777777" w:rsidR="00B05D26" w:rsidRPr="00C61D23" w:rsidRDefault="00B05D26" w:rsidP="00B05D2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08DA1C2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4836652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FF91F44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13317ED9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6CDC0A25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</w:tr>
      <w:tr w:rsidR="00B05D26" w14:paraId="1A1A9C8E" w14:textId="77777777" w:rsidTr="00C61591">
        <w:tc>
          <w:tcPr>
            <w:tcW w:w="5305" w:type="dxa"/>
          </w:tcPr>
          <w:p w14:paraId="19521B2A" w14:textId="2F0FF07A" w:rsidR="00B05D26" w:rsidRPr="00C61D23" w:rsidRDefault="00B05D26" w:rsidP="00B05D26">
            <w:pPr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>FSA 3326 Fire Prevention Organization and Management</w:t>
            </w:r>
          </w:p>
        </w:tc>
        <w:tc>
          <w:tcPr>
            <w:tcW w:w="540" w:type="dxa"/>
          </w:tcPr>
          <w:p w14:paraId="7DE8D4A0" w14:textId="11895622" w:rsidR="00B05D26" w:rsidRPr="00C61D23" w:rsidRDefault="00B05D26" w:rsidP="00B05D2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630" w:type="dxa"/>
          </w:tcPr>
          <w:p w14:paraId="6831EB12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E13EF93" w14:textId="5CBA19B6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14:paraId="3DDAB2AB" w14:textId="6A794045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160" w:type="dxa"/>
          </w:tcPr>
          <w:p w14:paraId="0A0522EA" w14:textId="48A37926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FSA 1103</w:t>
            </w:r>
          </w:p>
        </w:tc>
        <w:tc>
          <w:tcPr>
            <w:tcW w:w="815" w:type="dxa"/>
          </w:tcPr>
          <w:p w14:paraId="021927DB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</w:tr>
      <w:tr w:rsidR="00B05D26" w14:paraId="2399E49D" w14:textId="77777777" w:rsidTr="00D75B9D">
        <w:tc>
          <w:tcPr>
            <w:tcW w:w="5305" w:type="dxa"/>
          </w:tcPr>
          <w:p w14:paraId="0D744FBB" w14:textId="426B77BA" w:rsidR="00B05D26" w:rsidRPr="00C61D23" w:rsidRDefault="00B05D26" w:rsidP="00B05D26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4"/>
                <w:szCs w:val="16"/>
              </w:rPr>
              <w:t xml:space="preserve">Non-Core UD </w:t>
            </w:r>
            <w:r w:rsidRPr="00B12B91">
              <w:rPr>
                <w:sz w:val="14"/>
                <w:szCs w:val="16"/>
              </w:rPr>
              <w:t xml:space="preserve">FSA </w:t>
            </w:r>
            <w:r>
              <w:rPr>
                <w:sz w:val="14"/>
                <w:szCs w:val="16"/>
              </w:rPr>
              <w:t>Elective</w:t>
            </w:r>
          </w:p>
        </w:tc>
        <w:tc>
          <w:tcPr>
            <w:tcW w:w="540" w:type="dxa"/>
          </w:tcPr>
          <w:p w14:paraId="42237733" w14:textId="2FDCFB01" w:rsidR="00B05D26" w:rsidRPr="00C61D23" w:rsidRDefault="00B05D26" w:rsidP="00B05D2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65A0B731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1A0C092" w14:textId="4B96266F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14:paraId="6F087ED9" w14:textId="5A4D5EB1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160" w:type="dxa"/>
          </w:tcPr>
          <w:p w14:paraId="33F7348F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</w:tcPr>
          <w:p w14:paraId="2DA810D1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</w:tr>
      <w:tr w:rsidR="00B05D26" w14:paraId="492367B5" w14:textId="77777777" w:rsidTr="00C61591">
        <w:tc>
          <w:tcPr>
            <w:tcW w:w="5305" w:type="dxa"/>
          </w:tcPr>
          <w:p w14:paraId="6BFE1EF6" w14:textId="65369B7E" w:rsidR="00B05D26" w:rsidRPr="00C61D23" w:rsidRDefault="00B05D26" w:rsidP="00B05D26">
            <w:pPr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 xml:space="preserve">Free Electives </w:t>
            </w:r>
            <w:r>
              <w:rPr>
                <w:sz w:val="14"/>
                <w:szCs w:val="16"/>
              </w:rPr>
              <w:t>(</w:t>
            </w:r>
            <w:r w:rsidRPr="00B12B91">
              <w:rPr>
                <w:sz w:val="14"/>
                <w:szCs w:val="16"/>
              </w:rPr>
              <w:t xml:space="preserve">or </w:t>
            </w:r>
            <w:r>
              <w:rPr>
                <w:sz w:val="14"/>
                <w:szCs w:val="16"/>
              </w:rPr>
              <w:t>EMGT Minor</w:t>
            </w:r>
            <w:r w:rsidRPr="00B12B91">
              <w:rPr>
                <w:sz w:val="14"/>
                <w:szCs w:val="16"/>
              </w:rPr>
              <w:t xml:space="preserve"> course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540" w:type="dxa"/>
          </w:tcPr>
          <w:p w14:paraId="0EF6B70F" w14:textId="7AF81FE4" w:rsidR="00B05D26" w:rsidRPr="00C61D23" w:rsidRDefault="00B05D26" w:rsidP="00B05D2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630" w:type="dxa"/>
          </w:tcPr>
          <w:p w14:paraId="29D97F4F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7F5D0C5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C56CB97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8CD3846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</w:tcPr>
          <w:p w14:paraId="33F495CB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</w:tr>
      <w:tr w:rsidR="00B05D26" w14:paraId="6DB6C605" w14:textId="77777777" w:rsidTr="00C61591">
        <w:tc>
          <w:tcPr>
            <w:tcW w:w="5305" w:type="dxa"/>
          </w:tcPr>
          <w:p w14:paraId="2475CB5E" w14:textId="1BEC55FB" w:rsidR="00B05D26" w:rsidRPr="00C61D23" w:rsidRDefault="00B05D26" w:rsidP="00B05D26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4"/>
                <w:szCs w:val="16"/>
              </w:rPr>
              <w:t xml:space="preserve">Upper Division </w:t>
            </w:r>
            <w:r w:rsidRPr="00B12B91">
              <w:rPr>
                <w:sz w:val="14"/>
                <w:szCs w:val="16"/>
              </w:rPr>
              <w:t xml:space="preserve">Free Electives </w:t>
            </w:r>
          </w:p>
        </w:tc>
        <w:tc>
          <w:tcPr>
            <w:tcW w:w="540" w:type="dxa"/>
          </w:tcPr>
          <w:p w14:paraId="56079B21" w14:textId="54AB443E" w:rsidR="00B05D26" w:rsidRPr="00C61D23" w:rsidRDefault="00B05D26" w:rsidP="00B05D2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630" w:type="dxa"/>
          </w:tcPr>
          <w:p w14:paraId="7CD733DA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6ED1D7E" w14:textId="4965D1FE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UU</w:t>
            </w:r>
          </w:p>
        </w:tc>
        <w:tc>
          <w:tcPr>
            <w:tcW w:w="720" w:type="dxa"/>
          </w:tcPr>
          <w:p w14:paraId="319148CF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DA30577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</w:tcPr>
          <w:p w14:paraId="62157F05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</w:tr>
      <w:tr w:rsidR="00B05D26" w14:paraId="4B3D6ECE" w14:textId="77777777" w:rsidTr="00C61591">
        <w:tc>
          <w:tcPr>
            <w:tcW w:w="5305" w:type="dxa"/>
          </w:tcPr>
          <w:p w14:paraId="32362E2B" w14:textId="6235E473" w:rsidR="00B05D26" w:rsidRPr="00C61D23" w:rsidRDefault="00B05D26" w:rsidP="00B05D26">
            <w:pPr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 xml:space="preserve">Free Electives </w:t>
            </w:r>
          </w:p>
        </w:tc>
        <w:tc>
          <w:tcPr>
            <w:tcW w:w="540" w:type="dxa"/>
          </w:tcPr>
          <w:p w14:paraId="6395F2EC" w14:textId="4889EE30" w:rsidR="00B05D26" w:rsidRPr="00C61D23" w:rsidRDefault="00B05D26" w:rsidP="00B05D2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630" w:type="dxa"/>
          </w:tcPr>
          <w:p w14:paraId="0A9536A2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95D91BC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5ACAB92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C3EC473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</w:tcPr>
          <w:p w14:paraId="4F034366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</w:tr>
      <w:tr w:rsidR="00B05D26" w14:paraId="4AEFFF03" w14:textId="77777777" w:rsidTr="00B05D26">
        <w:tc>
          <w:tcPr>
            <w:tcW w:w="5305" w:type="dxa"/>
            <w:shd w:val="clear" w:color="auto" w:fill="F2F2F2" w:themeFill="background1" w:themeFillShade="F2"/>
          </w:tcPr>
          <w:p w14:paraId="6C66127F" w14:textId="6E837C2E" w:rsidR="00B05D26" w:rsidRPr="00C61D23" w:rsidRDefault="00B05D26" w:rsidP="00B05D26">
            <w:pPr>
              <w:jc w:val="right"/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2E07964" w14:textId="453FDB42" w:rsidR="00B05D26" w:rsidRPr="00C61D23" w:rsidRDefault="00B05D26" w:rsidP="00B05D2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89DB07F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488B054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AE18F8F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7A4D4354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011CDA51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</w:tr>
      <w:tr w:rsidR="00B05D26" w14:paraId="61C04B2D" w14:textId="77777777" w:rsidTr="00B05D26">
        <w:tc>
          <w:tcPr>
            <w:tcW w:w="5305" w:type="dxa"/>
            <w:shd w:val="clear" w:color="auto" w:fill="D9D9D9" w:themeFill="background1" w:themeFillShade="D9"/>
          </w:tcPr>
          <w:p w14:paraId="6EA9765F" w14:textId="3DCB5835" w:rsidR="00B05D26" w:rsidRPr="00C61D23" w:rsidRDefault="00B05D26" w:rsidP="00B05D26">
            <w:pPr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 xml:space="preserve">Semester Eight 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62F09A1" w14:textId="77777777" w:rsidR="00B05D26" w:rsidRPr="00C61D23" w:rsidRDefault="00B05D26" w:rsidP="00B05D2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5914DB8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25F326F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91E94B5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753BA90F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CD1A554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</w:tr>
      <w:tr w:rsidR="00B05D26" w14:paraId="75630698" w14:textId="77777777" w:rsidTr="00C61591">
        <w:tc>
          <w:tcPr>
            <w:tcW w:w="5305" w:type="dxa"/>
          </w:tcPr>
          <w:p w14:paraId="36C96588" w14:textId="3D03ABF1" w:rsidR="00B05D26" w:rsidRPr="00C61D23" w:rsidRDefault="00B05D26" w:rsidP="00B05D26">
            <w:pPr>
              <w:rPr>
                <w:rFonts w:cstheme="minorHAnsi"/>
                <w:sz w:val="16"/>
                <w:szCs w:val="16"/>
              </w:rPr>
            </w:pPr>
            <w:r w:rsidRPr="00092C64">
              <w:rPr>
                <w:sz w:val="14"/>
                <w:szCs w:val="16"/>
              </w:rPr>
              <w:t>FSA 3323 Fire and Emergency Services Administration</w:t>
            </w:r>
          </w:p>
        </w:tc>
        <w:tc>
          <w:tcPr>
            <w:tcW w:w="540" w:type="dxa"/>
          </w:tcPr>
          <w:p w14:paraId="6748E281" w14:textId="50E8095A" w:rsidR="00B05D26" w:rsidRPr="00C61D23" w:rsidRDefault="00B05D26" w:rsidP="00B05D2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630" w:type="dxa"/>
          </w:tcPr>
          <w:p w14:paraId="72264F5E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2BFC78D" w14:textId="70BBA280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14:paraId="5257568C" w14:textId="6955FC69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160" w:type="dxa"/>
          </w:tcPr>
          <w:p w14:paraId="7BA00908" w14:textId="22C14859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  <w:r w:rsidRPr="00A22901">
              <w:rPr>
                <w:sz w:val="14"/>
                <w:szCs w:val="16"/>
              </w:rPr>
              <w:t>FSA 2201</w:t>
            </w:r>
          </w:p>
        </w:tc>
        <w:tc>
          <w:tcPr>
            <w:tcW w:w="815" w:type="dxa"/>
          </w:tcPr>
          <w:p w14:paraId="45875F62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</w:tr>
      <w:tr w:rsidR="00B05D26" w14:paraId="5E11A560" w14:textId="77777777" w:rsidTr="00C61591">
        <w:tc>
          <w:tcPr>
            <w:tcW w:w="5305" w:type="dxa"/>
          </w:tcPr>
          <w:p w14:paraId="5F9605D4" w14:textId="6C015000" w:rsidR="00B05D26" w:rsidRPr="00C61D23" w:rsidRDefault="00B05D26" w:rsidP="00B05D26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4"/>
                <w:szCs w:val="16"/>
              </w:rPr>
              <w:t>FSA Elective UD (or UD Free Elective or UD EMGT Minor)</w:t>
            </w:r>
          </w:p>
        </w:tc>
        <w:tc>
          <w:tcPr>
            <w:tcW w:w="540" w:type="dxa"/>
          </w:tcPr>
          <w:p w14:paraId="196A7ADF" w14:textId="09670FC2" w:rsidR="00B05D26" w:rsidRPr="00C61D23" w:rsidRDefault="00B05D26" w:rsidP="00B05D2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630" w:type="dxa"/>
          </w:tcPr>
          <w:p w14:paraId="24F88339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CCEDCC0" w14:textId="51D42D6A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UU</w:t>
            </w:r>
          </w:p>
        </w:tc>
        <w:tc>
          <w:tcPr>
            <w:tcW w:w="720" w:type="dxa"/>
          </w:tcPr>
          <w:p w14:paraId="56F790AF" w14:textId="53DF0E3A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160" w:type="dxa"/>
          </w:tcPr>
          <w:p w14:paraId="727668CE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</w:tcPr>
          <w:p w14:paraId="439FA1DE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</w:tr>
      <w:tr w:rsidR="00B05D26" w14:paraId="70529134" w14:textId="77777777" w:rsidTr="00C61591">
        <w:tc>
          <w:tcPr>
            <w:tcW w:w="5305" w:type="dxa"/>
          </w:tcPr>
          <w:p w14:paraId="76618D17" w14:textId="2F31B54B" w:rsidR="00B05D26" w:rsidRPr="00C61D23" w:rsidRDefault="00B05D26" w:rsidP="00B05D26">
            <w:pPr>
              <w:rPr>
                <w:rFonts w:cstheme="minorHAnsi"/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>FSA 4409 Internship</w:t>
            </w:r>
            <w:r>
              <w:rPr>
                <w:sz w:val="14"/>
                <w:szCs w:val="16"/>
              </w:rPr>
              <w:t xml:space="preserve"> (if required) or Free Electives</w:t>
            </w:r>
          </w:p>
        </w:tc>
        <w:tc>
          <w:tcPr>
            <w:tcW w:w="540" w:type="dxa"/>
          </w:tcPr>
          <w:p w14:paraId="176E9827" w14:textId="2104B924" w:rsidR="00B05D26" w:rsidRPr="00C61D23" w:rsidRDefault="00B05D26" w:rsidP="00B05D2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630" w:type="dxa"/>
          </w:tcPr>
          <w:p w14:paraId="08CFE01F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9D5B179" w14:textId="4D3F6B13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720" w:type="dxa"/>
          </w:tcPr>
          <w:p w14:paraId="060628E1" w14:textId="14FB9F4E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160" w:type="dxa"/>
          </w:tcPr>
          <w:p w14:paraId="355B02E0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</w:tcPr>
          <w:p w14:paraId="7F8A1B9F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</w:tr>
      <w:tr w:rsidR="00B05D26" w14:paraId="713F5264" w14:textId="77777777" w:rsidTr="00C61591">
        <w:tc>
          <w:tcPr>
            <w:tcW w:w="5305" w:type="dxa"/>
          </w:tcPr>
          <w:p w14:paraId="58F66320" w14:textId="141B404A" w:rsidR="00B05D26" w:rsidRPr="00C61D23" w:rsidRDefault="00B05D26" w:rsidP="00B05D26">
            <w:pPr>
              <w:rPr>
                <w:rFonts w:cstheme="minorHAnsi"/>
                <w:sz w:val="16"/>
                <w:szCs w:val="16"/>
              </w:rPr>
            </w:pPr>
            <w:r w:rsidRPr="00092C64">
              <w:rPr>
                <w:sz w:val="14"/>
                <w:szCs w:val="16"/>
              </w:rPr>
              <w:t xml:space="preserve">Free Electives </w:t>
            </w:r>
          </w:p>
        </w:tc>
        <w:tc>
          <w:tcPr>
            <w:tcW w:w="540" w:type="dxa"/>
          </w:tcPr>
          <w:p w14:paraId="7F45B928" w14:textId="747E1F43" w:rsidR="00B05D26" w:rsidRPr="00C61D23" w:rsidRDefault="00B05D26" w:rsidP="00B05D2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630" w:type="dxa"/>
          </w:tcPr>
          <w:p w14:paraId="30DD415F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321AD82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E0A1F75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5658D11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</w:tcPr>
          <w:p w14:paraId="33E19C8B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</w:tr>
      <w:tr w:rsidR="00B05D26" w14:paraId="5D9BF062" w14:textId="77777777" w:rsidTr="00C61591">
        <w:tc>
          <w:tcPr>
            <w:tcW w:w="5305" w:type="dxa"/>
          </w:tcPr>
          <w:p w14:paraId="3C1CF7FF" w14:textId="25823904" w:rsidR="00B05D26" w:rsidRPr="00C61D23" w:rsidRDefault="00B05D26" w:rsidP="00B05D26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4"/>
                <w:szCs w:val="16"/>
              </w:rPr>
              <w:t>F</w:t>
            </w:r>
            <w:r w:rsidRPr="00B12B91">
              <w:rPr>
                <w:sz w:val="14"/>
                <w:szCs w:val="16"/>
              </w:rPr>
              <w:t xml:space="preserve">ree Electives </w:t>
            </w:r>
          </w:p>
        </w:tc>
        <w:tc>
          <w:tcPr>
            <w:tcW w:w="540" w:type="dxa"/>
          </w:tcPr>
          <w:p w14:paraId="3E62D79D" w14:textId="0FD202AE" w:rsidR="00B05D26" w:rsidRPr="00C61D23" w:rsidRDefault="00B05D26" w:rsidP="00B05D2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630" w:type="dxa"/>
          </w:tcPr>
          <w:p w14:paraId="70F6840A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C3463F3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0EB45E8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CE5ACF3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</w:tcPr>
          <w:p w14:paraId="3228ADAF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</w:tr>
      <w:tr w:rsidR="00B05D26" w14:paraId="2994674A" w14:textId="77777777" w:rsidTr="00D75B9D">
        <w:tc>
          <w:tcPr>
            <w:tcW w:w="5305" w:type="dxa"/>
            <w:shd w:val="clear" w:color="auto" w:fill="F2F2F2" w:themeFill="background1" w:themeFillShade="F2"/>
          </w:tcPr>
          <w:p w14:paraId="5E815CF0" w14:textId="3276E9A6" w:rsidR="00B05D26" w:rsidRPr="00292C65" w:rsidRDefault="00B05D26" w:rsidP="00B05D26">
            <w:pPr>
              <w:jc w:val="right"/>
              <w:rPr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3D739CF" w14:textId="16EE574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  <w:r w:rsidRPr="00B12B91">
              <w:rPr>
                <w:sz w:val="14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2D16CC7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746D913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4026C05" w14:textId="77777777" w:rsidR="00B05D26" w:rsidRPr="00292C65" w:rsidRDefault="00B05D26" w:rsidP="00B05D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2BF6C58C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35055B82" w14:textId="77777777" w:rsidR="00B05D26" w:rsidRPr="00D42DE8" w:rsidRDefault="00B05D26" w:rsidP="00B05D26">
            <w:pPr>
              <w:pStyle w:val="NoSpacing"/>
              <w:rPr>
                <w:sz w:val="14"/>
                <w:szCs w:val="16"/>
              </w:rPr>
            </w:pPr>
          </w:p>
        </w:tc>
      </w:tr>
      <w:tr w:rsidR="00BE30D1" w14:paraId="4DE089CE" w14:textId="77777777" w:rsidTr="00BE30D1">
        <w:trPr>
          <w:trHeight w:val="401"/>
        </w:trPr>
        <w:tc>
          <w:tcPr>
            <w:tcW w:w="11070" w:type="dxa"/>
            <w:gridSpan w:val="7"/>
            <w:shd w:val="clear" w:color="auto" w:fill="FFFFFF" w:themeFill="background1"/>
          </w:tcPr>
          <w:p w14:paraId="3CA5CAD3" w14:textId="77777777" w:rsidR="00BE30D1" w:rsidRPr="00B12B91" w:rsidRDefault="00BE30D1" w:rsidP="00BE30D1">
            <w:pPr>
              <w:pStyle w:val="NoSpacing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*GE=General Education Objective, UU=Upper Division University, UM= Upper Division Major</w:t>
            </w:r>
          </w:p>
          <w:p w14:paraId="5AD8E546" w14:textId="3F62DB17" w:rsidR="00BE30D1" w:rsidRPr="00D42DE8" w:rsidRDefault="00BE30D1" w:rsidP="00BE30D1">
            <w:pPr>
              <w:pStyle w:val="NoSpacing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</w:tc>
      </w:tr>
    </w:tbl>
    <w:p w14:paraId="6BF7D2B1" w14:textId="2E38DC46"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14:paraId="4034543A" w14:textId="77777777" w:rsidTr="00D860FD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5AD1EE" w14:textId="5539653C" w:rsidR="007D08FB" w:rsidRPr="00B60C98" w:rsidRDefault="00830F0C" w:rsidP="00D860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Bachelor</w:t>
            </w:r>
            <w:r w:rsidR="00F44F3B">
              <w:rPr>
                <w:rFonts w:ascii="Calibri" w:eastAsia="Times New Roman" w:hAnsi="Calibri" w:cs="Times New Roman"/>
                <w:sz w:val="20"/>
                <w:szCs w:val="20"/>
              </w:rPr>
              <w:t xml:space="preserve"> of Science, Fire Services Administration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14:paraId="3A8E6CD6" w14:textId="77777777" w:rsidTr="00D860FD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01AD3" w14:textId="0F7C3D49" w:rsidR="00B60C98" w:rsidRPr="00B60C98" w:rsidRDefault="00B60C98" w:rsidP="00D860FD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t>20</w:t>
            </w:r>
            <w:r w:rsidR="00F44F3B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F44F3B">
              <w:rPr>
                <w:b/>
                <w:sz w:val="24"/>
                <w:szCs w:val="24"/>
              </w:rPr>
              <w:t>22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61DDC1" w14:textId="77777777" w:rsidR="00B60C98" w:rsidRPr="00B60C98" w:rsidRDefault="00B60C98" w:rsidP="00D860F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850B6F" w14:textId="77777777" w:rsidR="00B60C98" w:rsidRPr="00B60C98" w:rsidRDefault="00B60C98" w:rsidP="00D860F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21145E65" w14:textId="77777777" w:rsidR="00B60C98" w:rsidRPr="00B60C98" w:rsidRDefault="00B60C98" w:rsidP="00D860F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75FD98" w14:textId="77777777" w:rsidR="00B60C98" w:rsidRPr="00B60C98" w:rsidRDefault="00B60C98" w:rsidP="00D860FD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1A1CDB62" w14:textId="77777777" w:rsidTr="00D860FD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04F22590" w14:textId="77777777" w:rsidR="00B60C98" w:rsidRPr="00D451FC" w:rsidRDefault="00B60C98" w:rsidP="00D860FD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897B44B" w14:textId="77777777" w:rsidR="00B60C98" w:rsidRPr="00D451FC" w:rsidRDefault="00B60C98" w:rsidP="00D86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EEC76D0" w14:textId="77777777" w:rsidR="00B60C98" w:rsidRPr="00B60C98" w:rsidRDefault="00B60C98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6096F409" w14:textId="77777777" w:rsidR="00B60C98" w:rsidRPr="00B60C98" w:rsidRDefault="00B60C98" w:rsidP="00D860F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76B49" w:rsidRPr="00B60C98" w14:paraId="27D48F98" w14:textId="77777777" w:rsidTr="00D860FD">
        <w:tc>
          <w:tcPr>
            <w:tcW w:w="4860" w:type="dxa"/>
            <w:shd w:val="clear" w:color="auto" w:fill="auto"/>
          </w:tcPr>
          <w:p w14:paraId="6018F778" w14:textId="096CF59C" w:rsidR="00C76B49" w:rsidRPr="00B05D26" w:rsidRDefault="00B05D26" w:rsidP="00D860FD">
            <w:pPr>
              <w:jc w:val="both"/>
              <w:rPr>
                <w:sz w:val="18"/>
                <w:szCs w:val="18"/>
              </w:rPr>
            </w:pPr>
            <w:r w:rsidRPr="00B05D26">
              <w:rPr>
                <w:b/>
                <w:sz w:val="18"/>
                <w:szCs w:val="18"/>
              </w:rPr>
              <w:t>Associate-level core</w:t>
            </w:r>
            <w:r w:rsidR="00C76B49" w:rsidRPr="00B05D26">
              <w:rPr>
                <w:b/>
                <w:sz w:val="18"/>
                <w:szCs w:val="18"/>
              </w:rPr>
              <w:t xml:space="preserve"> courses </w:t>
            </w:r>
          </w:p>
        </w:tc>
        <w:tc>
          <w:tcPr>
            <w:tcW w:w="540" w:type="dxa"/>
            <w:shd w:val="clear" w:color="auto" w:fill="auto"/>
          </w:tcPr>
          <w:p w14:paraId="38DAB1A0" w14:textId="5B05E2B3" w:rsidR="00C76B49" w:rsidRPr="00B05D26" w:rsidRDefault="00C76B49" w:rsidP="00D860FD">
            <w:pPr>
              <w:jc w:val="center"/>
              <w:rPr>
                <w:sz w:val="18"/>
                <w:szCs w:val="18"/>
              </w:rPr>
            </w:pPr>
            <w:r w:rsidRPr="00B05D2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8DD2AB5" w14:textId="77777777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7BC2498" w14:textId="77777777" w:rsidR="00C76B49" w:rsidRPr="00B60C98" w:rsidRDefault="00C76B49" w:rsidP="00D860F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76B49" w:rsidRPr="00B60C98" w14:paraId="69B5EAAB" w14:textId="77777777" w:rsidTr="00D860FD">
        <w:tc>
          <w:tcPr>
            <w:tcW w:w="4860" w:type="dxa"/>
            <w:shd w:val="clear" w:color="auto" w:fill="auto"/>
          </w:tcPr>
          <w:p w14:paraId="209592C9" w14:textId="0BD6CA17" w:rsidR="00C76B49" w:rsidRPr="00B05D26" w:rsidRDefault="00C76B49" w:rsidP="00D860FD">
            <w:pPr>
              <w:jc w:val="both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FSA 1101 Building Construction for Fire Protection</w:t>
            </w:r>
          </w:p>
        </w:tc>
        <w:tc>
          <w:tcPr>
            <w:tcW w:w="540" w:type="dxa"/>
          </w:tcPr>
          <w:p w14:paraId="252CF752" w14:textId="4A139EC2" w:rsidR="00C76B49" w:rsidRPr="00B05D26" w:rsidRDefault="00C76B49" w:rsidP="00D860FD">
            <w:pPr>
              <w:jc w:val="center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918D782" w14:textId="77777777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59108472" w14:textId="77777777" w:rsidR="00C76B49" w:rsidRPr="00B60C98" w:rsidRDefault="00C76B49" w:rsidP="00D860F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76B49" w:rsidRPr="00B60C98" w14:paraId="47CF6C37" w14:textId="77777777" w:rsidTr="00D860FD">
        <w:trPr>
          <w:trHeight w:val="248"/>
        </w:trPr>
        <w:tc>
          <w:tcPr>
            <w:tcW w:w="4860" w:type="dxa"/>
            <w:shd w:val="clear" w:color="auto" w:fill="auto"/>
          </w:tcPr>
          <w:p w14:paraId="02F8997C" w14:textId="6DBE6079" w:rsidR="00C76B49" w:rsidRPr="00B05D26" w:rsidRDefault="00C76B49" w:rsidP="00D860FD">
            <w:pPr>
              <w:jc w:val="both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FSA 1102 Fire Behavior and Combustion</w:t>
            </w:r>
          </w:p>
        </w:tc>
        <w:tc>
          <w:tcPr>
            <w:tcW w:w="540" w:type="dxa"/>
          </w:tcPr>
          <w:p w14:paraId="1624EB16" w14:textId="3B8806A8" w:rsidR="00C76B49" w:rsidRPr="00B05D26" w:rsidRDefault="00C76B49" w:rsidP="00D860FD">
            <w:pPr>
              <w:jc w:val="center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15B77F3" w14:textId="5FD390E1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              </w:t>
            </w:r>
            <w:r>
              <w:rPr>
                <w:sz w:val="14"/>
                <w:szCs w:val="14"/>
              </w:rPr>
              <w:t xml:space="preserve">MATH 1153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4D155E4C" w14:textId="77777777" w:rsidR="00C76B49" w:rsidRPr="00B60C98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290FF280" w14:textId="77777777" w:rsidTr="00D860FD">
        <w:trPr>
          <w:trHeight w:val="248"/>
        </w:trPr>
        <w:tc>
          <w:tcPr>
            <w:tcW w:w="4860" w:type="dxa"/>
            <w:shd w:val="clear" w:color="auto" w:fill="auto"/>
          </w:tcPr>
          <w:p w14:paraId="7B775551" w14:textId="6C7428E1" w:rsidR="00C76B49" w:rsidRPr="00B05D26" w:rsidRDefault="00C76B49" w:rsidP="00D860FD">
            <w:pPr>
              <w:jc w:val="both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FSA 1103 Fire Prevention</w:t>
            </w:r>
          </w:p>
        </w:tc>
        <w:tc>
          <w:tcPr>
            <w:tcW w:w="540" w:type="dxa"/>
          </w:tcPr>
          <w:p w14:paraId="2C10EE60" w14:textId="3F513560" w:rsidR="00C76B49" w:rsidRPr="00B05D26" w:rsidRDefault="00C76B49" w:rsidP="00D860FD">
            <w:pPr>
              <w:jc w:val="center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2095ACB9" w14:textId="77777777" w:rsidR="00C76B49" w:rsidRPr="00B60C98" w:rsidRDefault="00C76B49" w:rsidP="00D860F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76B49" w:rsidRPr="00B60C98" w14:paraId="323D1FC3" w14:textId="77777777" w:rsidTr="00D860FD">
        <w:trPr>
          <w:trHeight w:val="248"/>
        </w:trPr>
        <w:tc>
          <w:tcPr>
            <w:tcW w:w="4860" w:type="dxa"/>
            <w:shd w:val="clear" w:color="auto" w:fill="auto"/>
          </w:tcPr>
          <w:p w14:paraId="63D6E24D" w14:textId="2979849C" w:rsidR="00C76B49" w:rsidRPr="00B05D26" w:rsidRDefault="00C76B49" w:rsidP="00D860FD">
            <w:pPr>
              <w:jc w:val="both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FSA 1105 Fire Prevention Systems</w:t>
            </w:r>
          </w:p>
        </w:tc>
        <w:tc>
          <w:tcPr>
            <w:tcW w:w="540" w:type="dxa"/>
            <w:shd w:val="clear" w:color="auto" w:fill="auto"/>
          </w:tcPr>
          <w:p w14:paraId="45B4A0F4" w14:textId="35E11B41" w:rsidR="00C76B49" w:rsidRPr="00B05D26" w:rsidRDefault="00C76B49" w:rsidP="00D860FD">
            <w:pPr>
              <w:jc w:val="center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D8F8995" w14:textId="77777777" w:rsidR="00C76B49" w:rsidRPr="007E67EA" w:rsidRDefault="00C76B49" w:rsidP="00D860F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469DE3E8" w14:textId="77777777" w:rsidR="00C76B49" w:rsidRPr="007E67EA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0C7CCD50" w14:textId="77777777" w:rsidTr="00D860FD">
        <w:trPr>
          <w:trHeight w:val="247"/>
        </w:trPr>
        <w:tc>
          <w:tcPr>
            <w:tcW w:w="4860" w:type="dxa"/>
            <w:shd w:val="clear" w:color="auto" w:fill="auto"/>
          </w:tcPr>
          <w:p w14:paraId="6DF84591" w14:textId="17DF6A80" w:rsidR="00C76B49" w:rsidRPr="00B05D26" w:rsidRDefault="00C76B49" w:rsidP="00D860FD">
            <w:pPr>
              <w:jc w:val="both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FSA 1106 Principles of Emergency Services</w:t>
            </w:r>
          </w:p>
        </w:tc>
        <w:tc>
          <w:tcPr>
            <w:tcW w:w="540" w:type="dxa"/>
          </w:tcPr>
          <w:p w14:paraId="6891C1B0" w14:textId="71057AD4" w:rsidR="00C76B49" w:rsidRPr="00B05D26" w:rsidRDefault="00C76B49" w:rsidP="00D860FD">
            <w:pPr>
              <w:jc w:val="center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AC05A13" w14:textId="77777777" w:rsidR="00C76B49" w:rsidRPr="007E67EA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004C5C47" w14:textId="77777777" w:rsidR="00C76B49" w:rsidRPr="007E67EA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2718323C" w14:textId="77777777" w:rsidTr="00D860FD">
        <w:tc>
          <w:tcPr>
            <w:tcW w:w="4860" w:type="dxa"/>
            <w:shd w:val="clear" w:color="auto" w:fill="auto"/>
          </w:tcPr>
          <w:p w14:paraId="2ADD2E69" w14:textId="7A45F80B" w:rsidR="00C76B49" w:rsidRPr="00B05D26" w:rsidRDefault="00C76B49" w:rsidP="00D860FD">
            <w:pPr>
              <w:jc w:val="both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 xml:space="preserve">FSA 1107 Principle Fire &amp; Emergency Services, Safety &amp; Survival </w:t>
            </w:r>
          </w:p>
        </w:tc>
        <w:tc>
          <w:tcPr>
            <w:tcW w:w="540" w:type="dxa"/>
          </w:tcPr>
          <w:p w14:paraId="024A4AC8" w14:textId="6949C6E3" w:rsidR="00C76B49" w:rsidRPr="00B05D26" w:rsidRDefault="00C76B49" w:rsidP="00D860FD">
            <w:pPr>
              <w:jc w:val="center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77237A4F" w14:textId="77777777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2F247C" w:rsidRPr="00B60C98" w14:paraId="73548A0B" w14:textId="77777777" w:rsidTr="004D0185">
        <w:tc>
          <w:tcPr>
            <w:tcW w:w="4860" w:type="dxa"/>
            <w:shd w:val="clear" w:color="auto" w:fill="auto"/>
          </w:tcPr>
          <w:p w14:paraId="664BEE9A" w14:textId="7F1E2D75" w:rsidR="002F247C" w:rsidRPr="00B05D26" w:rsidRDefault="002F247C" w:rsidP="002F247C">
            <w:pPr>
              <w:jc w:val="both"/>
              <w:rPr>
                <w:sz w:val="18"/>
                <w:szCs w:val="18"/>
              </w:rPr>
            </w:pPr>
            <w:r w:rsidRPr="00B05D26">
              <w:rPr>
                <w:b/>
                <w:sz w:val="18"/>
                <w:szCs w:val="18"/>
              </w:rPr>
              <w:t xml:space="preserve">Associate-level non-core courses </w:t>
            </w:r>
          </w:p>
        </w:tc>
        <w:tc>
          <w:tcPr>
            <w:tcW w:w="540" w:type="dxa"/>
          </w:tcPr>
          <w:p w14:paraId="0A0D7CBD" w14:textId="50E124B5" w:rsidR="002F247C" w:rsidRPr="00B05D26" w:rsidRDefault="002F247C" w:rsidP="002F247C">
            <w:pPr>
              <w:jc w:val="center"/>
              <w:rPr>
                <w:sz w:val="18"/>
                <w:szCs w:val="18"/>
              </w:rPr>
            </w:pPr>
            <w:r w:rsidRPr="00B05D2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2771CA0" w14:textId="6A9CC603" w:rsidR="002F247C" w:rsidRPr="007E67EA" w:rsidRDefault="002F247C" w:rsidP="002F247C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CHEM 1100, CHEM 1101, or 1111/lab other CHEM choice (</w:t>
            </w:r>
            <w:proofErr w:type="spellStart"/>
            <w:r>
              <w:rPr>
                <w:rFonts w:cstheme="minorHAnsi"/>
                <w:sz w:val="16"/>
                <w:szCs w:val="16"/>
              </w:rPr>
              <w:t>req</w:t>
            </w:r>
            <w:proofErr w:type="spellEnd"/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6E920847" w14:textId="77777777" w:rsidR="002F247C" w:rsidRPr="007E67EA" w:rsidRDefault="002F247C" w:rsidP="002F247C">
            <w:pPr>
              <w:jc w:val="center"/>
              <w:rPr>
                <w:sz w:val="18"/>
                <w:szCs w:val="18"/>
              </w:rPr>
            </w:pPr>
          </w:p>
        </w:tc>
      </w:tr>
      <w:tr w:rsidR="002F247C" w:rsidRPr="00B60C98" w14:paraId="4F4D3015" w14:textId="77777777" w:rsidTr="00D860FD">
        <w:trPr>
          <w:trHeight w:val="248"/>
        </w:trPr>
        <w:tc>
          <w:tcPr>
            <w:tcW w:w="4860" w:type="dxa"/>
            <w:shd w:val="clear" w:color="auto" w:fill="auto"/>
          </w:tcPr>
          <w:p w14:paraId="0D40CAC0" w14:textId="7EDB10A6" w:rsidR="002F247C" w:rsidRPr="00B05D26" w:rsidRDefault="002F247C" w:rsidP="002F247C">
            <w:pPr>
              <w:jc w:val="both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HSEM 1125 Leadership and Influence</w:t>
            </w:r>
          </w:p>
        </w:tc>
        <w:tc>
          <w:tcPr>
            <w:tcW w:w="540" w:type="dxa"/>
            <w:shd w:val="clear" w:color="auto" w:fill="auto"/>
          </w:tcPr>
          <w:p w14:paraId="09AED9E1" w14:textId="5E22C3D4" w:rsidR="002F247C" w:rsidRPr="00B05D26" w:rsidRDefault="002F247C" w:rsidP="002F247C">
            <w:pPr>
              <w:jc w:val="center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3E95413" w14:textId="77777777" w:rsidR="002F247C" w:rsidRPr="007E67EA" w:rsidRDefault="002F247C" w:rsidP="002F247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794B0D61" w14:textId="77777777" w:rsidR="002F247C" w:rsidRPr="007E67EA" w:rsidRDefault="002F247C" w:rsidP="002F247C">
            <w:pPr>
              <w:jc w:val="center"/>
              <w:rPr>
                <w:sz w:val="18"/>
                <w:szCs w:val="18"/>
              </w:rPr>
            </w:pPr>
          </w:p>
        </w:tc>
      </w:tr>
      <w:tr w:rsidR="002F247C" w:rsidRPr="00B60C98" w14:paraId="21DF1A48" w14:textId="77777777" w:rsidTr="00D860FD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F3A7A8E" w14:textId="2C6C2976" w:rsidR="002F247C" w:rsidRPr="00B05D26" w:rsidRDefault="002F247C" w:rsidP="002F247C">
            <w:pPr>
              <w:jc w:val="both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FSA 2202 Legal Aspects of the Emergency Services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17C8D20" w14:textId="4E365AB8" w:rsidR="002F247C" w:rsidRPr="00B05D26" w:rsidRDefault="002F247C" w:rsidP="002F247C">
            <w:pPr>
              <w:jc w:val="center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23EE1EA" w14:textId="77777777" w:rsidR="002F247C" w:rsidRPr="007E67EA" w:rsidRDefault="002F247C" w:rsidP="002F247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416D86F4" w14:textId="77777777" w:rsidR="002F247C" w:rsidRPr="007E67EA" w:rsidRDefault="002F247C" w:rsidP="002F247C">
            <w:pPr>
              <w:jc w:val="center"/>
              <w:rPr>
                <w:sz w:val="18"/>
                <w:szCs w:val="18"/>
              </w:rPr>
            </w:pPr>
          </w:p>
        </w:tc>
      </w:tr>
      <w:tr w:rsidR="002F247C" w:rsidRPr="00B60C98" w14:paraId="72C92738" w14:textId="77777777" w:rsidTr="00D860FD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0C42" w14:textId="78BCB47E" w:rsidR="002F247C" w:rsidRPr="00B05D26" w:rsidRDefault="002F247C" w:rsidP="002F247C">
            <w:pPr>
              <w:tabs>
                <w:tab w:val="left" w:pos="1032"/>
              </w:tabs>
              <w:jc w:val="both"/>
              <w:rPr>
                <w:b/>
                <w:bCs/>
                <w:sz w:val="18"/>
                <w:szCs w:val="18"/>
              </w:rPr>
            </w:pPr>
            <w:r w:rsidRPr="00B05D26">
              <w:rPr>
                <w:b/>
                <w:bCs/>
                <w:sz w:val="18"/>
                <w:szCs w:val="18"/>
              </w:rPr>
              <w:t>Bachelor-level core courses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27E2FA1F" w14:textId="19D5BE05" w:rsidR="002F247C" w:rsidRPr="00B05D26" w:rsidRDefault="002F247C" w:rsidP="002F247C">
            <w:pPr>
              <w:jc w:val="center"/>
              <w:rPr>
                <w:b/>
                <w:bCs/>
                <w:sz w:val="18"/>
                <w:szCs w:val="18"/>
              </w:rPr>
            </w:pPr>
            <w:r w:rsidRPr="00B05D26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49A24F4D" w14:textId="77777777" w:rsidR="002F247C" w:rsidRPr="00B60C98" w:rsidRDefault="002F247C" w:rsidP="002F247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2F247C" w:rsidRPr="00B60C98" w14:paraId="126E6049" w14:textId="77777777" w:rsidTr="00D860F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7EEA" w14:textId="1A51E034" w:rsidR="002F247C" w:rsidRPr="00B05D26" w:rsidRDefault="002F247C" w:rsidP="002F247C">
            <w:pPr>
              <w:jc w:val="both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FSA 3323 Fire and Emergency Services Administration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56FB9C51" w14:textId="5212F37F" w:rsidR="002F247C" w:rsidRPr="00B05D26" w:rsidRDefault="002F247C" w:rsidP="002F247C">
            <w:pPr>
              <w:jc w:val="center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DA8A9F1" w14:textId="77777777" w:rsidR="002F247C" w:rsidRPr="007E67EA" w:rsidRDefault="002F247C" w:rsidP="002F247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1A8C4637" w14:textId="77777777" w:rsidR="002F247C" w:rsidRPr="007E67EA" w:rsidRDefault="002F247C" w:rsidP="002F247C">
            <w:pPr>
              <w:jc w:val="center"/>
              <w:rPr>
                <w:sz w:val="18"/>
                <w:szCs w:val="18"/>
              </w:rPr>
            </w:pPr>
          </w:p>
        </w:tc>
      </w:tr>
      <w:tr w:rsidR="002F247C" w:rsidRPr="00B60C98" w14:paraId="2E8F204B" w14:textId="77777777" w:rsidTr="00D860FD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2F707BC1" w14:textId="6C832FD8" w:rsidR="002F247C" w:rsidRPr="00B05D26" w:rsidRDefault="002F247C" w:rsidP="002F247C">
            <w:pPr>
              <w:jc w:val="both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FSA 3325 Personnel Management for Fire Service Administrator</w:t>
            </w:r>
          </w:p>
        </w:tc>
        <w:tc>
          <w:tcPr>
            <w:tcW w:w="540" w:type="dxa"/>
          </w:tcPr>
          <w:p w14:paraId="09486D8A" w14:textId="7FCF5C9D" w:rsidR="002F247C" w:rsidRPr="00B05D26" w:rsidRDefault="002F247C" w:rsidP="002F247C">
            <w:pPr>
              <w:jc w:val="center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A9EF31E" w14:textId="77777777" w:rsidR="002F247C" w:rsidRPr="007E67EA" w:rsidRDefault="002F247C" w:rsidP="002F247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7EE19146" w14:textId="77777777" w:rsidR="002F247C" w:rsidRPr="007E67EA" w:rsidRDefault="002F247C" w:rsidP="002F247C">
            <w:pPr>
              <w:jc w:val="center"/>
              <w:rPr>
                <w:sz w:val="18"/>
                <w:szCs w:val="18"/>
              </w:rPr>
            </w:pPr>
          </w:p>
        </w:tc>
      </w:tr>
      <w:tr w:rsidR="002F247C" w:rsidRPr="00B60C98" w14:paraId="0335823E" w14:textId="77777777" w:rsidTr="00D860FD">
        <w:tc>
          <w:tcPr>
            <w:tcW w:w="4860" w:type="dxa"/>
            <w:shd w:val="clear" w:color="auto" w:fill="auto"/>
          </w:tcPr>
          <w:p w14:paraId="43D6AC72" w14:textId="5120E9A5" w:rsidR="002F247C" w:rsidRPr="00B05D26" w:rsidRDefault="002F247C" w:rsidP="002F247C">
            <w:pPr>
              <w:jc w:val="both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FSA 3326 Fire Prevention Organization and Management</w:t>
            </w:r>
          </w:p>
        </w:tc>
        <w:tc>
          <w:tcPr>
            <w:tcW w:w="540" w:type="dxa"/>
          </w:tcPr>
          <w:p w14:paraId="1DA26B08" w14:textId="76B04D75" w:rsidR="002F247C" w:rsidRPr="00B05D26" w:rsidRDefault="002F247C" w:rsidP="002F247C">
            <w:pPr>
              <w:jc w:val="center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7AF0CEAB" w14:textId="77777777" w:rsidR="002F247C" w:rsidRPr="00B60C98" w:rsidRDefault="002F247C" w:rsidP="002F247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2F247C" w:rsidRPr="00B60C98" w14:paraId="5B5FAD37" w14:textId="77777777" w:rsidTr="00D860FD">
        <w:tc>
          <w:tcPr>
            <w:tcW w:w="4860" w:type="dxa"/>
            <w:shd w:val="clear" w:color="auto" w:fill="auto"/>
          </w:tcPr>
          <w:p w14:paraId="36D22B6A" w14:textId="64987EA2" w:rsidR="002F247C" w:rsidRPr="00B05D26" w:rsidRDefault="002F247C" w:rsidP="002F247C">
            <w:pPr>
              <w:jc w:val="both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FSA 3329 Political and Legal Foundations of Fire Protection</w:t>
            </w:r>
          </w:p>
        </w:tc>
        <w:tc>
          <w:tcPr>
            <w:tcW w:w="540" w:type="dxa"/>
            <w:shd w:val="clear" w:color="auto" w:fill="auto"/>
          </w:tcPr>
          <w:p w14:paraId="37D83F67" w14:textId="493EF3E1" w:rsidR="002F247C" w:rsidRPr="00B05D26" w:rsidRDefault="002F247C" w:rsidP="002F247C">
            <w:pPr>
              <w:jc w:val="center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E051E3E" w14:textId="77777777" w:rsidR="002F247C" w:rsidRPr="00B60C98" w:rsidRDefault="002F247C" w:rsidP="002F247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14:paraId="256629D6" w14:textId="77777777" w:rsidR="002F247C" w:rsidRPr="00B60C98" w:rsidRDefault="002F247C" w:rsidP="002F247C">
            <w:pPr>
              <w:jc w:val="center"/>
              <w:rPr>
                <w:sz w:val="18"/>
                <w:szCs w:val="18"/>
              </w:rPr>
            </w:pPr>
          </w:p>
        </w:tc>
      </w:tr>
      <w:tr w:rsidR="002F247C" w:rsidRPr="00B60C98" w14:paraId="71B15B4A" w14:textId="77777777" w:rsidTr="00D860FD">
        <w:tc>
          <w:tcPr>
            <w:tcW w:w="4860" w:type="dxa"/>
            <w:shd w:val="clear" w:color="auto" w:fill="auto"/>
          </w:tcPr>
          <w:p w14:paraId="0084F2D9" w14:textId="0F1ECF37" w:rsidR="002F247C" w:rsidRPr="00B05D26" w:rsidRDefault="002F247C" w:rsidP="002F247C">
            <w:pPr>
              <w:jc w:val="both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 xml:space="preserve">FSA 3331 Community Risk Reduction for Fire &amp; </w:t>
            </w:r>
            <w:proofErr w:type="spellStart"/>
            <w:r w:rsidRPr="00B05D26">
              <w:rPr>
                <w:sz w:val="18"/>
                <w:szCs w:val="18"/>
              </w:rPr>
              <w:t>Emerg</w:t>
            </w:r>
            <w:proofErr w:type="spellEnd"/>
            <w:r w:rsidRPr="00B05D26">
              <w:rPr>
                <w:sz w:val="18"/>
                <w:szCs w:val="18"/>
              </w:rPr>
              <w:t>. Services</w:t>
            </w:r>
          </w:p>
        </w:tc>
        <w:tc>
          <w:tcPr>
            <w:tcW w:w="540" w:type="dxa"/>
          </w:tcPr>
          <w:p w14:paraId="07651679" w14:textId="2C00279B" w:rsidR="002F247C" w:rsidRPr="00B05D26" w:rsidRDefault="002F247C" w:rsidP="002F247C">
            <w:pPr>
              <w:jc w:val="center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C1BD6CE" w14:textId="77777777" w:rsidR="002F247C" w:rsidRPr="00B60C98" w:rsidRDefault="002F247C" w:rsidP="002F247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14:paraId="630C80AD" w14:textId="77777777" w:rsidR="002F247C" w:rsidRPr="00B60C98" w:rsidRDefault="002F247C" w:rsidP="002F247C">
            <w:pPr>
              <w:rPr>
                <w:sz w:val="18"/>
                <w:szCs w:val="18"/>
              </w:rPr>
            </w:pPr>
          </w:p>
        </w:tc>
      </w:tr>
      <w:tr w:rsidR="002F247C" w:rsidRPr="00B60C98" w14:paraId="008D98C1" w14:textId="77777777" w:rsidTr="00D860FD">
        <w:tc>
          <w:tcPr>
            <w:tcW w:w="4860" w:type="dxa"/>
            <w:shd w:val="clear" w:color="auto" w:fill="auto"/>
          </w:tcPr>
          <w:p w14:paraId="3C081C0C" w14:textId="1CFC28BF" w:rsidR="002F247C" w:rsidRPr="00B05D26" w:rsidRDefault="002F247C" w:rsidP="002F247C">
            <w:pPr>
              <w:jc w:val="both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FSA 3333 Applications of Fire Research</w:t>
            </w:r>
          </w:p>
        </w:tc>
        <w:tc>
          <w:tcPr>
            <w:tcW w:w="540" w:type="dxa"/>
          </w:tcPr>
          <w:p w14:paraId="1E28BD12" w14:textId="10B3ED26" w:rsidR="002F247C" w:rsidRPr="00B05D26" w:rsidRDefault="002F247C" w:rsidP="002F247C">
            <w:pPr>
              <w:jc w:val="center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1BEA24AC" w14:textId="77777777" w:rsidR="002F247C" w:rsidRPr="00B60C98" w:rsidRDefault="002F247C" w:rsidP="002F247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2F247C" w:rsidRPr="00B60C98" w14:paraId="6977F58B" w14:textId="77777777" w:rsidTr="00D860FD">
        <w:tc>
          <w:tcPr>
            <w:tcW w:w="4860" w:type="dxa"/>
            <w:shd w:val="clear" w:color="auto" w:fill="auto"/>
          </w:tcPr>
          <w:p w14:paraId="5329D56A" w14:textId="12ED29BA" w:rsidR="002F247C" w:rsidRPr="00B05D26" w:rsidRDefault="002F247C" w:rsidP="002F247C">
            <w:pPr>
              <w:jc w:val="both"/>
              <w:rPr>
                <w:sz w:val="18"/>
                <w:szCs w:val="18"/>
              </w:rPr>
            </w:pPr>
            <w:r w:rsidRPr="00B05D26">
              <w:rPr>
                <w:b/>
                <w:sz w:val="18"/>
                <w:szCs w:val="18"/>
              </w:rPr>
              <w:t>Bachelor-level non-core electives (select 3)</w:t>
            </w:r>
          </w:p>
        </w:tc>
        <w:tc>
          <w:tcPr>
            <w:tcW w:w="540" w:type="dxa"/>
          </w:tcPr>
          <w:p w14:paraId="06ED3148" w14:textId="7BACAA3D" w:rsidR="002F247C" w:rsidRPr="00B05D26" w:rsidRDefault="002F247C" w:rsidP="002F247C">
            <w:pPr>
              <w:jc w:val="center"/>
              <w:rPr>
                <w:sz w:val="18"/>
                <w:szCs w:val="18"/>
              </w:rPr>
            </w:pPr>
            <w:r w:rsidRPr="00B05D2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4885A11" w14:textId="77777777" w:rsidR="002F247C" w:rsidRPr="00B60C98" w:rsidRDefault="002F247C" w:rsidP="002F247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0DF41FE3" w14:textId="77777777" w:rsidR="002F247C" w:rsidRPr="00B60C98" w:rsidRDefault="002F247C" w:rsidP="002F247C">
            <w:pPr>
              <w:jc w:val="center"/>
              <w:rPr>
                <w:sz w:val="18"/>
                <w:szCs w:val="18"/>
              </w:rPr>
            </w:pPr>
          </w:p>
        </w:tc>
      </w:tr>
      <w:tr w:rsidR="002F247C" w:rsidRPr="00B60C98" w14:paraId="12A291E3" w14:textId="77777777" w:rsidTr="00D860FD">
        <w:tc>
          <w:tcPr>
            <w:tcW w:w="4860" w:type="dxa"/>
            <w:shd w:val="clear" w:color="auto" w:fill="auto"/>
          </w:tcPr>
          <w:p w14:paraId="3A13CA89" w14:textId="2A0BCE89" w:rsidR="002F247C" w:rsidRPr="00B05D26" w:rsidRDefault="002F247C" w:rsidP="002F247C">
            <w:pPr>
              <w:jc w:val="both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FSA 3324 Analytic Approaches to Public Fire Protection</w:t>
            </w:r>
          </w:p>
        </w:tc>
        <w:tc>
          <w:tcPr>
            <w:tcW w:w="540" w:type="dxa"/>
          </w:tcPr>
          <w:p w14:paraId="244DB8F9" w14:textId="21FF38A9" w:rsidR="002F247C" w:rsidRPr="00B05D26" w:rsidRDefault="002F247C" w:rsidP="002F247C">
            <w:pPr>
              <w:jc w:val="center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54BDDBB5" w14:textId="77777777" w:rsidR="002F247C" w:rsidRPr="00B60C98" w:rsidRDefault="002F247C" w:rsidP="002F247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2F247C" w:rsidRPr="00B60C98" w14:paraId="7E6EEA91" w14:textId="77777777" w:rsidTr="00D860FD">
        <w:tc>
          <w:tcPr>
            <w:tcW w:w="4860" w:type="dxa"/>
            <w:shd w:val="clear" w:color="auto" w:fill="auto"/>
          </w:tcPr>
          <w:p w14:paraId="01C370DC" w14:textId="572D6B88" w:rsidR="002F247C" w:rsidRPr="00B05D26" w:rsidRDefault="002F247C" w:rsidP="002F247C">
            <w:pPr>
              <w:jc w:val="both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FSA 3327 Fire-Related Human Behavior</w:t>
            </w:r>
          </w:p>
        </w:tc>
        <w:tc>
          <w:tcPr>
            <w:tcW w:w="540" w:type="dxa"/>
          </w:tcPr>
          <w:p w14:paraId="41CD4EA9" w14:textId="04832CD5" w:rsidR="002F247C" w:rsidRPr="00B05D26" w:rsidRDefault="002F247C" w:rsidP="002F247C">
            <w:pPr>
              <w:jc w:val="center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C4F7FB6" w14:textId="77777777" w:rsidR="002F247C" w:rsidRPr="00B60C98" w:rsidRDefault="002F247C" w:rsidP="002F247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0E3638E" w14:textId="77777777" w:rsidR="002F247C" w:rsidRPr="00B60C98" w:rsidRDefault="002F247C" w:rsidP="002F247C">
            <w:pPr>
              <w:jc w:val="center"/>
              <w:rPr>
                <w:sz w:val="18"/>
                <w:szCs w:val="18"/>
              </w:rPr>
            </w:pPr>
          </w:p>
        </w:tc>
      </w:tr>
      <w:tr w:rsidR="002F247C" w:rsidRPr="00B60C98" w14:paraId="3B8432D3" w14:textId="77777777" w:rsidTr="00D860FD">
        <w:tc>
          <w:tcPr>
            <w:tcW w:w="4860" w:type="dxa"/>
            <w:shd w:val="clear" w:color="auto" w:fill="auto"/>
          </w:tcPr>
          <w:p w14:paraId="0029AE6C" w14:textId="375B947D" w:rsidR="002F247C" w:rsidRPr="00B05D26" w:rsidRDefault="002F247C" w:rsidP="002F247C">
            <w:pPr>
              <w:jc w:val="both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FSA 3328 Disaster Planning and Control</w:t>
            </w:r>
          </w:p>
        </w:tc>
        <w:tc>
          <w:tcPr>
            <w:tcW w:w="540" w:type="dxa"/>
          </w:tcPr>
          <w:p w14:paraId="5A150E85" w14:textId="4F5C4039" w:rsidR="002F247C" w:rsidRPr="00B05D26" w:rsidRDefault="002F247C" w:rsidP="002F247C">
            <w:pPr>
              <w:jc w:val="center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4DAE160" w14:textId="77777777" w:rsidR="002F247C" w:rsidRPr="002C6294" w:rsidRDefault="002F247C" w:rsidP="002F247C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0C051F08" w14:textId="613ACEF3" w:rsidR="002F247C" w:rsidRPr="002C6294" w:rsidRDefault="002F247C" w:rsidP="002F24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2F247C" w:rsidRPr="00B60C98" w14:paraId="2A0B2AF2" w14:textId="77777777" w:rsidTr="00D860FD">
        <w:tc>
          <w:tcPr>
            <w:tcW w:w="4860" w:type="dxa"/>
            <w:shd w:val="clear" w:color="auto" w:fill="auto"/>
          </w:tcPr>
          <w:p w14:paraId="599E95FA" w14:textId="2118A91E" w:rsidR="002F247C" w:rsidRPr="00B05D26" w:rsidRDefault="002F247C" w:rsidP="002F247C">
            <w:pPr>
              <w:jc w:val="both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FSA 3330 Fire Protection Structures and Systems</w:t>
            </w:r>
          </w:p>
        </w:tc>
        <w:tc>
          <w:tcPr>
            <w:tcW w:w="540" w:type="dxa"/>
          </w:tcPr>
          <w:p w14:paraId="33EC830B" w14:textId="4A1CB8A4" w:rsidR="002F247C" w:rsidRPr="00B05D26" w:rsidRDefault="002F247C" w:rsidP="002F247C">
            <w:pPr>
              <w:jc w:val="center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14:paraId="136C1411" w14:textId="77777777" w:rsidR="002F247C" w:rsidRDefault="002F247C" w:rsidP="002F2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344A8633" w14:textId="77777777" w:rsidR="002F247C" w:rsidRPr="002B6A71" w:rsidRDefault="002F247C" w:rsidP="002F247C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2F247C" w:rsidRPr="00B60C98" w14:paraId="7F1D5D6D" w14:textId="77777777" w:rsidTr="00D860FD">
        <w:tc>
          <w:tcPr>
            <w:tcW w:w="4860" w:type="dxa"/>
            <w:shd w:val="clear" w:color="auto" w:fill="auto"/>
          </w:tcPr>
          <w:p w14:paraId="097B4648" w14:textId="4AE45620" w:rsidR="002F247C" w:rsidRPr="00B05D26" w:rsidRDefault="002F247C" w:rsidP="002F247C">
            <w:pPr>
              <w:jc w:val="both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FSA 3332 Fire Investigation and Analysis</w:t>
            </w:r>
          </w:p>
        </w:tc>
        <w:tc>
          <w:tcPr>
            <w:tcW w:w="540" w:type="dxa"/>
          </w:tcPr>
          <w:p w14:paraId="5943ECC1" w14:textId="34C8EEB4" w:rsidR="002F247C" w:rsidRPr="00B05D26" w:rsidRDefault="002F247C" w:rsidP="002F247C">
            <w:pPr>
              <w:jc w:val="center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DDE9596" w14:textId="77777777" w:rsidR="002F247C" w:rsidRPr="00B60C98" w:rsidRDefault="002F247C" w:rsidP="002F247C">
            <w:pPr>
              <w:rPr>
                <w:sz w:val="20"/>
                <w:szCs w:val="20"/>
              </w:rPr>
            </w:pPr>
          </w:p>
        </w:tc>
      </w:tr>
      <w:tr w:rsidR="002F247C" w:rsidRPr="00B60C98" w14:paraId="3A905746" w14:textId="77777777" w:rsidTr="00D860FD">
        <w:tc>
          <w:tcPr>
            <w:tcW w:w="4860" w:type="dxa"/>
            <w:shd w:val="clear" w:color="auto" w:fill="auto"/>
          </w:tcPr>
          <w:p w14:paraId="249618CF" w14:textId="1B7A4A82" w:rsidR="002F247C" w:rsidRPr="00B05D26" w:rsidRDefault="002F247C" w:rsidP="002F247C">
            <w:pPr>
              <w:jc w:val="both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FSA 3334 Fire Dynamics</w:t>
            </w:r>
          </w:p>
        </w:tc>
        <w:tc>
          <w:tcPr>
            <w:tcW w:w="540" w:type="dxa"/>
          </w:tcPr>
          <w:p w14:paraId="2D427A91" w14:textId="3D890BE8" w:rsidR="002F247C" w:rsidRPr="00B05D26" w:rsidRDefault="002F247C" w:rsidP="002F247C">
            <w:pPr>
              <w:jc w:val="center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6A64DD72" w14:textId="77777777" w:rsidR="002F247C" w:rsidRPr="00B60C98" w:rsidRDefault="002F247C" w:rsidP="002F247C">
            <w:pPr>
              <w:rPr>
                <w:sz w:val="20"/>
                <w:szCs w:val="20"/>
              </w:rPr>
            </w:pPr>
          </w:p>
        </w:tc>
      </w:tr>
      <w:tr w:rsidR="002F247C" w:rsidRPr="00B60C98" w14:paraId="6F70AD87" w14:textId="77777777" w:rsidTr="00D860FD">
        <w:tc>
          <w:tcPr>
            <w:tcW w:w="4860" w:type="dxa"/>
            <w:shd w:val="clear" w:color="auto" w:fill="auto"/>
          </w:tcPr>
          <w:p w14:paraId="4E70F1BE" w14:textId="4D9AA357" w:rsidR="002F247C" w:rsidRPr="00B05D26" w:rsidRDefault="002F247C" w:rsidP="002F247C">
            <w:pPr>
              <w:jc w:val="both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FSA 3335 Emergency Medical Services Administration</w:t>
            </w:r>
          </w:p>
        </w:tc>
        <w:tc>
          <w:tcPr>
            <w:tcW w:w="540" w:type="dxa"/>
          </w:tcPr>
          <w:p w14:paraId="5DF6F3A4" w14:textId="40791533" w:rsidR="002F247C" w:rsidRPr="00B05D26" w:rsidRDefault="002F247C" w:rsidP="002F247C">
            <w:pPr>
              <w:jc w:val="center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65EDD0D0" w14:textId="77777777" w:rsidR="002F247C" w:rsidRPr="00B60C98" w:rsidRDefault="002F247C" w:rsidP="002F247C">
            <w:pPr>
              <w:rPr>
                <w:sz w:val="20"/>
                <w:szCs w:val="20"/>
              </w:rPr>
            </w:pPr>
          </w:p>
        </w:tc>
      </w:tr>
      <w:tr w:rsidR="002F247C" w:rsidRPr="00B60C98" w14:paraId="46099D9B" w14:textId="77777777" w:rsidTr="00D860FD">
        <w:tc>
          <w:tcPr>
            <w:tcW w:w="4860" w:type="dxa"/>
            <w:shd w:val="clear" w:color="auto" w:fill="auto"/>
          </w:tcPr>
          <w:p w14:paraId="50BDF872" w14:textId="002F2225" w:rsidR="002F247C" w:rsidRPr="00B05D26" w:rsidRDefault="002F247C" w:rsidP="002F247C">
            <w:pPr>
              <w:jc w:val="both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FSA 3336 Managerial Issues of Hazardous Materials</w:t>
            </w:r>
          </w:p>
        </w:tc>
        <w:tc>
          <w:tcPr>
            <w:tcW w:w="540" w:type="dxa"/>
          </w:tcPr>
          <w:p w14:paraId="22F1168A" w14:textId="2B3D8609" w:rsidR="002F247C" w:rsidRPr="00B05D26" w:rsidRDefault="002F247C" w:rsidP="002F247C">
            <w:pPr>
              <w:jc w:val="center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5FA7FE8" w14:textId="77777777" w:rsidR="002F247C" w:rsidRPr="00B60C98" w:rsidRDefault="002F247C" w:rsidP="002F247C">
            <w:pPr>
              <w:rPr>
                <w:sz w:val="20"/>
                <w:szCs w:val="20"/>
              </w:rPr>
            </w:pPr>
          </w:p>
        </w:tc>
      </w:tr>
      <w:tr w:rsidR="002F247C" w:rsidRPr="00B60C98" w14:paraId="61370AF1" w14:textId="77777777" w:rsidTr="00D860FD">
        <w:tc>
          <w:tcPr>
            <w:tcW w:w="4860" w:type="dxa"/>
            <w:shd w:val="clear" w:color="auto" w:fill="auto"/>
          </w:tcPr>
          <w:p w14:paraId="79F0113B" w14:textId="724BE1A2" w:rsidR="002F247C" w:rsidRPr="00B05D26" w:rsidRDefault="002F247C" w:rsidP="002F247C">
            <w:pPr>
              <w:jc w:val="both"/>
              <w:rPr>
                <w:sz w:val="18"/>
                <w:szCs w:val="18"/>
              </w:rPr>
            </w:pPr>
            <w:r w:rsidRPr="00B05D26">
              <w:rPr>
                <w:b/>
                <w:sz w:val="18"/>
                <w:szCs w:val="18"/>
              </w:rPr>
              <w:t>FSA Internship *</w:t>
            </w:r>
          </w:p>
        </w:tc>
        <w:tc>
          <w:tcPr>
            <w:tcW w:w="540" w:type="dxa"/>
          </w:tcPr>
          <w:p w14:paraId="09D2010B" w14:textId="77777777" w:rsidR="002F247C" w:rsidRPr="00B05D26" w:rsidRDefault="002F247C" w:rsidP="002F2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7EB92B" w14:textId="77777777" w:rsidR="002F247C" w:rsidRPr="00B60C98" w:rsidRDefault="002F247C" w:rsidP="002F247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0928CFA" w14:textId="77777777" w:rsidR="002F247C" w:rsidRPr="00B60C98" w:rsidRDefault="002F247C" w:rsidP="002F247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2F247C" w:rsidRPr="00B60C98" w14:paraId="6258CD90" w14:textId="77777777" w:rsidTr="00D860FD">
        <w:tc>
          <w:tcPr>
            <w:tcW w:w="4860" w:type="dxa"/>
            <w:shd w:val="clear" w:color="auto" w:fill="auto"/>
          </w:tcPr>
          <w:p w14:paraId="17AB9B44" w14:textId="02865426" w:rsidR="002F247C" w:rsidRPr="00B05D26" w:rsidRDefault="002F247C" w:rsidP="002F247C">
            <w:pPr>
              <w:jc w:val="both"/>
              <w:rPr>
                <w:sz w:val="18"/>
                <w:szCs w:val="18"/>
              </w:rPr>
            </w:pPr>
            <w:r w:rsidRPr="00B05D26">
              <w:rPr>
                <w:sz w:val="18"/>
                <w:szCs w:val="18"/>
              </w:rPr>
              <w:t>FSA 4409 Practicum-Internship</w:t>
            </w:r>
          </w:p>
        </w:tc>
        <w:tc>
          <w:tcPr>
            <w:tcW w:w="540" w:type="dxa"/>
          </w:tcPr>
          <w:p w14:paraId="2D703FC5" w14:textId="1E92C457" w:rsidR="002F247C" w:rsidRPr="00B05D26" w:rsidRDefault="002F247C" w:rsidP="002F247C">
            <w:pPr>
              <w:jc w:val="center"/>
              <w:rPr>
                <w:sz w:val="18"/>
                <w:szCs w:val="18"/>
              </w:rPr>
            </w:pPr>
            <w:r w:rsidRPr="00B05D26">
              <w:rPr>
                <w:b/>
                <w:sz w:val="18"/>
                <w:szCs w:val="18"/>
              </w:rPr>
              <w:t>0-3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B27A8" w14:textId="77777777" w:rsidR="002F247C" w:rsidRPr="00B60C98" w:rsidRDefault="002F247C" w:rsidP="002F247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3D2F9F" w14:textId="150D4635" w:rsidR="002F247C" w:rsidRPr="00B60C98" w:rsidRDefault="002F247C" w:rsidP="002F2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44-47</w:t>
            </w:r>
          </w:p>
        </w:tc>
      </w:tr>
      <w:tr w:rsidR="002F247C" w:rsidRPr="00B60C98" w14:paraId="06BE9265" w14:textId="77777777" w:rsidTr="00D860FD">
        <w:tc>
          <w:tcPr>
            <w:tcW w:w="4860" w:type="dxa"/>
            <w:shd w:val="clear" w:color="auto" w:fill="auto"/>
          </w:tcPr>
          <w:p w14:paraId="03D2EF3F" w14:textId="77777777" w:rsidR="002F247C" w:rsidRPr="001F656B" w:rsidRDefault="002F247C" w:rsidP="002F24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E3106DF" w14:textId="77777777" w:rsidR="002F247C" w:rsidRPr="001F656B" w:rsidRDefault="002F247C" w:rsidP="002F2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181B0" w14:textId="77777777" w:rsidR="002F247C" w:rsidRPr="00B60C98" w:rsidRDefault="002F247C" w:rsidP="002F247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390D42" w14:textId="64B2510B" w:rsidR="002F247C" w:rsidRPr="00B60C98" w:rsidRDefault="002F247C" w:rsidP="002F2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2F247C" w:rsidRPr="00B60C98" w14:paraId="44F88193" w14:textId="77777777" w:rsidTr="00D860FD">
        <w:tc>
          <w:tcPr>
            <w:tcW w:w="4860" w:type="dxa"/>
            <w:shd w:val="clear" w:color="auto" w:fill="auto"/>
          </w:tcPr>
          <w:p w14:paraId="5CD20F3B" w14:textId="77777777" w:rsidR="002F247C" w:rsidRPr="001F656B" w:rsidRDefault="002F247C" w:rsidP="002F24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19F3DD4" w14:textId="77777777" w:rsidR="002F247C" w:rsidRPr="001F656B" w:rsidRDefault="002F247C" w:rsidP="002F2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55139700" w14:textId="04672A89" w:rsidR="002F247C" w:rsidRPr="00B60C98" w:rsidRDefault="002F247C" w:rsidP="002F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  <w:tc>
          <w:tcPr>
            <w:tcW w:w="720" w:type="dxa"/>
            <w:shd w:val="clear" w:color="auto" w:fill="FFFFFF" w:themeFill="background1"/>
          </w:tcPr>
          <w:p w14:paraId="6B94C28D" w14:textId="605E56E0" w:rsidR="002F247C" w:rsidRPr="00B60C98" w:rsidRDefault="002F247C" w:rsidP="002F2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36-39</w:t>
            </w:r>
          </w:p>
        </w:tc>
      </w:tr>
      <w:tr w:rsidR="002F247C" w:rsidRPr="00B60C98" w14:paraId="69CA6FCA" w14:textId="636C4551" w:rsidTr="00D860FD">
        <w:tc>
          <w:tcPr>
            <w:tcW w:w="4860" w:type="dxa"/>
            <w:shd w:val="clear" w:color="auto" w:fill="auto"/>
          </w:tcPr>
          <w:p w14:paraId="0C8FC30A" w14:textId="77777777" w:rsidR="002F247C" w:rsidRPr="001F656B" w:rsidRDefault="002F247C" w:rsidP="002F24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23A19EC" w14:textId="77777777" w:rsidR="002F247C" w:rsidRPr="001F656B" w:rsidRDefault="002F247C" w:rsidP="002F2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A012A8F" w14:textId="1BEF0D0F" w:rsidR="002F247C" w:rsidRPr="00B60C98" w:rsidRDefault="002F247C" w:rsidP="002F247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4BAC189B" w14:textId="26DD0BC1" w:rsidR="002F247C" w:rsidRPr="00B60C98" w:rsidRDefault="002F247C" w:rsidP="002F2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2F247C" w:rsidRPr="00B60C98" w14:paraId="091B6217" w14:textId="77777777" w:rsidTr="00D860FD">
        <w:tc>
          <w:tcPr>
            <w:tcW w:w="4860" w:type="dxa"/>
            <w:shd w:val="clear" w:color="auto" w:fill="auto"/>
          </w:tcPr>
          <w:p w14:paraId="162F7FED" w14:textId="77777777" w:rsidR="002F247C" w:rsidRPr="001F656B" w:rsidRDefault="002F247C" w:rsidP="002F24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74B72B3" w14:textId="77777777" w:rsidR="002F247C" w:rsidRPr="001F656B" w:rsidRDefault="002F247C" w:rsidP="002F2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647C216E" w14:textId="77777777" w:rsidR="002F247C" w:rsidRPr="00B60C98" w:rsidRDefault="002F247C" w:rsidP="002F247C">
            <w:pPr>
              <w:jc w:val="center"/>
              <w:rPr>
                <w:sz w:val="20"/>
                <w:szCs w:val="20"/>
              </w:rPr>
            </w:pPr>
          </w:p>
        </w:tc>
      </w:tr>
      <w:tr w:rsidR="002F247C" w:rsidRPr="00B60C98" w14:paraId="4E41E235" w14:textId="77777777" w:rsidTr="00D860FD">
        <w:tc>
          <w:tcPr>
            <w:tcW w:w="4860" w:type="dxa"/>
            <w:shd w:val="clear" w:color="auto" w:fill="auto"/>
          </w:tcPr>
          <w:p w14:paraId="7A8EB9C2" w14:textId="77777777" w:rsidR="002F247C" w:rsidRPr="001F656B" w:rsidRDefault="002F247C" w:rsidP="002F24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0794A87" w14:textId="77777777" w:rsidR="002F247C" w:rsidRPr="001F656B" w:rsidRDefault="002F247C" w:rsidP="002F2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582CEB0B" w14:textId="77777777" w:rsidR="002F247C" w:rsidRPr="00B60C98" w:rsidRDefault="002F247C" w:rsidP="002F247C">
            <w:pPr>
              <w:jc w:val="center"/>
              <w:rPr>
                <w:sz w:val="20"/>
                <w:szCs w:val="20"/>
              </w:rPr>
            </w:pPr>
          </w:p>
        </w:tc>
      </w:tr>
      <w:tr w:rsidR="002F247C" w:rsidRPr="00B60C98" w14:paraId="04C93104" w14:textId="77777777" w:rsidTr="00D860FD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08FE398" w14:textId="45FE3529" w:rsidR="002F247C" w:rsidRPr="001F656B" w:rsidRDefault="002F247C" w:rsidP="002F247C">
            <w:pPr>
              <w:jc w:val="both"/>
              <w:rPr>
                <w:sz w:val="18"/>
                <w:szCs w:val="18"/>
              </w:rPr>
            </w:pPr>
            <w:r w:rsidRPr="00162A00">
              <w:rPr>
                <w:i/>
                <w:sz w:val="16"/>
                <w:szCs w:val="16"/>
              </w:rPr>
              <w:t xml:space="preserve">Recommended </w:t>
            </w:r>
            <w:r w:rsidRPr="00C274EB">
              <w:rPr>
                <w:i/>
                <w:sz w:val="16"/>
                <w:szCs w:val="16"/>
              </w:rPr>
              <w:t xml:space="preserve">&amp; </w:t>
            </w:r>
            <w:r w:rsidRPr="00162A00">
              <w:rPr>
                <w:i/>
                <w:sz w:val="16"/>
                <w:szCs w:val="16"/>
              </w:rPr>
              <w:t>OPTIONAL toward Free Electives requirements: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B1B1DFA" w14:textId="77777777" w:rsidR="002F247C" w:rsidRPr="001F656B" w:rsidRDefault="002F247C" w:rsidP="002F2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14:paraId="1A59DEE8" w14:textId="77777777" w:rsidR="002F247C" w:rsidRPr="00B60C98" w:rsidRDefault="002F247C" w:rsidP="002F247C">
            <w:pPr>
              <w:jc w:val="center"/>
              <w:rPr>
                <w:sz w:val="20"/>
                <w:szCs w:val="20"/>
              </w:rPr>
            </w:pPr>
          </w:p>
        </w:tc>
      </w:tr>
      <w:tr w:rsidR="002F247C" w:rsidRPr="00B60C98" w14:paraId="27EC2490" w14:textId="77777777" w:rsidTr="00D860FD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56A2BEA" w14:textId="444A2F8D" w:rsidR="002F247C" w:rsidRPr="00BE30D1" w:rsidRDefault="002F247C" w:rsidP="002F247C">
            <w:pPr>
              <w:jc w:val="both"/>
              <w:rPr>
                <w:b/>
                <w:bCs/>
                <w:sz w:val="18"/>
                <w:szCs w:val="18"/>
              </w:rPr>
            </w:pPr>
            <w:r w:rsidRPr="00BE30D1">
              <w:rPr>
                <w:b/>
                <w:bCs/>
                <w:i/>
                <w:sz w:val="16"/>
                <w:szCs w:val="16"/>
              </w:rPr>
              <w:t xml:space="preserve">Emergency Management Minor:                                                      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5237218" w14:textId="6D0EFCE7" w:rsidR="002F247C" w:rsidRPr="00BE30D1" w:rsidRDefault="002F247C" w:rsidP="002F247C">
            <w:pPr>
              <w:jc w:val="center"/>
              <w:rPr>
                <w:b/>
                <w:bCs/>
                <w:sz w:val="18"/>
                <w:szCs w:val="18"/>
              </w:rPr>
            </w:pPr>
            <w:r w:rsidRPr="00BE30D1">
              <w:rPr>
                <w:b/>
                <w:bCs/>
                <w:i/>
                <w:sz w:val="16"/>
                <w:szCs w:val="16"/>
              </w:rPr>
              <w:t xml:space="preserve"> 18</w:t>
            </w: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BDCE47F" w14:textId="77777777" w:rsidR="002F247C" w:rsidRPr="00B60C98" w:rsidRDefault="002F247C" w:rsidP="002F247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436DDE9" w14:textId="77777777" w:rsidR="002F247C" w:rsidRPr="00E14260" w:rsidRDefault="002F247C" w:rsidP="002F247C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2F247C" w:rsidRPr="00B60C98" w14:paraId="6E1C000F" w14:textId="77777777" w:rsidTr="00D860FD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377E3" w14:textId="73090B19" w:rsidR="002F247C" w:rsidRPr="001F656B" w:rsidRDefault="002F247C" w:rsidP="002F247C">
            <w:pPr>
              <w:jc w:val="both"/>
              <w:rPr>
                <w:sz w:val="18"/>
                <w:szCs w:val="18"/>
              </w:rPr>
            </w:pPr>
            <w:r w:rsidRPr="00162A00">
              <w:rPr>
                <w:i/>
                <w:sz w:val="16"/>
                <w:szCs w:val="16"/>
              </w:rPr>
              <w:t>EMGT 1121 Principles of Emergency Management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158F" w14:textId="3CFBAE8D" w:rsidR="002F247C" w:rsidRPr="001F656B" w:rsidRDefault="002F247C" w:rsidP="002F247C">
            <w:pPr>
              <w:jc w:val="center"/>
              <w:rPr>
                <w:sz w:val="18"/>
                <w:szCs w:val="18"/>
              </w:rPr>
            </w:pPr>
            <w:r w:rsidRPr="00162A00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D56DD79" w14:textId="77777777" w:rsidR="002F247C" w:rsidRPr="00B60C98" w:rsidRDefault="002F247C" w:rsidP="002F247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87B5295" w14:textId="77777777" w:rsidR="002F247C" w:rsidRPr="00B60C98" w:rsidRDefault="002F247C" w:rsidP="002F247C">
            <w:pPr>
              <w:jc w:val="center"/>
              <w:rPr>
                <w:sz w:val="20"/>
                <w:szCs w:val="20"/>
              </w:rPr>
            </w:pPr>
          </w:p>
        </w:tc>
      </w:tr>
      <w:tr w:rsidR="002F247C" w:rsidRPr="00B60C98" w14:paraId="6BA77FE6" w14:textId="77777777" w:rsidTr="00D860FD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33B28CC" w14:textId="1E64236D" w:rsidR="002F247C" w:rsidRPr="001F656B" w:rsidRDefault="002F247C" w:rsidP="002F247C">
            <w:pPr>
              <w:jc w:val="both"/>
              <w:rPr>
                <w:sz w:val="18"/>
                <w:szCs w:val="18"/>
              </w:rPr>
            </w:pPr>
            <w:r w:rsidRPr="00162A00">
              <w:rPr>
                <w:i/>
                <w:sz w:val="16"/>
                <w:szCs w:val="16"/>
              </w:rPr>
              <w:t>Choose 3 courses from the EMGT AS or BS Core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4F9902EF" w14:textId="02AFDC07" w:rsidR="002F247C" w:rsidRPr="001F656B" w:rsidRDefault="002F247C" w:rsidP="002F247C">
            <w:pPr>
              <w:jc w:val="center"/>
              <w:rPr>
                <w:sz w:val="18"/>
                <w:szCs w:val="18"/>
              </w:rPr>
            </w:pPr>
            <w:r w:rsidRPr="00162A00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C126916" w14:textId="77777777" w:rsidR="002F247C" w:rsidRPr="00B60C98" w:rsidRDefault="002F247C" w:rsidP="002F247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95637CD" w14:textId="77777777" w:rsidR="002F247C" w:rsidRPr="00B60C98" w:rsidRDefault="002F247C" w:rsidP="002F247C">
            <w:pPr>
              <w:jc w:val="center"/>
              <w:rPr>
                <w:sz w:val="20"/>
                <w:szCs w:val="20"/>
              </w:rPr>
            </w:pPr>
          </w:p>
        </w:tc>
      </w:tr>
      <w:tr w:rsidR="002F247C" w:rsidRPr="00B60C98" w14:paraId="5371CFC2" w14:textId="77777777" w:rsidTr="00D860F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3E27EE3" w14:textId="2F989A56" w:rsidR="002F247C" w:rsidRPr="001F656B" w:rsidRDefault="002F247C" w:rsidP="002F247C">
            <w:pPr>
              <w:jc w:val="both"/>
              <w:rPr>
                <w:sz w:val="18"/>
                <w:szCs w:val="18"/>
              </w:rPr>
            </w:pPr>
            <w:r w:rsidRPr="00162A00">
              <w:rPr>
                <w:i/>
                <w:sz w:val="16"/>
                <w:szCs w:val="16"/>
              </w:rPr>
              <w:t>EMGT Elective</w:t>
            </w:r>
            <w:r>
              <w:rPr>
                <w:i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732A8654" w14:textId="0C65AC04" w:rsidR="002F247C" w:rsidRPr="001F656B" w:rsidRDefault="002F247C" w:rsidP="002F247C">
            <w:pPr>
              <w:jc w:val="center"/>
              <w:rPr>
                <w:sz w:val="18"/>
                <w:szCs w:val="18"/>
              </w:rPr>
            </w:pPr>
            <w:r w:rsidRPr="00162A00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17049BD" w14:textId="77777777" w:rsidR="002F247C" w:rsidRPr="00B60C98" w:rsidRDefault="002F247C" w:rsidP="002F247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BC9B001" w14:textId="77777777" w:rsidR="002F247C" w:rsidRPr="00B60C98" w:rsidRDefault="002F247C" w:rsidP="002F247C">
            <w:pPr>
              <w:jc w:val="center"/>
              <w:rPr>
                <w:sz w:val="20"/>
                <w:szCs w:val="20"/>
              </w:rPr>
            </w:pPr>
          </w:p>
        </w:tc>
      </w:tr>
      <w:tr w:rsidR="002F247C" w:rsidRPr="00B60C98" w14:paraId="4C9E5AA8" w14:textId="77777777" w:rsidTr="00D860F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248F" w14:textId="3384C69B" w:rsidR="002F247C" w:rsidRPr="001F656B" w:rsidRDefault="002F247C" w:rsidP="002F247C">
            <w:pPr>
              <w:jc w:val="both"/>
              <w:rPr>
                <w:sz w:val="18"/>
                <w:szCs w:val="18"/>
              </w:rPr>
            </w:pPr>
            <w:r w:rsidRPr="00162A00">
              <w:rPr>
                <w:i/>
                <w:sz w:val="16"/>
                <w:szCs w:val="16"/>
              </w:rPr>
              <w:t>Nine (9) of the eighteen (18) total credits must be upper division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6F0C" w14:textId="77777777" w:rsidR="002F247C" w:rsidRPr="001F656B" w:rsidRDefault="002F247C" w:rsidP="002F2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1D7E4D1" w14:textId="77777777" w:rsidR="002F247C" w:rsidRPr="00B60C98" w:rsidRDefault="002F247C" w:rsidP="002F247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2720E60" w14:textId="77777777" w:rsidR="002F247C" w:rsidRPr="00B60C98" w:rsidRDefault="002F247C" w:rsidP="002F247C">
            <w:pPr>
              <w:jc w:val="center"/>
              <w:rPr>
                <w:sz w:val="20"/>
                <w:szCs w:val="20"/>
              </w:rPr>
            </w:pPr>
          </w:p>
        </w:tc>
      </w:tr>
      <w:tr w:rsidR="002F247C" w:rsidRPr="00B60C98" w14:paraId="28AD0A66" w14:textId="77777777" w:rsidTr="00D860F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BA71" w14:textId="77777777" w:rsidR="002F247C" w:rsidRPr="001F656B" w:rsidRDefault="002F247C" w:rsidP="002F24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71F8" w14:textId="77777777" w:rsidR="002F247C" w:rsidRPr="001F656B" w:rsidRDefault="002F247C" w:rsidP="002F2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45206BF" w14:textId="77777777" w:rsidR="002F247C" w:rsidRPr="00B60C98" w:rsidRDefault="002F247C" w:rsidP="002F247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9D98415" w14:textId="77777777" w:rsidR="002F247C" w:rsidRPr="00B60C98" w:rsidRDefault="002F247C" w:rsidP="002F247C">
            <w:pPr>
              <w:rPr>
                <w:sz w:val="20"/>
                <w:szCs w:val="20"/>
              </w:rPr>
            </w:pPr>
          </w:p>
        </w:tc>
      </w:tr>
      <w:tr w:rsidR="002F247C" w:rsidRPr="00B60C98" w14:paraId="6B2A04E1" w14:textId="77777777" w:rsidTr="00D860FD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74ACC5" w14:textId="77777777" w:rsidR="002F247C" w:rsidRPr="00B60C98" w:rsidRDefault="002F247C" w:rsidP="002F247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414C082" w14:textId="77777777" w:rsidR="002F247C" w:rsidRPr="00B60C98" w:rsidRDefault="002F247C" w:rsidP="002F247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2F247C" w:rsidRPr="00B60C98" w14:paraId="13A074A8" w14:textId="77777777" w:rsidTr="00D860FD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0A1AC8" w14:textId="6963762D" w:rsidR="002F247C" w:rsidRPr="001F656B" w:rsidRDefault="002F247C" w:rsidP="002F2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*FSA 4409 Internship is required for students with less than 5 years in the fire services.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CB24BFE" w14:textId="77777777" w:rsidR="002F247C" w:rsidRPr="00B60C98" w:rsidRDefault="002F247C" w:rsidP="002F247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F1A00E1" w14:textId="77777777" w:rsidR="002F247C" w:rsidRPr="00B60C98" w:rsidRDefault="002F247C" w:rsidP="002F247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2F247C" w:rsidRPr="00B60C98" w14:paraId="1EF8F819" w14:textId="77777777" w:rsidTr="00D860F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81E5C" w14:textId="4FEA3F2D" w:rsidR="002F247C" w:rsidRPr="001F656B" w:rsidRDefault="002F247C" w:rsidP="002F2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Required general elective from AS: MATH 1153 Intro to Statistics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A17449" w14:textId="4629B5B4" w:rsidR="002F247C" w:rsidRPr="00B60C98" w:rsidRDefault="002F247C" w:rsidP="002F24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Dept. updated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F6C53A" w14:textId="044D3B35" w:rsidR="002F247C" w:rsidRPr="00B60C98" w:rsidRDefault="002F247C" w:rsidP="002F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 10/19/20</w:t>
            </w:r>
          </w:p>
        </w:tc>
      </w:tr>
      <w:tr w:rsidR="002F247C" w:rsidRPr="00B60C98" w14:paraId="0D3CB48B" w14:textId="77777777" w:rsidTr="00D860F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528922" w14:textId="359216FA" w:rsidR="002F247C" w:rsidRPr="001F656B" w:rsidRDefault="002F247C" w:rsidP="002F2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Required general elective from AS: CHEM 1100 or 1101 or 1111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963C415" w14:textId="77777777" w:rsidR="002F247C" w:rsidRPr="00B60C98" w:rsidRDefault="002F247C" w:rsidP="002F247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53660E3A" w14:textId="77777777" w:rsidR="002F247C" w:rsidRPr="00B60C98" w:rsidRDefault="002F247C" w:rsidP="002F247C">
            <w:pPr>
              <w:rPr>
                <w:sz w:val="20"/>
                <w:szCs w:val="20"/>
              </w:rPr>
            </w:pPr>
          </w:p>
        </w:tc>
      </w:tr>
      <w:tr w:rsidR="002F247C" w:rsidRPr="00B60C98" w14:paraId="05D0B68C" w14:textId="77777777" w:rsidTr="00D860F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E6FA6E" w14:textId="77777777" w:rsidR="002F247C" w:rsidRPr="001F656B" w:rsidRDefault="002F247C" w:rsidP="002F247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7422482B" w14:textId="77777777" w:rsidR="002F247C" w:rsidRPr="00B60C98" w:rsidRDefault="002F247C" w:rsidP="002F247C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14:paraId="62377D59" w14:textId="77777777" w:rsidR="002F247C" w:rsidRPr="00B60C98" w:rsidRDefault="002F247C" w:rsidP="002F247C">
            <w:pPr>
              <w:rPr>
                <w:sz w:val="20"/>
                <w:szCs w:val="20"/>
              </w:rPr>
            </w:pPr>
          </w:p>
        </w:tc>
      </w:tr>
      <w:tr w:rsidR="002F247C" w:rsidRPr="00B60C98" w14:paraId="45521BDF" w14:textId="77777777" w:rsidTr="00D860F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F7CBF6" w14:textId="77777777" w:rsidR="002F247C" w:rsidRPr="001F656B" w:rsidRDefault="002F247C" w:rsidP="002F247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14:paraId="6758718F" w14:textId="77777777" w:rsidR="002F247C" w:rsidRPr="004C0486" w:rsidRDefault="002F247C" w:rsidP="002F247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70968F2" w14:textId="77777777" w:rsidR="002F247C" w:rsidRPr="008C01E4" w:rsidRDefault="002F247C" w:rsidP="002F247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4F0BD844" w14:textId="77777777" w:rsidR="002F247C" w:rsidRPr="004C0486" w:rsidRDefault="002F247C" w:rsidP="002F247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14748611" w14:textId="77777777" w:rsidR="002F247C" w:rsidRDefault="002F247C" w:rsidP="002F247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5547FA17" w14:textId="77777777" w:rsidR="002F247C" w:rsidRPr="004C0486" w:rsidRDefault="002F247C" w:rsidP="002F247C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2F247C" w:rsidRPr="00B60C98" w14:paraId="2D572C71" w14:textId="77777777" w:rsidTr="00D860F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0419D7" w14:textId="77777777" w:rsidR="002F247C" w:rsidRPr="001F656B" w:rsidRDefault="002F247C" w:rsidP="002F247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0A605986" w14:textId="77777777" w:rsidR="002F247C" w:rsidRPr="00B60C98" w:rsidRDefault="002F247C" w:rsidP="002F247C">
            <w:pPr>
              <w:rPr>
                <w:sz w:val="20"/>
                <w:szCs w:val="20"/>
              </w:rPr>
            </w:pPr>
          </w:p>
        </w:tc>
      </w:tr>
      <w:tr w:rsidR="002F247C" w:rsidRPr="00B60C98" w14:paraId="506FF6BF" w14:textId="77777777" w:rsidTr="00D860FD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450BED3" w14:textId="77777777" w:rsidR="002F247C" w:rsidRPr="001F656B" w:rsidRDefault="002F247C" w:rsidP="002F247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28B55AFA" w14:textId="77777777" w:rsidR="002F247C" w:rsidRPr="00B60C98" w:rsidRDefault="002F247C" w:rsidP="002F247C">
            <w:pPr>
              <w:rPr>
                <w:sz w:val="20"/>
                <w:szCs w:val="20"/>
              </w:rPr>
            </w:pPr>
          </w:p>
        </w:tc>
      </w:tr>
      <w:tr w:rsidR="002F247C" w:rsidRPr="00B60C98" w14:paraId="7B5680CF" w14:textId="77777777" w:rsidTr="00D860F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59D3A0" w14:textId="77777777" w:rsidR="002F247C" w:rsidRPr="001F656B" w:rsidRDefault="002F247C" w:rsidP="002F247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B18A3F2" w14:textId="77777777" w:rsidR="002F247C" w:rsidRPr="00B60C98" w:rsidRDefault="002F247C" w:rsidP="002F247C">
            <w:pPr>
              <w:rPr>
                <w:sz w:val="20"/>
                <w:szCs w:val="20"/>
              </w:rPr>
            </w:pPr>
          </w:p>
        </w:tc>
      </w:tr>
      <w:tr w:rsidR="002F247C" w:rsidRPr="00B60C98" w14:paraId="498A8E54" w14:textId="77777777" w:rsidTr="00D860FD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9875D1" w14:textId="77777777" w:rsidR="002F247C" w:rsidRPr="001F656B" w:rsidRDefault="002F247C" w:rsidP="002F247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ECAD11" w14:textId="77777777" w:rsidR="002F247C" w:rsidRPr="00521695" w:rsidRDefault="002F247C" w:rsidP="002F247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19B82C5C" w14:textId="77777777" w:rsidR="002F247C" w:rsidRPr="00B60C98" w:rsidRDefault="002F247C" w:rsidP="002F247C">
            <w:pPr>
              <w:rPr>
                <w:sz w:val="20"/>
                <w:szCs w:val="20"/>
              </w:rPr>
            </w:pPr>
          </w:p>
        </w:tc>
      </w:tr>
    </w:tbl>
    <w:p w14:paraId="6382FC3D" w14:textId="77777777"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944D3" w14:textId="77777777" w:rsidR="009D4EBF" w:rsidRDefault="009D4EBF" w:rsidP="008518ED">
      <w:pPr>
        <w:spacing w:after="0" w:line="240" w:lineRule="auto"/>
      </w:pPr>
      <w:r>
        <w:separator/>
      </w:r>
    </w:p>
  </w:endnote>
  <w:endnote w:type="continuationSeparator" w:id="0">
    <w:p w14:paraId="1789FE31" w14:textId="77777777" w:rsidR="009D4EBF" w:rsidRDefault="009D4EBF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C8E7E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731E2" w14:textId="77777777" w:rsidR="009D4EBF" w:rsidRDefault="009D4EBF" w:rsidP="008518ED">
      <w:pPr>
        <w:spacing w:after="0" w:line="240" w:lineRule="auto"/>
      </w:pPr>
      <w:r>
        <w:separator/>
      </w:r>
    </w:p>
  </w:footnote>
  <w:footnote w:type="continuationSeparator" w:id="0">
    <w:p w14:paraId="1E5E9DCB" w14:textId="77777777" w:rsidR="009D4EBF" w:rsidRDefault="009D4EBF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64308"/>
    <w:rsid w:val="000717A1"/>
    <w:rsid w:val="0007395E"/>
    <w:rsid w:val="00075712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2F247C"/>
    <w:rsid w:val="003020DF"/>
    <w:rsid w:val="003356C4"/>
    <w:rsid w:val="0036386E"/>
    <w:rsid w:val="0036686F"/>
    <w:rsid w:val="0037691A"/>
    <w:rsid w:val="00384E42"/>
    <w:rsid w:val="00386994"/>
    <w:rsid w:val="003967B0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46B95"/>
    <w:rsid w:val="00572ABC"/>
    <w:rsid w:val="005A240C"/>
    <w:rsid w:val="005B4A49"/>
    <w:rsid w:val="005C18A0"/>
    <w:rsid w:val="005E4D62"/>
    <w:rsid w:val="005F067F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6F6037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814F40"/>
    <w:rsid w:val="00826C6E"/>
    <w:rsid w:val="00830F0C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455C"/>
    <w:rsid w:val="00975015"/>
    <w:rsid w:val="0098617C"/>
    <w:rsid w:val="009B42A4"/>
    <w:rsid w:val="009D4EBF"/>
    <w:rsid w:val="009F4F49"/>
    <w:rsid w:val="00A27DA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05D26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30D1"/>
    <w:rsid w:val="00BE4066"/>
    <w:rsid w:val="00BF6768"/>
    <w:rsid w:val="00C04A5A"/>
    <w:rsid w:val="00C17DB2"/>
    <w:rsid w:val="00C21E6D"/>
    <w:rsid w:val="00C268BE"/>
    <w:rsid w:val="00C35E9C"/>
    <w:rsid w:val="00C413B7"/>
    <w:rsid w:val="00C61D23"/>
    <w:rsid w:val="00C76B49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0FD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93166"/>
    <w:rsid w:val="00EA2769"/>
    <w:rsid w:val="00EA443B"/>
    <w:rsid w:val="00EA5BE1"/>
    <w:rsid w:val="00EC05FA"/>
    <w:rsid w:val="00EE659E"/>
    <w:rsid w:val="00F02567"/>
    <w:rsid w:val="00F05189"/>
    <w:rsid w:val="00F31FE0"/>
    <w:rsid w:val="00F41FDC"/>
    <w:rsid w:val="00F44F3B"/>
    <w:rsid w:val="00F5131F"/>
    <w:rsid w:val="00F722EA"/>
    <w:rsid w:val="00F74EE3"/>
    <w:rsid w:val="00F758A5"/>
    <w:rsid w:val="00F84E02"/>
    <w:rsid w:val="00F859C0"/>
    <w:rsid w:val="00F926A8"/>
    <w:rsid w:val="00FC0287"/>
    <w:rsid w:val="00FC1DAB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6405C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3352C-7BA6-4E3E-ABA2-33B06306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2021-06-07T15:20:00Z</dcterms:created>
  <dcterms:modified xsi:type="dcterms:W3CDTF">2021-06-07T15:20:00Z</dcterms:modified>
</cp:coreProperties>
</file>