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9"/>
                              <w:gridCol w:w="1534"/>
                            </w:tblGrid>
                            <w:tr w:rsidR="00E14260" w:rsidRPr="001109FC" w:rsidTr="00BD0CC4">
                              <w:tc>
                                <w:tcPr>
                                  <w:tcW w:w="4675" w:type="dxa"/>
                                </w:tcPr>
                                <w:p w:rsidR="00E14260" w:rsidRPr="00A0716F" w:rsidRDefault="00E41A0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</w:t>
                                  </w:r>
                                  <w:r w:rsidR="00E14260"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Degree, Major</w:t>
                                  </w:r>
                                  <w:r w:rsidR="00E41A00">
                                    <w:rPr>
                                      <w:szCs w:val="28"/>
                                    </w:rPr>
                                    <w:t>: BA, Communication</w:t>
                                  </w:r>
                                </w:p>
                                <w:p w:rsidR="00E14260" w:rsidRDefault="00014E47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Concentration: </w:t>
                                  </w:r>
                                  <w:r w:rsidR="00E41A00">
                                    <w:rPr>
                                      <w:szCs w:val="28"/>
                                    </w:rPr>
                                    <w:t>Multiplatform Journalism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702A2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8051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702A2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BD0CC4">
                              <w:tc>
                                <w:tcPr>
                                  <w:tcW w:w="4675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9"/>
                        <w:gridCol w:w="1534"/>
                      </w:tblGrid>
                      <w:tr w:rsidR="00E14260" w:rsidRPr="001109FC" w:rsidTr="00BD0CC4">
                        <w:tc>
                          <w:tcPr>
                            <w:tcW w:w="4675" w:type="dxa"/>
                          </w:tcPr>
                          <w:p w:rsidR="00E14260" w:rsidRPr="00A0716F" w:rsidRDefault="00E41A0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</w:t>
                            </w:r>
                            <w:r w:rsidR="00E14260"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Degree, Major</w:t>
                            </w:r>
                            <w:r w:rsidR="00E41A00">
                              <w:rPr>
                                <w:szCs w:val="28"/>
                              </w:rPr>
                              <w:t>: BA, Communication</w:t>
                            </w:r>
                          </w:p>
                          <w:p w:rsidR="00E14260" w:rsidRDefault="00014E47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Concentration: </w:t>
                            </w:r>
                            <w:r w:rsidR="00E41A00">
                              <w:rPr>
                                <w:szCs w:val="28"/>
                              </w:rPr>
                              <w:t>Multiplatform Journalism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702A2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051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702A2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BD0CC4">
                        <w:tc>
                          <w:tcPr>
                            <w:tcW w:w="4675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596969" w:rsidP="007923B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7/8: </w:t>
            </w:r>
            <w:r w:rsidR="007923B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CMP</w:t>
            </w:r>
            <w:r w:rsidR="007923B2">
              <w:rPr>
                <w:sz w:val="16"/>
                <w:szCs w:val="16"/>
              </w:rPr>
              <w:t xml:space="preserve"> 2203 Media Literacy rec./elective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50" w:type="dxa"/>
            <w:vAlign w:val="center"/>
          </w:tcPr>
          <w:p w:rsidR="00056F4B" w:rsidRPr="00E67D37" w:rsidRDefault="0059696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59696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59696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596969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  <w:r w:rsidR="00174331">
              <w:rPr>
                <w:sz w:val="16"/>
                <w:szCs w:val="16"/>
              </w:rPr>
              <w:t xml:space="preserve"> Objective 9</w:t>
            </w:r>
          </w:p>
        </w:tc>
        <w:tc>
          <w:tcPr>
            <w:tcW w:w="450" w:type="dxa"/>
            <w:vAlign w:val="center"/>
          </w:tcPr>
          <w:p w:rsidR="00056F4B" w:rsidRPr="00E67D37" w:rsidRDefault="0059696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59696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59696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596969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:rsidR="00056F4B" w:rsidRPr="00E67D37" w:rsidRDefault="0059696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59696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596969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056F4B" w:rsidRPr="00E67D37" w:rsidRDefault="0059696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A91E6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17433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056F4B" w:rsidRPr="00E67D37" w:rsidRDefault="0059696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59696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596969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174331">
              <w:rPr>
                <w:sz w:val="16"/>
                <w:szCs w:val="16"/>
              </w:rPr>
              <w:t xml:space="preserve"> 4</w:t>
            </w:r>
          </w:p>
        </w:tc>
        <w:tc>
          <w:tcPr>
            <w:tcW w:w="450" w:type="dxa"/>
            <w:vAlign w:val="center"/>
          </w:tcPr>
          <w:p w:rsidR="00056F4B" w:rsidRPr="00E67D37" w:rsidRDefault="0059696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59696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596969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450" w:type="dxa"/>
            <w:vAlign w:val="center"/>
          </w:tcPr>
          <w:p w:rsidR="00056F4B" w:rsidRPr="00E67D37" w:rsidRDefault="0059696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A91E6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A91E67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056F4B" w:rsidRPr="00E67D37" w:rsidRDefault="00A91E6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A91E6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91E67" w:rsidP="00A9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056F4B" w:rsidRPr="00194BA6" w:rsidRDefault="00A91E6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A91E6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A91E67" w:rsidTr="00686401">
        <w:tc>
          <w:tcPr>
            <w:tcW w:w="4050" w:type="dxa"/>
          </w:tcPr>
          <w:p w:rsidR="00A91E67" w:rsidRPr="00194BA6" w:rsidRDefault="00174331" w:rsidP="00174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 with L</w:t>
            </w:r>
            <w:r w:rsidR="00A91E67">
              <w:rPr>
                <w:sz w:val="16"/>
                <w:szCs w:val="16"/>
              </w:rPr>
              <w:t>ab</w:t>
            </w:r>
          </w:p>
        </w:tc>
        <w:tc>
          <w:tcPr>
            <w:tcW w:w="450" w:type="dxa"/>
            <w:vAlign w:val="center"/>
          </w:tcPr>
          <w:p w:rsidR="00A91E67" w:rsidRPr="00194BA6" w:rsidRDefault="00A91E67" w:rsidP="00A91E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91E67" w:rsidRPr="00194BA6" w:rsidRDefault="00A91E67" w:rsidP="00A91E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91E67" w:rsidRPr="00194BA6" w:rsidRDefault="00A91E67" w:rsidP="00A91E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91E67" w:rsidRPr="00194BA6" w:rsidRDefault="00A91E67" w:rsidP="00A91E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91E67" w:rsidRPr="00D42DE8" w:rsidRDefault="00A91E67" w:rsidP="00A91E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91E67" w:rsidRPr="00194BA6" w:rsidRDefault="00A91E67" w:rsidP="00A91E67">
            <w:pPr>
              <w:pStyle w:val="NoSpacing"/>
              <w:rPr>
                <w:sz w:val="16"/>
                <w:szCs w:val="16"/>
              </w:rPr>
            </w:pPr>
          </w:p>
        </w:tc>
      </w:tr>
      <w:tr w:rsidR="00AC4ADF" w:rsidTr="00686401">
        <w:trPr>
          <w:trHeight w:val="110"/>
        </w:trPr>
        <w:tc>
          <w:tcPr>
            <w:tcW w:w="4050" w:type="dxa"/>
          </w:tcPr>
          <w:p w:rsidR="00AC4ADF" w:rsidRPr="00194BA6" w:rsidRDefault="00AC4ADF" w:rsidP="00AC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3311 Business &amp; Political Reporting</w:t>
            </w:r>
          </w:p>
        </w:tc>
        <w:tc>
          <w:tcPr>
            <w:tcW w:w="450" w:type="dxa"/>
            <w:vAlign w:val="center"/>
          </w:tcPr>
          <w:p w:rsidR="00AC4ADF" w:rsidRPr="00194BA6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C4ADF" w:rsidRPr="00194BA6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C4ADF" w:rsidRPr="00194BA6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AC4ADF" w:rsidRPr="00194BA6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AC4ADF" w:rsidRPr="00D42DE8" w:rsidRDefault="002B0614" w:rsidP="00AC4AD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CMP 1110</w:t>
            </w:r>
          </w:p>
        </w:tc>
        <w:tc>
          <w:tcPr>
            <w:tcW w:w="2430" w:type="dxa"/>
          </w:tcPr>
          <w:p w:rsidR="00AC4ADF" w:rsidRPr="00194BA6" w:rsidRDefault="00AC4ADF" w:rsidP="00AC4ADF">
            <w:pPr>
              <w:pStyle w:val="NoSpacing"/>
              <w:rPr>
                <w:sz w:val="16"/>
                <w:szCs w:val="16"/>
              </w:rPr>
            </w:pPr>
          </w:p>
        </w:tc>
      </w:tr>
      <w:tr w:rsidR="00AC4ADF" w:rsidTr="00686401">
        <w:tc>
          <w:tcPr>
            <w:tcW w:w="4050" w:type="dxa"/>
          </w:tcPr>
          <w:p w:rsidR="00AC4ADF" w:rsidRPr="00194BA6" w:rsidRDefault="00AC4ADF" w:rsidP="00AC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3339 Web Design</w:t>
            </w:r>
          </w:p>
        </w:tc>
        <w:tc>
          <w:tcPr>
            <w:tcW w:w="450" w:type="dxa"/>
            <w:vAlign w:val="center"/>
          </w:tcPr>
          <w:p w:rsidR="00AC4ADF" w:rsidRPr="00194BA6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C4ADF" w:rsidRPr="00194BA6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C4ADF" w:rsidRPr="00194BA6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AC4ADF" w:rsidRPr="00194BA6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AC4ADF" w:rsidRPr="00D42DE8" w:rsidRDefault="00AC4ADF" w:rsidP="00AC4A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C4ADF" w:rsidRPr="00194BA6" w:rsidRDefault="00AC4ADF" w:rsidP="00AC4ADF">
            <w:pPr>
              <w:pStyle w:val="NoSpacing"/>
              <w:rPr>
                <w:sz w:val="16"/>
                <w:szCs w:val="16"/>
              </w:rPr>
            </w:pPr>
          </w:p>
        </w:tc>
      </w:tr>
      <w:tr w:rsidR="00AC4ADF" w:rsidTr="00686401">
        <w:tc>
          <w:tcPr>
            <w:tcW w:w="4050" w:type="dxa"/>
          </w:tcPr>
          <w:p w:rsidR="00AC4ADF" w:rsidRPr="00194BA6" w:rsidRDefault="00AC4ADF" w:rsidP="00AC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AC4ADF" w:rsidRPr="00194BA6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C4ADF" w:rsidRPr="00194BA6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C4ADF" w:rsidRPr="00194BA6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C4ADF" w:rsidRPr="00194BA6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C4ADF" w:rsidRPr="00194BA6" w:rsidRDefault="00AC4ADF" w:rsidP="00AC4A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C4ADF" w:rsidRPr="00194BA6" w:rsidRDefault="00AC4ADF" w:rsidP="00AC4ADF">
            <w:pPr>
              <w:pStyle w:val="NoSpacing"/>
              <w:rPr>
                <w:sz w:val="16"/>
                <w:szCs w:val="16"/>
              </w:rPr>
            </w:pPr>
          </w:p>
        </w:tc>
      </w:tr>
      <w:tr w:rsidR="00AC4ADF" w:rsidTr="00686401">
        <w:tc>
          <w:tcPr>
            <w:tcW w:w="4050" w:type="dxa"/>
            <w:shd w:val="clear" w:color="auto" w:fill="F2F2F2" w:themeFill="background1" w:themeFillShade="F2"/>
          </w:tcPr>
          <w:p w:rsidR="00AC4ADF" w:rsidRDefault="00AC4ADF" w:rsidP="00AC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C4ADF" w:rsidRPr="00194BA6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C4ADF" w:rsidRPr="00194BA6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C4ADF" w:rsidRPr="00194BA6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C4ADF" w:rsidRPr="00194BA6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C4ADF" w:rsidRPr="00194BA6" w:rsidRDefault="00AC4ADF" w:rsidP="00AC4A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C4ADF" w:rsidRPr="00194BA6" w:rsidRDefault="00AC4ADF" w:rsidP="00AC4ADF">
            <w:pPr>
              <w:pStyle w:val="NoSpacing"/>
              <w:rPr>
                <w:sz w:val="16"/>
                <w:szCs w:val="16"/>
              </w:rPr>
            </w:pPr>
          </w:p>
        </w:tc>
      </w:tr>
      <w:tr w:rsidR="00AC4AD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C4ADF" w:rsidRPr="00194BA6" w:rsidRDefault="00AC4ADF" w:rsidP="00AC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C4ADF" w:rsidTr="00686401">
        <w:tc>
          <w:tcPr>
            <w:tcW w:w="4050" w:type="dxa"/>
          </w:tcPr>
          <w:p w:rsidR="00AC4ADF" w:rsidRPr="00292C65" w:rsidRDefault="00174331" w:rsidP="007923B2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C4ADF" w:rsidRPr="00D42DE8" w:rsidRDefault="00AC4ADF" w:rsidP="00AC4A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C4ADF" w:rsidRPr="00D42DE8" w:rsidRDefault="00AC4ADF" w:rsidP="00AC4ADF">
            <w:pPr>
              <w:pStyle w:val="NoSpacing"/>
              <w:rPr>
                <w:sz w:val="14"/>
                <w:szCs w:val="16"/>
              </w:rPr>
            </w:pPr>
          </w:p>
        </w:tc>
      </w:tr>
      <w:tr w:rsidR="00AC4ADF" w:rsidTr="00686401">
        <w:tc>
          <w:tcPr>
            <w:tcW w:w="4050" w:type="dxa"/>
          </w:tcPr>
          <w:p w:rsidR="00AC4ADF" w:rsidRPr="00292C65" w:rsidRDefault="00AC4ADF" w:rsidP="00AC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450" w:type="dxa"/>
            <w:vAlign w:val="center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AC4ADF" w:rsidRPr="00D42DE8" w:rsidRDefault="00AC4ADF" w:rsidP="00AC4A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C4ADF" w:rsidRPr="00D42DE8" w:rsidRDefault="00AC4ADF" w:rsidP="00AC4ADF">
            <w:pPr>
              <w:pStyle w:val="NoSpacing"/>
              <w:rPr>
                <w:sz w:val="14"/>
                <w:szCs w:val="16"/>
              </w:rPr>
            </w:pPr>
          </w:p>
        </w:tc>
      </w:tr>
      <w:tr w:rsidR="00AC4ADF" w:rsidTr="00686401">
        <w:tc>
          <w:tcPr>
            <w:tcW w:w="4050" w:type="dxa"/>
          </w:tcPr>
          <w:p w:rsidR="00AC4ADF" w:rsidRPr="00292C65" w:rsidRDefault="00AC4ADF" w:rsidP="00AC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2271 Television &amp; Video Production</w:t>
            </w:r>
          </w:p>
        </w:tc>
        <w:tc>
          <w:tcPr>
            <w:tcW w:w="450" w:type="dxa"/>
            <w:vAlign w:val="center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AC4ADF" w:rsidRPr="00D42DE8" w:rsidRDefault="00E41A00" w:rsidP="00AC4AD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CMP 2202</w:t>
            </w:r>
          </w:p>
        </w:tc>
        <w:tc>
          <w:tcPr>
            <w:tcW w:w="2430" w:type="dxa"/>
          </w:tcPr>
          <w:p w:rsidR="00AC4ADF" w:rsidRPr="00D42DE8" w:rsidRDefault="00AC4ADF" w:rsidP="00AC4ADF">
            <w:pPr>
              <w:pStyle w:val="NoSpacing"/>
              <w:rPr>
                <w:sz w:val="14"/>
                <w:szCs w:val="16"/>
              </w:rPr>
            </w:pPr>
          </w:p>
        </w:tc>
      </w:tr>
      <w:tr w:rsidR="00AC4ADF" w:rsidTr="00686401">
        <w:tc>
          <w:tcPr>
            <w:tcW w:w="4050" w:type="dxa"/>
          </w:tcPr>
          <w:p w:rsidR="00AC4ADF" w:rsidRPr="00292C65" w:rsidRDefault="00AC4ADF" w:rsidP="00AC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Journalism Elective</w:t>
            </w:r>
          </w:p>
        </w:tc>
        <w:tc>
          <w:tcPr>
            <w:tcW w:w="450" w:type="dxa"/>
            <w:vAlign w:val="center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C4ADF" w:rsidRPr="00D42DE8" w:rsidRDefault="00AC4ADF" w:rsidP="00AC4A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C4ADF" w:rsidRPr="00D42DE8" w:rsidRDefault="00AC4ADF" w:rsidP="00AC4ADF">
            <w:pPr>
              <w:pStyle w:val="NoSpacing"/>
              <w:rPr>
                <w:sz w:val="14"/>
                <w:szCs w:val="16"/>
              </w:rPr>
            </w:pPr>
          </w:p>
        </w:tc>
      </w:tr>
      <w:tr w:rsidR="00AC4ADF" w:rsidTr="00686401">
        <w:tc>
          <w:tcPr>
            <w:tcW w:w="4050" w:type="dxa"/>
          </w:tcPr>
          <w:p w:rsidR="00AC4ADF" w:rsidRPr="00292C65" w:rsidRDefault="00AC4ADF" w:rsidP="00AC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C4ADF" w:rsidRPr="00D42DE8" w:rsidRDefault="00AC4ADF" w:rsidP="00AC4A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C4ADF" w:rsidRPr="00D42DE8" w:rsidRDefault="00AC4ADF" w:rsidP="00AC4ADF">
            <w:pPr>
              <w:pStyle w:val="NoSpacing"/>
              <w:rPr>
                <w:sz w:val="14"/>
                <w:szCs w:val="16"/>
              </w:rPr>
            </w:pPr>
          </w:p>
        </w:tc>
      </w:tr>
      <w:tr w:rsidR="00AC4ADF" w:rsidTr="00686401">
        <w:tc>
          <w:tcPr>
            <w:tcW w:w="4050" w:type="dxa"/>
            <w:shd w:val="clear" w:color="auto" w:fill="F2F2F2" w:themeFill="background1" w:themeFillShade="F2"/>
          </w:tcPr>
          <w:p w:rsidR="00AC4ADF" w:rsidRPr="00292C65" w:rsidRDefault="00AC4ADF" w:rsidP="00AC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C4ADF" w:rsidRPr="00292C65" w:rsidRDefault="00AC4ADF" w:rsidP="00AC4A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C4ADF" w:rsidRPr="00D42DE8" w:rsidRDefault="00AC4ADF" w:rsidP="00AC4A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C4ADF" w:rsidRPr="00D42DE8" w:rsidRDefault="00AC4ADF" w:rsidP="00AC4ADF">
            <w:pPr>
              <w:pStyle w:val="NoSpacing"/>
              <w:rPr>
                <w:sz w:val="14"/>
                <w:szCs w:val="16"/>
              </w:rPr>
            </w:pPr>
          </w:p>
        </w:tc>
      </w:tr>
      <w:tr w:rsidR="00AC4AD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C4ADF" w:rsidRPr="00292C65" w:rsidRDefault="00AC4ADF" w:rsidP="00AC4A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C4ADF" w:rsidTr="00686401">
        <w:tc>
          <w:tcPr>
            <w:tcW w:w="4050" w:type="dxa"/>
            <w:shd w:val="clear" w:color="auto" w:fill="FFFFFF" w:themeFill="background1"/>
            <w:vAlign w:val="bottom"/>
          </w:tcPr>
          <w:p w:rsidR="00AC4ADF" w:rsidRPr="00194BA6" w:rsidRDefault="00AC4ADF" w:rsidP="007923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174331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</w:tcPr>
          <w:p w:rsidR="00AC4ADF" w:rsidRPr="00194BA6" w:rsidRDefault="00AC4ADF" w:rsidP="00AC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C4ADF" w:rsidRPr="00194BA6" w:rsidRDefault="00AC4ADF" w:rsidP="00AC4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C4ADF" w:rsidRPr="00194BA6" w:rsidRDefault="00AC4ADF" w:rsidP="00AC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C4ADF" w:rsidRPr="00194BA6" w:rsidRDefault="00AC4ADF" w:rsidP="00AC4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C4ADF" w:rsidRPr="00194BA6" w:rsidRDefault="00AC4ADF" w:rsidP="00AC4ADF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C4ADF" w:rsidRPr="00194BA6" w:rsidRDefault="00AC4ADF" w:rsidP="00AC4ADF">
            <w:pPr>
              <w:rPr>
                <w:sz w:val="16"/>
                <w:szCs w:val="16"/>
              </w:rPr>
            </w:pPr>
          </w:p>
        </w:tc>
      </w:tr>
      <w:tr w:rsidR="007923B2" w:rsidTr="00686401">
        <w:tc>
          <w:tcPr>
            <w:tcW w:w="4050" w:type="dxa"/>
            <w:shd w:val="clear" w:color="auto" w:fill="FFFFFF" w:themeFill="background1"/>
            <w:vAlign w:val="bottom"/>
          </w:tcPr>
          <w:p w:rsidR="007923B2" w:rsidRPr="00BA2629" w:rsidRDefault="007923B2" w:rsidP="0038051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 44</w:t>
            </w:r>
            <w:r w:rsidR="00380516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Mass Media History, Law &amp; Ethics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:rsidR="007923B2" w:rsidRPr="00E67D37" w:rsidRDefault="007923B2" w:rsidP="007923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7923B2" w:rsidRPr="00E67D37" w:rsidRDefault="007923B2" w:rsidP="007923B2">
            <w:pPr>
              <w:pStyle w:val="NoSpacing"/>
              <w:rPr>
                <w:sz w:val="16"/>
                <w:szCs w:val="16"/>
              </w:rPr>
            </w:pPr>
          </w:p>
        </w:tc>
      </w:tr>
      <w:tr w:rsidR="007923B2" w:rsidTr="00686401">
        <w:tc>
          <w:tcPr>
            <w:tcW w:w="4050" w:type="dxa"/>
            <w:vAlign w:val="bottom"/>
          </w:tcPr>
          <w:p w:rsidR="007923B2" w:rsidRPr="00BA2629" w:rsidRDefault="007923B2" w:rsidP="007923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Journalism Elective</w:t>
            </w:r>
          </w:p>
        </w:tc>
        <w:tc>
          <w:tcPr>
            <w:tcW w:w="450" w:type="dxa"/>
            <w:vAlign w:val="center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923B2" w:rsidRPr="00E67D37" w:rsidRDefault="007923B2" w:rsidP="007923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923B2" w:rsidRPr="00E67D37" w:rsidRDefault="007923B2" w:rsidP="007923B2">
            <w:pPr>
              <w:pStyle w:val="NoSpacing"/>
              <w:rPr>
                <w:sz w:val="16"/>
                <w:szCs w:val="16"/>
              </w:rPr>
            </w:pPr>
          </w:p>
        </w:tc>
      </w:tr>
      <w:tr w:rsidR="007923B2" w:rsidTr="00686401">
        <w:tc>
          <w:tcPr>
            <w:tcW w:w="4050" w:type="dxa"/>
            <w:vAlign w:val="bottom"/>
          </w:tcPr>
          <w:p w:rsidR="007923B2" w:rsidRPr="00BA2629" w:rsidRDefault="007923B2" w:rsidP="007923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 elective</w:t>
            </w:r>
          </w:p>
        </w:tc>
        <w:tc>
          <w:tcPr>
            <w:tcW w:w="450" w:type="dxa"/>
            <w:vAlign w:val="center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</w:p>
        </w:tc>
      </w:tr>
      <w:tr w:rsidR="007923B2" w:rsidTr="00686401">
        <w:tc>
          <w:tcPr>
            <w:tcW w:w="4050" w:type="dxa"/>
            <w:vAlign w:val="bottom"/>
          </w:tcPr>
          <w:p w:rsidR="007923B2" w:rsidRPr="00BA2629" w:rsidRDefault="007923B2" w:rsidP="007923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</w:p>
        </w:tc>
      </w:tr>
      <w:tr w:rsidR="007923B2" w:rsidTr="00686401">
        <w:tc>
          <w:tcPr>
            <w:tcW w:w="4050" w:type="dxa"/>
            <w:shd w:val="clear" w:color="auto" w:fill="F2F2F2" w:themeFill="background1" w:themeFillShade="F2"/>
          </w:tcPr>
          <w:p w:rsidR="007923B2" w:rsidRPr="00BA2629" w:rsidRDefault="007923B2" w:rsidP="007923B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923B2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923B2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</w:p>
        </w:tc>
      </w:tr>
      <w:tr w:rsidR="007923B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7923B2" w:rsidTr="00686401">
        <w:tc>
          <w:tcPr>
            <w:tcW w:w="4050" w:type="dxa"/>
          </w:tcPr>
          <w:p w:rsidR="007923B2" w:rsidRPr="00194BA6" w:rsidRDefault="007923B2" w:rsidP="007923B2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</w:t>
            </w:r>
            <w:r w:rsidR="00174331">
              <w:rPr>
                <w:rFonts w:ascii="Calibri" w:hAnsi="Calibri"/>
                <w:color w:val="000000"/>
                <w:sz w:val="16"/>
                <w:szCs w:val="16"/>
              </w:rPr>
              <w:t>Objective 5</w:t>
            </w:r>
          </w:p>
        </w:tc>
        <w:tc>
          <w:tcPr>
            <w:tcW w:w="450" w:type="dxa"/>
            <w:shd w:val="clear" w:color="auto" w:fill="FFFFFF" w:themeFill="background1"/>
          </w:tcPr>
          <w:p w:rsidR="007923B2" w:rsidRPr="00194BA6" w:rsidRDefault="007923B2" w:rsidP="00792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923B2" w:rsidRPr="00194BA6" w:rsidRDefault="007923B2" w:rsidP="007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923B2" w:rsidRPr="00194BA6" w:rsidRDefault="007923B2" w:rsidP="00792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923B2" w:rsidRPr="00194BA6" w:rsidRDefault="007923B2" w:rsidP="007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7923B2" w:rsidRPr="00473C19" w:rsidRDefault="007923B2" w:rsidP="007923B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7923B2" w:rsidRPr="00473C19" w:rsidRDefault="007923B2" w:rsidP="007923B2">
            <w:pPr>
              <w:rPr>
                <w:sz w:val="16"/>
                <w:szCs w:val="16"/>
              </w:rPr>
            </w:pPr>
          </w:p>
        </w:tc>
      </w:tr>
      <w:tr w:rsidR="007923B2" w:rsidTr="00686401">
        <w:tc>
          <w:tcPr>
            <w:tcW w:w="4050" w:type="dxa"/>
          </w:tcPr>
          <w:p w:rsidR="007923B2" w:rsidRPr="00BA2629" w:rsidRDefault="007923B2" w:rsidP="007923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4403 Mass Communication &amp; Society</w:t>
            </w:r>
          </w:p>
        </w:tc>
        <w:tc>
          <w:tcPr>
            <w:tcW w:w="450" w:type="dxa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</w:p>
        </w:tc>
      </w:tr>
      <w:tr w:rsidR="007923B2" w:rsidTr="00686401">
        <w:tc>
          <w:tcPr>
            <w:tcW w:w="4050" w:type="dxa"/>
          </w:tcPr>
          <w:p w:rsidR="007923B2" w:rsidRPr="00BA2629" w:rsidRDefault="007923B2" w:rsidP="007923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Journalism Elective</w:t>
            </w:r>
          </w:p>
        </w:tc>
        <w:tc>
          <w:tcPr>
            <w:tcW w:w="450" w:type="dxa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</w:p>
        </w:tc>
      </w:tr>
      <w:tr w:rsidR="007923B2" w:rsidTr="00686401">
        <w:tc>
          <w:tcPr>
            <w:tcW w:w="4050" w:type="dxa"/>
          </w:tcPr>
          <w:p w:rsidR="007923B2" w:rsidRPr="00BA2629" w:rsidRDefault="007923B2" w:rsidP="007923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</w:p>
        </w:tc>
      </w:tr>
      <w:tr w:rsidR="007923B2" w:rsidTr="00686401">
        <w:tc>
          <w:tcPr>
            <w:tcW w:w="4050" w:type="dxa"/>
            <w:shd w:val="clear" w:color="auto" w:fill="F2F2F2" w:themeFill="background1" w:themeFillShade="F2"/>
          </w:tcPr>
          <w:p w:rsidR="007923B2" w:rsidRPr="00BA2629" w:rsidRDefault="007923B2" w:rsidP="007923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</w:p>
        </w:tc>
      </w:tr>
      <w:tr w:rsidR="007923B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7923B2" w:rsidTr="00686401">
        <w:tc>
          <w:tcPr>
            <w:tcW w:w="4050" w:type="dxa"/>
          </w:tcPr>
          <w:p w:rsidR="007923B2" w:rsidRPr="00194BA6" w:rsidRDefault="007923B2" w:rsidP="007923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</w:t>
            </w:r>
            <w:r w:rsidR="00174331">
              <w:rPr>
                <w:sz w:val="16"/>
                <w:szCs w:val="16"/>
              </w:rPr>
              <w:t>e 6</w:t>
            </w:r>
          </w:p>
        </w:tc>
        <w:tc>
          <w:tcPr>
            <w:tcW w:w="450" w:type="dxa"/>
            <w:shd w:val="clear" w:color="auto" w:fill="FFFFFF" w:themeFill="background1"/>
          </w:tcPr>
          <w:p w:rsidR="007923B2" w:rsidRPr="00194BA6" w:rsidRDefault="007923B2" w:rsidP="00792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923B2" w:rsidRPr="00194BA6" w:rsidRDefault="007923B2" w:rsidP="007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923B2" w:rsidRPr="00194BA6" w:rsidRDefault="007923B2" w:rsidP="00792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923B2" w:rsidRPr="00BA2629" w:rsidRDefault="007923B2" w:rsidP="007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7923B2" w:rsidRPr="00473C19" w:rsidRDefault="007923B2" w:rsidP="007923B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7923B2" w:rsidRPr="00473C19" w:rsidRDefault="007923B2" w:rsidP="007923B2">
            <w:pPr>
              <w:rPr>
                <w:sz w:val="16"/>
                <w:szCs w:val="16"/>
              </w:rPr>
            </w:pPr>
          </w:p>
        </w:tc>
      </w:tr>
      <w:tr w:rsidR="007923B2" w:rsidTr="00686401">
        <w:tc>
          <w:tcPr>
            <w:tcW w:w="4050" w:type="dxa"/>
          </w:tcPr>
          <w:p w:rsidR="007923B2" w:rsidRPr="00B67A57" w:rsidRDefault="007923B2" w:rsidP="007923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upper division elective</w:t>
            </w:r>
          </w:p>
        </w:tc>
        <w:tc>
          <w:tcPr>
            <w:tcW w:w="450" w:type="dxa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923B2" w:rsidRPr="00E67D37" w:rsidRDefault="007923B2" w:rsidP="007923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923B2" w:rsidRPr="00E67D37" w:rsidRDefault="007923B2" w:rsidP="007923B2">
            <w:pPr>
              <w:pStyle w:val="NoSpacing"/>
              <w:rPr>
                <w:sz w:val="16"/>
                <w:szCs w:val="16"/>
              </w:rPr>
            </w:pPr>
          </w:p>
        </w:tc>
      </w:tr>
      <w:tr w:rsidR="007923B2" w:rsidTr="00686401">
        <w:tc>
          <w:tcPr>
            <w:tcW w:w="4050" w:type="dxa"/>
          </w:tcPr>
          <w:p w:rsidR="007923B2" w:rsidRPr="00B67A57" w:rsidRDefault="002B0614" w:rsidP="007923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7923B2" w:rsidRPr="00E67D37" w:rsidRDefault="002B0614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23B2" w:rsidRPr="00E67D37" w:rsidRDefault="002B0614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923B2" w:rsidRPr="00E67D37" w:rsidRDefault="007923B2" w:rsidP="007923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923B2" w:rsidRPr="00E67D37" w:rsidRDefault="007923B2" w:rsidP="007923B2">
            <w:pPr>
              <w:pStyle w:val="NoSpacing"/>
              <w:rPr>
                <w:sz w:val="16"/>
                <w:szCs w:val="16"/>
              </w:rPr>
            </w:pPr>
          </w:p>
        </w:tc>
      </w:tr>
      <w:tr w:rsidR="007923B2" w:rsidTr="00686401">
        <w:tc>
          <w:tcPr>
            <w:tcW w:w="4050" w:type="dxa"/>
          </w:tcPr>
          <w:p w:rsidR="007923B2" w:rsidRPr="00B67A57" w:rsidRDefault="00380516" w:rsidP="007923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elective</w:t>
            </w:r>
          </w:p>
        </w:tc>
        <w:tc>
          <w:tcPr>
            <w:tcW w:w="450" w:type="dxa"/>
          </w:tcPr>
          <w:p w:rsidR="007923B2" w:rsidRPr="00E67D37" w:rsidRDefault="002B0614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</w:p>
        </w:tc>
      </w:tr>
      <w:tr w:rsidR="007923B2" w:rsidTr="00686401">
        <w:tc>
          <w:tcPr>
            <w:tcW w:w="4050" w:type="dxa"/>
            <w:shd w:val="clear" w:color="auto" w:fill="F2F2F2" w:themeFill="background1" w:themeFillShade="F2"/>
          </w:tcPr>
          <w:p w:rsidR="007923B2" w:rsidRPr="00B67A57" w:rsidRDefault="007923B2" w:rsidP="007923B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7923B2" w:rsidRPr="00E67D37" w:rsidRDefault="002B0614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</w:p>
        </w:tc>
      </w:tr>
      <w:tr w:rsidR="007923B2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7923B2" w:rsidRPr="00C04A5A" w:rsidRDefault="007923B2" w:rsidP="007923B2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7923B2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7923B2" w:rsidRDefault="007923B2" w:rsidP="007923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450" w:type="dxa"/>
            <w:shd w:val="clear" w:color="auto" w:fill="FFFFFF" w:themeFill="background1"/>
          </w:tcPr>
          <w:p w:rsidR="007923B2" w:rsidRDefault="007923B2" w:rsidP="00792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</w:p>
        </w:tc>
      </w:tr>
      <w:tr w:rsidR="007923B2" w:rsidTr="00686401">
        <w:tc>
          <w:tcPr>
            <w:tcW w:w="4050" w:type="dxa"/>
            <w:shd w:val="clear" w:color="auto" w:fill="FFFFFF" w:themeFill="background1"/>
          </w:tcPr>
          <w:p w:rsidR="007923B2" w:rsidRPr="00B67A57" w:rsidRDefault="002B0614" w:rsidP="007923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7923B2" w:rsidRPr="00B67A57" w:rsidRDefault="002B0614" w:rsidP="00792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923B2" w:rsidRPr="00B67A57" w:rsidRDefault="007923B2" w:rsidP="007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923B2" w:rsidRPr="00B67A57" w:rsidRDefault="002B0614" w:rsidP="00792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923B2" w:rsidRPr="00B67A57" w:rsidRDefault="007923B2" w:rsidP="007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7923B2" w:rsidRPr="00473C19" w:rsidRDefault="007923B2" w:rsidP="007923B2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7923B2" w:rsidRPr="00473C19" w:rsidRDefault="007923B2" w:rsidP="007923B2">
            <w:pPr>
              <w:rPr>
                <w:sz w:val="14"/>
                <w:szCs w:val="14"/>
              </w:rPr>
            </w:pPr>
          </w:p>
        </w:tc>
      </w:tr>
      <w:tr w:rsidR="007923B2" w:rsidTr="00686401">
        <w:tc>
          <w:tcPr>
            <w:tcW w:w="4050" w:type="dxa"/>
          </w:tcPr>
          <w:p w:rsidR="007923B2" w:rsidRPr="00B67A57" w:rsidRDefault="002B0614" w:rsidP="007923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7923B2" w:rsidRPr="00E67D37" w:rsidRDefault="002B0614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923B2" w:rsidRPr="00C04A5A" w:rsidRDefault="007923B2" w:rsidP="007923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923B2" w:rsidRPr="00E71323" w:rsidRDefault="007923B2" w:rsidP="007923B2">
            <w:pPr>
              <w:pStyle w:val="NoSpacing"/>
              <w:rPr>
                <w:sz w:val="12"/>
                <w:szCs w:val="12"/>
              </w:rPr>
            </w:pPr>
          </w:p>
        </w:tc>
      </w:tr>
      <w:tr w:rsidR="007923B2" w:rsidTr="00686401">
        <w:tc>
          <w:tcPr>
            <w:tcW w:w="4050" w:type="dxa"/>
            <w:shd w:val="clear" w:color="auto" w:fill="F2F2F2" w:themeFill="background1" w:themeFillShade="F2"/>
          </w:tcPr>
          <w:p w:rsidR="007923B2" w:rsidRPr="00B67A57" w:rsidRDefault="007923B2" w:rsidP="007923B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923B2" w:rsidRPr="00E67D37" w:rsidRDefault="002B0614" w:rsidP="007923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923B2" w:rsidRPr="00E67D37" w:rsidRDefault="007923B2" w:rsidP="0079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</w:p>
        </w:tc>
      </w:tr>
      <w:tr w:rsidR="007923B2" w:rsidTr="00686401">
        <w:tc>
          <w:tcPr>
            <w:tcW w:w="11070" w:type="dxa"/>
            <w:gridSpan w:val="9"/>
          </w:tcPr>
          <w:p w:rsidR="007923B2" w:rsidRPr="00943870" w:rsidRDefault="007923B2" w:rsidP="007923B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7923B2" w:rsidRDefault="007923B2" w:rsidP="007923B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7923B2" w:rsidRPr="00C04A5A" w:rsidRDefault="007923B2" w:rsidP="007923B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1F5CCF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596969" w:rsidP="00686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 </w:t>
            </w:r>
            <w:r w:rsidR="00B60C98"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686401">
        <w:tc>
          <w:tcPr>
            <w:tcW w:w="4860" w:type="dxa"/>
            <w:shd w:val="clear" w:color="auto" w:fill="auto"/>
          </w:tcPr>
          <w:p w:rsidR="00777362" w:rsidRPr="001F656B" w:rsidRDefault="00777362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77362" w:rsidRPr="001F656B" w:rsidRDefault="00777362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77362" w:rsidRPr="00B60C98" w:rsidRDefault="0077736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77362" w:rsidRPr="00B60C98" w:rsidRDefault="00777362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186C43" w:rsidRDefault="00596969" w:rsidP="00596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Multi-Platform Journalism Emphasis</w:t>
            </w:r>
          </w:p>
        </w:tc>
        <w:tc>
          <w:tcPr>
            <w:tcW w:w="540" w:type="dxa"/>
          </w:tcPr>
          <w:p w:rsidR="00596969" w:rsidRPr="00F926EE" w:rsidRDefault="00596969" w:rsidP="00596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6969" w:rsidRPr="00B60C98" w:rsidRDefault="00596969" w:rsidP="0059696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96969" w:rsidRPr="00B60C98" w:rsidRDefault="00596969" w:rsidP="0059696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9696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96969" w:rsidRPr="00F926EE" w:rsidRDefault="00596969" w:rsidP="00596969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 xml:space="preserve">CMP 1110 </w:t>
            </w:r>
            <w:r>
              <w:rPr>
                <w:sz w:val="16"/>
                <w:szCs w:val="16"/>
              </w:rPr>
              <w:t>Media Writing</w:t>
            </w:r>
          </w:p>
        </w:tc>
        <w:tc>
          <w:tcPr>
            <w:tcW w:w="540" w:type="dxa"/>
          </w:tcPr>
          <w:p w:rsidR="00596969" w:rsidRPr="00F926EE" w:rsidRDefault="00596969" w:rsidP="00596969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6969" w:rsidRPr="00B60C98" w:rsidRDefault="00596969" w:rsidP="0059696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96969" w:rsidRPr="00B60C98" w:rsidRDefault="00596969" w:rsidP="00596969">
            <w:pPr>
              <w:jc w:val="right"/>
              <w:rPr>
                <w:sz w:val="18"/>
                <w:szCs w:val="18"/>
              </w:rPr>
            </w:pPr>
          </w:p>
        </w:tc>
      </w:tr>
      <w:tr w:rsidR="0059696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96969" w:rsidRPr="00F926EE" w:rsidRDefault="00596969" w:rsidP="00596969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540" w:type="dxa"/>
          </w:tcPr>
          <w:p w:rsidR="00596969" w:rsidRPr="00F926EE" w:rsidRDefault="00596969" w:rsidP="00596969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96969" w:rsidRPr="00B60C98" w:rsidRDefault="00596969" w:rsidP="0059696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59696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96969" w:rsidRPr="00F926EE" w:rsidRDefault="00596969" w:rsidP="00596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540" w:type="dxa"/>
            <w:shd w:val="clear" w:color="auto" w:fill="auto"/>
          </w:tcPr>
          <w:p w:rsidR="00596969" w:rsidRPr="00F926EE" w:rsidRDefault="00596969" w:rsidP="00596969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6969" w:rsidRPr="00B60C98" w:rsidRDefault="00596969" w:rsidP="0059696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96969" w:rsidRPr="00B60C98" w:rsidRDefault="00596969" w:rsidP="0059696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96969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596969" w:rsidRPr="00F926EE" w:rsidRDefault="00596969" w:rsidP="00596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2271 Television and Video Production</w:t>
            </w:r>
          </w:p>
        </w:tc>
        <w:tc>
          <w:tcPr>
            <w:tcW w:w="540" w:type="dxa"/>
          </w:tcPr>
          <w:p w:rsidR="00596969" w:rsidRPr="00F926EE" w:rsidRDefault="00596969" w:rsidP="00596969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6969" w:rsidRPr="00B60C98" w:rsidRDefault="00596969" w:rsidP="0059696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96969" w:rsidRPr="00B60C98" w:rsidRDefault="00596969" w:rsidP="0059696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F926EE" w:rsidRDefault="00596969" w:rsidP="00596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540" w:type="dxa"/>
          </w:tcPr>
          <w:p w:rsidR="00596969" w:rsidRPr="00F926EE" w:rsidRDefault="00596969" w:rsidP="00596969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596969" w:rsidRPr="00B60C98" w:rsidRDefault="00596969" w:rsidP="0059696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F63B81" w:rsidRDefault="00596969" w:rsidP="00596969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 3311 Business and Political Reporting</w:t>
            </w:r>
          </w:p>
        </w:tc>
        <w:tc>
          <w:tcPr>
            <w:tcW w:w="540" w:type="dxa"/>
          </w:tcPr>
          <w:p w:rsidR="00596969" w:rsidRPr="004252A8" w:rsidRDefault="00596969" w:rsidP="005969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6969" w:rsidRPr="00B60C98" w:rsidRDefault="00596969" w:rsidP="0059696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96969" w:rsidRPr="00B60C98" w:rsidRDefault="00596969" w:rsidP="00596969">
            <w:pPr>
              <w:jc w:val="right"/>
              <w:rPr>
                <w:sz w:val="18"/>
                <w:szCs w:val="18"/>
              </w:rPr>
            </w:pPr>
          </w:p>
        </w:tc>
      </w:tr>
      <w:tr w:rsidR="0059696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96969" w:rsidRPr="00F63B81" w:rsidRDefault="00596969" w:rsidP="00596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3339 Web Design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596969" w:rsidRPr="00B60C98" w:rsidRDefault="00596969" w:rsidP="005969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6969" w:rsidRPr="00B60C98" w:rsidRDefault="00596969" w:rsidP="0059696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96969" w:rsidRPr="00B60C98" w:rsidRDefault="00596969" w:rsidP="00596969">
            <w:pPr>
              <w:jc w:val="right"/>
              <w:rPr>
                <w:sz w:val="18"/>
                <w:szCs w:val="18"/>
              </w:rPr>
            </w:pPr>
          </w:p>
        </w:tc>
      </w:tr>
      <w:tr w:rsidR="00596969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96969" w:rsidRPr="00F926EE" w:rsidRDefault="00596969" w:rsidP="00596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4403 Mass Communication and Society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96969" w:rsidRPr="00F926EE" w:rsidRDefault="00596969" w:rsidP="00596969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6969" w:rsidRPr="00B60C98" w:rsidRDefault="00596969" w:rsidP="0059696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96969" w:rsidRPr="00B60C98" w:rsidRDefault="00596969" w:rsidP="00596969">
            <w:pPr>
              <w:jc w:val="right"/>
              <w:rPr>
                <w:sz w:val="18"/>
                <w:szCs w:val="18"/>
              </w:rPr>
            </w:pPr>
          </w:p>
        </w:tc>
      </w:tr>
      <w:tr w:rsidR="00596969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9" w:rsidRPr="00F926EE" w:rsidRDefault="00596969" w:rsidP="00596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4410 Mass Media History, Law &amp; Ethics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96969" w:rsidRPr="00F926EE" w:rsidRDefault="00596969" w:rsidP="005969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96969" w:rsidRPr="00B60C98" w:rsidRDefault="00596969" w:rsidP="0059696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596969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9" w:rsidRPr="00F926EE" w:rsidRDefault="00596969" w:rsidP="005969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96969" w:rsidRPr="00F926EE" w:rsidRDefault="00596969" w:rsidP="005969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6969" w:rsidRPr="00B60C98" w:rsidRDefault="00596969" w:rsidP="0059696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96969" w:rsidRPr="00B60C98" w:rsidRDefault="00596969" w:rsidP="00596969">
            <w:pPr>
              <w:jc w:val="right"/>
              <w:rPr>
                <w:sz w:val="18"/>
                <w:szCs w:val="18"/>
              </w:rPr>
            </w:pPr>
          </w:p>
        </w:tc>
      </w:tr>
      <w:tr w:rsidR="00596969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596969" w:rsidRPr="00F926EE" w:rsidRDefault="00596969" w:rsidP="00596969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Journalism electives (choose three)</w:t>
            </w:r>
          </w:p>
        </w:tc>
        <w:tc>
          <w:tcPr>
            <w:tcW w:w="540" w:type="dxa"/>
          </w:tcPr>
          <w:p w:rsidR="00596969" w:rsidRPr="00F926EE" w:rsidRDefault="00596969" w:rsidP="005969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6969" w:rsidRPr="00B60C98" w:rsidRDefault="00596969" w:rsidP="0059696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96969" w:rsidRPr="00B60C98" w:rsidRDefault="00596969" w:rsidP="00596969">
            <w:pPr>
              <w:jc w:val="right"/>
              <w:rPr>
                <w:sz w:val="18"/>
                <w:szCs w:val="18"/>
              </w:rPr>
            </w:pP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F926EE" w:rsidRDefault="00596969" w:rsidP="00596969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 xml:space="preserve">CMP </w:t>
            </w:r>
            <w:r>
              <w:rPr>
                <w:sz w:val="16"/>
                <w:szCs w:val="16"/>
              </w:rPr>
              <w:t>3310 Multiplatform Storytelling</w:t>
            </w:r>
          </w:p>
        </w:tc>
        <w:tc>
          <w:tcPr>
            <w:tcW w:w="540" w:type="dxa"/>
          </w:tcPr>
          <w:p w:rsidR="00596969" w:rsidRPr="00F926EE" w:rsidRDefault="00596969" w:rsidP="005969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596969" w:rsidRPr="00B60C98" w:rsidRDefault="00596969" w:rsidP="0059696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F926EE" w:rsidRDefault="00596969" w:rsidP="00596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3312 Screenwriting</w:t>
            </w:r>
          </w:p>
        </w:tc>
        <w:tc>
          <w:tcPr>
            <w:tcW w:w="540" w:type="dxa"/>
          </w:tcPr>
          <w:p w:rsidR="00596969" w:rsidRDefault="00596969" w:rsidP="005969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596969" w:rsidRPr="00B60C98" w:rsidRDefault="00596969" w:rsidP="00596969">
            <w:pPr>
              <w:rPr>
                <w:sz w:val="18"/>
                <w:szCs w:val="18"/>
              </w:rPr>
            </w:pP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F926EE" w:rsidRDefault="00596969" w:rsidP="00596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3375 Television Programming</w:t>
            </w:r>
          </w:p>
        </w:tc>
        <w:tc>
          <w:tcPr>
            <w:tcW w:w="540" w:type="dxa"/>
            <w:shd w:val="clear" w:color="auto" w:fill="auto"/>
          </w:tcPr>
          <w:p w:rsidR="00596969" w:rsidRPr="00B60C98" w:rsidRDefault="00596969" w:rsidP="005969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6969" w:rsidRPr="00B60C98" w:rsidRDefault="00596969" w:rsidP="0059696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596969" w:rsidRPr="00B60C98" w:rsidRDefault="00596969" w:rsidP="00596969">
            <w:pPr>
              <w:jc w:val="right"/>
              <w:rPr>
                <w:sz w:val="18"/>
                <w:szCs w:val="18"/>
              </w:rPr>
            </w:pP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F926EE" w:rsidRDefault="00596969" w:rsidP="00596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4418 Feature Writing</w:t>
            </w:r>
          </w:p>
        </w:tc>
        <w:tc>
          <w:tcPr>
            <w:tcW w:w="540" w:type="dxa"/>
          </w:tcPr>
          <w:p w:rsidR="00596969" w:rsidRPr="00F926EE" w:rsidRDefault="00596969" w:rsidP="005969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6969" w:rsidRPr="00B60C98" w:rsidRDefault="00596969" w:rsidP="0059696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596969" w:rsidRPr="00B60C98" w:rsidRDefault="00596969" w:rsidP="00596969">
            <w:pPr>
              <w:rPr>
                <w:sz w:val="18"/>
                <w:szCs w:val="18"/>
              </w:rPr>
            </w:pP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184A11" w:rsidRDefault="00596969" w:rsidP="0059696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96969" w:rsidRPr="00EB0551" w:rsidRDefault="00596969" w:rsidP="00596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96969" w:rsidRPr="00B60C98" w:rsidRDefault="00596969" w:rsidP="0059696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3356C4" w:rsidRDefault="00596969" w:rsidP="0059696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96969" w:rsidRPr="008560B4" w:rsidRDefault="00596969" w:rsidP="00596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6969" w:rsidRPr="00B60C98" w:rsidRDefault="00596969" w:rsidP="0059696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96969" w:rsidRPr="00B60C98" w:rsidRDefault="00596969" w:rsidP="00596969">
            <w:pPr>
              <w:jc w:val="right"/>
              <w:rPr>
                <w:sz w:val="18"/>
                <w:szCs w:val="18"/>
              </w:rPr>
            </w:pP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3356C4" w:rsidRDefault="00596969" w:rsidP="00596969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CMP Electives (3 credits must be upper division)</w:t>
            </w:r>
          </w:p>
        </w:tc>
        <w:tc>
          <w:tcPr>
            <w:tcW w:w="540" w:type="dxa"/>
          </w:tcPr>
          <w:p w:rsidR="00596969" w:rsidRPr="008560B4" w:rsidRDefault="00596969" w:rsidP="005969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96969" w:rsidRPr="00B60C98" w:rsidRDefault="00596969" w:rsidP="0059696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1F656B" w:rsidRDefault="00596969" w:rsidP="005969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6969" w:rsidRPr="001F656B" w:rsidRDefault="00596969" w:rsidP="0059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6969" w:rsidRPr="00B60C98" w:rsidRDefault="00596969" w:rsidP="0059696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96969" w:rsidRPr="00B60C98" w:rsidRDefault="00596969" w:rsidP="00596969">
            <w:pPr>
              <w:jc w:val="right"/>
              <w:rPr>
                <w:sz w:val="18"/>
                <w:szCs w:val="18"/>
              </w:rPr>
            </w:pP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1F656B" w:rsidRDefault="00596969" w:rsidP="005969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6969" w:rsidRPr="001F656B" w:rsidRDefault="00596969" w:rsidP="0059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6969" w:rsidRPr="002C6294" w:rsidRDefault="00596969" w:rsidP="0059696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96969" w:rsidRPr="002C6294" w:rsidRDefault="00380516" w:rsidP="005969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1F656B" w:rsidRDefault="00596969" w:rsidP="005969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6969" w:rsidRPr="001F656B" w:rsidRDefault="00596969" w:rsidP="0059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596969" w:rsidRPr="00B60C98" w:rsidRDefault="00596969" w:rsidP="0059696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1F656B" w:rsidRDefault="00596969" w:rsidP="005969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6969" w:rsidRPr="001F656B" w:rsidRDefault="00596969" w:rsidP="0059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96969" w:rsidRPr="00B60C98" w:rsidRDefault="00596969" w:rsidP="00596969">
            <w:pPr>
              <w:rPr>
                <w:sz w:val="20"/>
                <w:szCs w:val="20"/>
              </w:rPr>
            </w:pP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1F656B" w:rsidRDefault="00596969" w:rsidP="005969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6969" w:rsidRPr="001F656B" w:rsidRDefault="00596969" w:rsidP="0059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596969" w:rsidRPr="00B60C98" w:rsidRDefault="00596969" w:rsidP="00596969">
            <w:pPr>
              <w:rPr>
                <w:sz w:val="20"/>
                <w:szCs w:val="20"/>
              </w:rPr>
            </w:pP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1F656B" w:rsidRDefault="00596969" w:rsidP="005969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6969" w:rsidRPr="001F656B" w:rsidRDefault="00596969" w:rsidP="0059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96969" w:rsidRPr="00B60C98" w:rsidRDefault="00596969" w:rsidP="00596969">
            <w:pPr>
              <w:rPr>
                <w:sz w:val="20"/>
                <w:szCs w:val="20"/>
              </w:rPr>
            </w:pP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1F656B" w:rsidRDefault="00596969" w:rsidP="005969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6969" w:rsidRPr="001F656B" w:rsidRDefault="00596969" w:rsidP="0059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6969" w:rsidRPr="00B60C98" w:rsidRDefault="00596969" w:rsidP="0059696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96969" w:rsidRPr="00B60C98" w:rsidRDefault="00596969" w:rsidP="0059696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1F656B" w:rsidRDefault="00596969" w:rsidP="005969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6969" w:rsidRPr="001F656B" w:rsidRDefault="00596969" w:rsidP="0059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969" w:rsidRPr="00B60C98" w:rsidRDefault="00596969" w:rsidP="0059696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6969" w:rsidRPr="00B60C98" w:rsidRDefault="00E058D7" w:rsidP="0038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1F656B" w:rsidRDefault="00596969" w:rsidP="005969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6969" w:rsidRPr="001F656B" w:rsidRDefault="00596969" w:rsidP="0059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969" w:rsidRPr="00B60C98" w:rsidRDefault="00596969" w:rsidP="0059696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6969" w:rsidRPr="00B60C98" w:rsidRDefault="00E058D7" w:rsidP="0038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1F656B" w:rsidRDefault="00596969" w:rsidP="005969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6969" w:rsidRPr="001F656B" w:rsidRDefault="00596969" w:rsidP="0059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596969" w:rsidRPr="00B60C98" w:rsidRDefault="00596969" w:rsidP="00596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6969" w:rsidRPr="00B60C98" w:rsidRDefault="005A1BAD" w:rsidP="0038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1F656B" w:rsidRDefault="00596969" w:rsidP="005969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6969" w:rsidRPr="001F656B" w:rsidRDefault="00596969" w:rsidP="0059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596969" w:rsidRPr="00B60C98" w:rsidRDefault="00596969" w:rsidP="00596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6969" w:rsidRPr="00B60C98" w:rsidRDefault="005A1BAD" w:rsidP="0038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1F656B" w:rsidRDefault="00596969" w:rsidP="005969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6969" w:rsidRPr="001F656B" w:rsidRDefault="00596969" w:rsidP="0059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6969" w:rsidRPr="00B60C98" w:rsidRDefault="00596969" w:rsidP="0059696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96969" w:rsidRPr="00B60C98" w:rsidRDefault="00E058D7" w:rsidP="00596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1F656B" w:rsidRDefault="00596969" w:rsidP="005969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6969" w:rsidRPr="001F656B" w:rsidRDefault="00596969" w:rsidP="0059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596969" w:rsidRPr="00B60C98" w:rsidRDefault="00596969" w:rsidP="00596969">
            <w:pPr>
              <w:jc w:val="center"/>
              <w:rPr>
                <w:sz w:val="20"/>
                <w:szCs w:val="20"/>
              </w:rPr>
            </w:pP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1F656B" w:rsidRDefault="00596969" w:rsidP="005969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6969" w:rsidRPr="001F656B" w:rsidRDefault="00596969" w:rsidP="0059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596969" w:rsidRPr="00B60C98" w:rsidRDefault="00596969" w:rsidP="00596969">
            <w:pPr>
              <w:jc w:val="center"/>
              <w:rPr>
                <w:sz w:val="20"/>
                <w:szCs w:val="20"/>
              </w:rPr>
            </w:pPr>
          </w:p>
        </w:tc>
      </w:tr>
      <w:tr w:rsidR="00596969" w:rsidRPr="00B60C98" w:rsidTr="00686401">
        <w:tc>
          <w:tcPr>
            <w:tcW w:w="4860" w:type="dxa"/>
            <w:shd w:val="clear" w:color="auto" w:fill="auto"/>
          </w:tcPr>
          <w:p w:rsidR="00596969" w:rsidRPr="001F656B" w:rsidRDefault="00596969" w:rsidP="005969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6969" w:rsidRPr="001F656B" w:rsidRDefault="00596969" w:rsidP="0059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596969" w:rsidRPr="00B60C98" w:rsidRDefault="00596969" w:rsidP="00596969">
            <w:pPr>
              <w:jc w:val="center"/>
              <w:rPr>
                <w:sz w:val="20"/>
                <w:szCs w:val="20"/>
              </w:rPr>
            </w:pPr>
          </w:p>
        </w:tc>
      </w:tr>
      <w:tr w:rsidR="00596969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96969" w:rsidRPr="001F656B" w:rsidRDefault="00596969" w:rsidP="005969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96969" w:rsidRPr="001F656B" w:rsidRDefault="00596969" w:rsidP="0059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596969" w:rsidRPr="00B60C98" w:rsidRDefault="00596969" w:rsidP="00596969">
            <w:pPr>
              <w:jc w:val="center"/>
              <w:rPr>
                <w:sz w:val="20"/>
                <w:szCs w:val="20"/>
              </w:rPr>
            </w:pPr>
          </w:p>
        </w:tc>
      </w:tr>
      <w:tr w:rsidR="00596969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96969" w:rsidRPr="001F656B" w:rsidRDefault="00596969" w:rsidP="005969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96969" w:rsidRPr="001F656B" w:rsidRDefault="00596969" w:rsidP="0059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6969" w:rsidRPr="00B60C98" w:rsidRDefault="00596969" w:rsidP="0059696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6969" w:rsidRPr="00E14260" w:rsidRDefault="00596969" w:rsidP="00596969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596969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969" w:rsidRPr="001F656B" w:rsidRDefault="00596969" w:rsidP="005969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69" w:rsidRPr="001F656B" w:rsidRDefault="00596969" w:rsidP="0059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96969" w:rsidRPr="00B60C98" w:rsidRDefault="00596969" w:rsidP="005969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96969" w:rsidRPr="00B60C98" w:rsidRDefault="00380516" w:rsidP="00596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96969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96969" w:rsidRPr="001F656B" w:rsidRDefault="00596969" w:rsidP="005969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96969" w:rsidRPr="001F656B" w:rsidRDefault="00596969" w:rsidP="0059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6969" w:rsidRPr="00B60C98" w:rsidRDefault="00596969" w:rsidP="005969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6969" w:rsidRPr="00B60C98" w:rsidRDefault="00380516" w:rsidP="00596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96969" w:rsidRPr="00B60C98" w:rsidRDefault="00596969" w:rsidP="00596969">
            <w:pPr>
              <w:jc w:val="center"/>
              <w:rPr>
                <w:sz w:val="20"/>
                <w:szCs w:val="20"/>
              </w:rPr>
            </w:pPr>
          </w:p>
        </w:tc>
      </w:tr>
      <w:tr w:rsidR="00596969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96969" w:rsidRPr="001F656B" w:rsidRDefault="00596969" w:rsidP="005969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96969" w:rsidRPr="001F656B" w:rsidRDefault="00596969" w:rsidP="0059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6969" w:rsidRPr="00B60C98" w:rsidRDefault="00596969" w:rsidP="005969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6969" w:rsidRPr="00B60C98" w:rsidRDefault="00380516" w:rsidP="00596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96969" w:rsidRPr="00B60C98" w:rsidRDefault="00596969" w:rsidP="00596969">
            <w:pPr>
              <w:jc w:val="center"/>
              <w:rPr>
                <w:sz w:val="20"/>
                <w:szCs w:val="20"/>
              </w:rPr>
            </w:pPr>
          </w:p>
        </w:tc>
      </w:tr>
      <w:tr w:rsidR="00596969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9" w:rsidRPr="001F656B" w:rsidRDefault="00596969" w:rsidP="005969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9" w:rsidRPr="001F656B" w:rsidRDefault="00596969" w:rsidP="0059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6969" w:rsidRPr="00B60C98" w:rsidRDefault="00596969" w:rsidP="0059696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6969" w:rsidRPr="00B60C98" w:rsidRDefault="00380516" w:rsidP="00596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96969" w:rsidRPr="00B60C98" w:rsidRDefault="00596969" w:rsidP="00596969">
            <w:pPr>
              <w:rPr>
                <w:sz w:val="20"/>
                <w:szCs w:val="20"/>
              </w:rPr>
            </w:pPr>
          </w:p>
        </w:tc>
      </w:tr>
      <w:tr w:rsidR="00596969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9" w:rsidRPr="001F656B" w:rsidRDefault="00596969" w:rsidP="005969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9" w:rsidRPr="001F656B" w:rsidRDefault="00596969" w:rsidP="0059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6969" w:rsidRPr="00B60C98" w:rsidRDefault="00596969" w:rsidP="00596969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96969" w:rsidRPr="00B60C98" w:rsidRDefault="00596969" w:rsidP="00596969">
            <w:pPr>
              <w:rPr>
                <w:sz w:val="20"/>
                <w:szCs w:val="20"/>
              </w:rPr>
            </w:pPr>
          </w:p>
        </w:tc>
      </w:tr>
      <w:tr w:rsidR="0059696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969" w:rsidRPr="00B60C98" w:rsidRDefault="00596969" w:rsidP="0059696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96969" w:rsidRPr="00B60C98" w:rsidRDefault="00596969" w:rsidP="0059696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9696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6969" w:rsidRPr="00DC10AA" w:rsidRDefault="00596969" w:rsidP="00596969">
            <w:pPr>
              <w:rPr>
                <w:sz w:val="16"/>
                <w:szCs w:val="16"/>
              </w:rPr>
            </w:pPr>
            <w:r w:rsidRPr="00DC10AA">
              <w:rPr>
                <w:sz w:val="16"/>
                <w:szCs w:val="16"/>
              </w:rPr>
              <w:t xml:space="preserve">CMP </w:t>
            </w:r>
            <w:r w:rsidR="00DC10AA">
              <w:rPr>
                <w:sz w:val="16"/>
                <w:szCs w:val="16"/>
              </w:rPr>
              <w:t>2203 Media Literacy is recommended</w:t>
            </w:r>
            <w:r w:rsidRPr="00DC10AA">
              <w:rPr>
                <w:sz w:val="16"/>
                <w:szCs w:val="16"/>
              </w:rPr>
              <w:t xml:space="preserve"> for GE Objective 8</w:t>
            </w:r>
            <w:r w:rsidR="00DC10AA" w:rsidRPr="00DC10AA">
              <w:rPr>
                <w:sz w:val="16"/>
                <w:szCs w:val="16"/>
              </w:rPr>
              <w:t xml:space="preserve"> and CMP elective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96969" w:rsidRPr="00B60C98" w:rsidRDefault="00596969" w:rsidP="0059696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96969" w:rsidRPr="00B60C98" w:rsidRDefault="00596969" w:rsidP="0059696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9696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6969" w:rsidRPr="00DC10AA" w:rsidRDefault="00596969" w:rsidP="00596969">
            <w:pPr>
              <w:rPr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96969" w:rsidRPr="00B60C98" w:rsidRDefault="00596969" w:rsidP="0059696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6969" w:rsidRPr="00B60C98" w:rsidRDefault="00596969" w:rsidP="00596969">
            <w:pPr>
              <w:rPr>
                <w:sz w:val="20"/>
                <w:szCs w:val="20"/>
              </w:rPr>
            </w:pPr>
          </w:p>
        </w:tc>
      </w:tr>
      <w:tr w:rsidR="0059696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6969" w:rsidRPr="001F656B" w:rsidRDefault="00596969" w:rsidP="0059696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96969" w:rsidRPr="00B60C98" w:rsidRDefault="00596969" w:rsidP="0059696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596969" w:rsidRPr="00B60C98" w:rsidRDefault="00380516" w:rsidP="00596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9.10.2019 KF</w:t>
            </w:r>
          </w:p>
        </w:tc>
      </w:tr>
      <w:tr w:rsidR="0059696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6969" w:rsidRPr="001F656B" w:rsidRDefault="00596969" w:rsidP="0059696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596969" w:rsidRPr="00B60C98" w:rsidRDefault="00596969" w:rsidP="0059696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596969" w:rsidRPr="00B60C98" w:rsidRDefault="00596969" w:rsidP="00596969">
            <w:pPr>
              <w:rPr>
                <w:sz w:val="20"/>
                <w:szCs w:val="20"/>
              </w:rPr>
            </w:pPr>
          </w:p>
        </w:tc>
      </w:tr>
      <w:tr w:rsidR="0059696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6969" w:rsidRPr="001F656B" w:rsidRDefault="00596969" w:rsidP="0059696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596969" w:rsidRPr="004C0486" w:rsidRDefault="00596969" w:rsidP="0059696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596969" w:rsidRPr="004C0486" w:rsidRDefault="00596969" w:rsidP="0059696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596969" w:rsidRPr="004C0486" w:rsidRDefault="00596969" w:rsidP="0059696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596969" w:rsidRDefault="00596969" w:rsidP="0059696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596969" w:rsidRPr="004C0486" w:rsidRDefault="00596969" w:rsidP="00596969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9696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6969" w:rsidRPr="001F656B" w:rsidRDefault="00596969" w:rsidP="0059696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596969" w:rsidRPr="00B60C98" w:rsidRDefault="00596969" w:rsidP="00596969">
            <w:pPr>
              <w:rPr>
                <w:sz w:val="20"/>
                <w:szCs w:val="20"/>
              </w:rPr>
            </w:pPr>
          </w:p>
        </w:tc>
      </w:tr>
      <w:tr w:rsidR="00596969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96969" w:rsidRPr="001F656B" w:rsidRDefault="00596969" w:rsidP="0059696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596969" w:rsidRPr="00B60C98" w:rsidRDefault="00596969" w:rsidP="00596969">
            <w:pPr>
              <w:rPr>
                <w:sz w:val="20"/>
                <w:szCs w:val="20"/>
              </w:rPr>
            </w:pPr>
          </w:p>
        </w:tc>
      </w:tr>
      <w:tr w:rsidR="0059696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6969" w:rsidRPr="001F656B" w:rsidRDefault="00596969" w:rsidP="0059696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96969" w:rsidRPr="00B60C98" w:rsidRDefault="00596969" w:rsidP="00596969">
            <w:pPr>
              <w:rPr>
                <w:sz w:val="20"/>
                <w:szCs w:val="20"/>
              </w:rPr>
            </w:pPr>
          </w:p>
        </w:tc>
      </w:tr>
      <w:tr w:rsidR="00596969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6969" w:rsidRPr="001F656B" w:rsidRDefault="00596969" w:rsidP="0059696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6969" w:rsidRPr="00521695" w:rsidRDefault="00596969" w:rsidP="0059696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6.27.2019</w:t>
            </w:r>
          </w:p>
          <w:p w:rsidR="00596969" w:rsidRPr="00B60C98" w:rsidRDefault="00596969" w:rsidP="0059696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380516" w:rsidP="00380516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BA, Communication, Multiplatform Journalism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Page 2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23" w:rsidRDefault="00702A23" w:rsidP="008518ED">
      <w:pPr>
        <w:spacing w:after="0" w:line="240" w:lineRule="auto"/>
      </w:pPr>
      <w:r>
        <w:separator/>
      </w:r>
    </w:p>
  </w:endnote>
  <w:endnote w:type="continuationSeparator" w:id="0">
    <w:p w:rsidR="00702A23" w:rsidRDefault="00702A2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23" w:rsidRDefault="00702A23" w:rsidP="008518ED">
      <w:pPr>
        <w:spacing w:after="0" w:line="240" w:lineRule="auto"/>
      </w:pPr>
      <w:r>
        <w:separator/>
      </w:r>
    </w:p>
  </w:footnote>
  <w:footnote w:type="continuationSeparator" w:id="0">
    <w:p w:rsidR="00702A23" w:rsidRDefault="00702A2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sjQ0MDCwNDGwNDdQ0lEKTi0uzszPAykwqQUAy0+ZbSwAAAA="/>
  </w:docVars>
  <w:rsids>
    <w:rsidRoot w:val="00BA7BDE"/>
    <w:rsid w:val="000059E7"/>
    <w:rsid w:val="00013EC0"/>
    <w:rsid w:val="00014E47"/>
    <w:rsid w:val="0001550E"/>
    <w:rsid w:val="0002021C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74331"/>
    <w:rsid w:val="00193CFE"/>
    <w:rsid w:val="00194BA6"/>
    <w:rsid w:val="001B04E4"/>
    <w:rsid w:val="001B3715"/>
    <w:rsid w:val="001B3F81"/>
    <w:rsid w:val="001B6F46"/>
    <w:rsid w:val="001C3064"/>
    <w:rsid w:val="001F5CCF"/>
    <w:rsid w:val="001F656B"/>
    <w:rsid w:val="00212F2C"/>
    <w:rsid w:val="00221773"/>
    <w:rsid w:val="00226229"/>
    <w:rsid w:val="00242E78"/>
    <w:rsid w:val="00243804"/>
    <w:rsid w:val="00292C65"/>
    <w:rsid w:val="002A12CE"/>
    <w:rsid w:val="002A1B37"/>
    <w:rsid w:val="002A4D47"/>
    <w:rsid w:val="002A64DB"/>
    <w:rsid w:val="002B0614"/>
    <w:rsid w:val="002C6294"/>
    <w:rsid w:val="002D4F2A"/>
    <w:rsid w:val="002E5A9E"/>
    <w:rsid w:val="003020DF"/>
    <w:rsid w:val="003239A5"/>
    <w:rsid w:val="003356C4"/>
    <w:rsid w:val="0036386E"/>
    <w:rsid w:val="0037691A"/>
    <w:rsid w:val="00380516"/>
    <w:rsid w:val="00384E42"/>
    <w:rsid w:val="00386994"/>
    <w:rsid w:val="003B5DA0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6969"/>
    <w:rsid w:val="005A1BAD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54E06"/>
    <w:rsid w:val="00663CDA"/>
    <w:rsid w:val="006808E0"/>
    <w:rsid w:val="00686401"/>
    <w:rsid w:val="006A6AF8"/>
    <w:rsid w:val="006C0339"/>
    <w:rsid w:val="006D5CCA"/>
    <w:rsid w:val="00700B07"/>
    <w:rsid w:val="00702A23"/>
    <w:rsid w:val="00714833"/>
    <w:rsid w:val="00714F1E"/>
    <w:rsid w:val="00721FDC"/>
    <w:rsid w:val="00724B1D"/>
    <w:rsid w:val="00760800"/>
    <w:rsid w:val="007608DB"/>
    <w:rsid w:val="00777362"/>
    <w:rsid w:val="007923B2"/>
    <w:rsid w:val="00792F6D"/>
    <w:rsid w:val="007954DB"/>
    <w:rsid w:val="00796890"/>
    <w:rsid w:val="007A4857"/>
    <w:rsid w:val="007B6727"/>
    <w:rsid w:val="007D4D67"/>
    <w:rsid w:val="007E04EE"/>
    <w:rsid w:val="007F10D7"/>
    <w:rsid w:val="007F188E"/>
    <w:rsid w:val="007F4173"/>
    <w:rsid w:val="0081299E"/>
    <w:rsid w:val="00814F40"/>
    <w:rsid w:val="00826C6E"/>
    <w:rsid w:val="008518ED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6715D"/>
    <w:rsid w:val="00A91E67"/>
    <w:rsid w:val="00A94A30"/>
    <w:rsid w:val="00AA1DB7"/>
    <w:rsid w:val="00AA7421"/>
    <w:rsid w:val="00AB13A1"/>
    <w:rsid w:val="00AB7151"/>
    <w:rsid w:val="00AC15BC"/>
    <w:rsid w:val="00AC4ADF"/>
    <w:rsid w:val="00AC4C57"/>
    <w:rsid w:val="00AC5A04"/>
    <w:rsid w:val="00AF597C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4ED2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10AA"/>
    <w:rsid w:val="00DC4E37"/>
    <w:rsid w:val="00DC6C24"/>
    <w:rsid w:val="00DD67D4"/>
    <w:rsid w:val="00DF097F"/>
    <w:rsid w:val="00E058D7"/>
    <w:rsid w:val="00E14260"/>
    <w:rsid w:val="00E41A00"/>
    <w:rsid w:val="00E67D37"/>
    <w:rsid w:val="00E71323"/>
    <w:rsid w:val="00E725D8"/>
    <w:rsid w:val="00E7707A"/>
    <w:rsid w:val="00E80337"/>
    <w:rsid w:val="00E9460C"/>
    <w:rsid w:val="00EA443B"/>
    <w:rsid w:val="00EE659E"/>
    <w:rsid w:val="00F02567"/>
    <w:rsid w:val="00F27512"/>
    <w:rsid w:val="00F31FE0"/>
    <w:rsid w:val="00F5131F"/>
    <w:rsid w:val="00F722EA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909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661BA-7FFA-4468-9985-C3643A04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JB.dotx</Template>
  <TotalTime>0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JoAnn;Zac</dc:creator>
  <cp:lastModifiedBy>CAA</cp:lastModifiedBy>
  <cp:revision>2</cp:revision>
  <cp:lastPrinted>2019-09-10T16:06:00Z</cp:lastPrinted>
  <dcterms:created xsi:type="dcterms:W3CDTF">2019-09-10T16:07:00Z</dcterms:created>
  <dcterms:modified xsi:type="dcterms:W3CDTF">2019-09-10T16:07:00Z</dcterms:modified>
</cp:coreProperties>
</file>