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C068D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AAS, </w:t>
                            </w:r>
                            <w:r w:rsidR="008E39D7">
                              <w:rPr>
                                <w:sz w:val="28"/>
                                <w:szCs w:val="28"/>
                              </w:rPr>
                              <w:t>Physical</w:t>
                            </w:r>
                            <w:r w:rsidR="00CF6E8A">
                              <w:rPr>
                                <w:sz w:val="28"/>
                                <w:szCs w:val="28"/>
                              </w:rPr>
                              <w:t xml:space="preserve"> Therapy</w:t>
                            </w:r>
                            <w:r w:rsidR="008E39D7">
                              <w:rPr>
                                <w:sz w:val="28"/>
                                <w:szCs w:val="28"/>
                              </w:rPr>
                              <w:t xml:space="preserve">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C068D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AAS, </w:t>
                      </w:r>
                      <w:r w:rsidR="008E39D7">
                        <w:rPr>
                          <w:sz w:val="28"/>
                          <w:szCs w:val="28"/>
                        </w:rPr>
                        <w:t>Physical</w:t>
                      </w:r>
                      <w:r w:rsidR="00CF6E8A">
                        <w:rPr>
                          <w:sz w:val="28"/>
                          <w:szCs w:val="28"/>
                        </w:rPr>
                        <w:t xml:space="preserve"> Therapy</w:t>
                      </w:r>
                      <w:r w:rsidR="008E39D7">
                        <w:rPr>
                          <w:sz w:val="28"/>
                          <w:szCs w:val="28"/>
                        </w:rPr>
                        <w:t xml:space="preserve">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B77D05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</w:p>
        </w:tc>
      </w:tr>
      <w:tr w:rsidR="008C6423" w:rsidTr="00B77D05">
        <w:tc>
          <w:tcPr>
            <w:tcW w:w="4855" w:type="dxa"/>
          </w:tcPr>
          <w:p w:rsidR="008C6423" w:rsidRDefault="008C6423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8C6423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6423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C6423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C6423" w:rsidRPr="00E67D37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8C6423" w:rsidRDefault="008C642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8C6423" w:rsidRDefault="008C642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B77D05">
        <w:tc>
          <w:tcPr>
            <w:tcW w:w="4855" w:type="dxa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</w:t>
            </w:r>
          </w:p>
        </w:tc>
        <w:tc>
          <w:tcPr>
            <w:tcW w:w="63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F405E" w:rsidRDefault="005B1F9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C65A5B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3E5EB0"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1828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1108, BIOL 1101L</w:t>
            </w:r>
          </w:p>
        </w:tc>
      </w:tr>
      <w:tr w:rsidR="009D5EC4" w:rsidTr="00B77D05">
        <w:tc>
          <w:tcPr>
            <w:tcW w:w="4855" w:type="dxa"/>
          </w:tcPr>
          <w:p w:rsidR="009D5EC4" w:rsidRDefault="00C65A5B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630" w:type="dxa"/>
            <w:vAlign w:val="center"/>
          </w:tcPr>
          <w:p w:rsidR="009D5EC4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D5EC4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9D5EC4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D5EC4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65A5B" w:rsidTr="00B77D05">
        <w:tc>
          <w:tcPr>
            <w:tcW w:w="4855" w:type="dxa"/>
          </w:tcPr>
          <w:p w:rsidR="00C65A5B" w:rsidRDefault="00C65A5B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:rsidR="00C65A5B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65A5B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C65A5B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65A5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C65A5B" w:rsidRPr="00E67D37" w:rsidRDefault="00C65A5B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1828" w:type="dxa"/>
            <w:vAlign w:val="center"/>
          </w:tcPr>
          <w:p w:rsidR="00C65A5B" w:rsidRPr="00E67D37" w:rsidRDefault="00C65A5B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776D1A" w:rsidTr="00B77D05">
        <w:tc>
          <w:tcPr>
            <w:tcW w:w="4855" w:type="dxa"/>
          </w:tcPr>
          <w:p w:rsidR="00776D1A" w:rsidRDefault="00C65A5B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0104 Introduction to Kinesiology</w:t>
            </w:r>
          </w:p>
        </w:tc>
        <w:tc>
          <w:tcPr>
            <w:tcW w:w="630" w:type="dxa"/>
            <w:vAlign w:val="center"/>
          </w:tcPr>
          <w:p w:rsidR="00776D1A" w:rsidRDefault="00C65A5B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776D1A" w:rsidRPr="00E67D37" w:rsidRDefault="00B77D05" w:rsidP="00B77D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 PTA</w:t>
            </w: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B77D05">
        <w:tc>
          <w:tcPr>
            <w:tcW w:w="4855" w:type="dxa"/>
          </w:tcPr>
          <w:p w:rsidR="00776D1A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0105 Introduction to Physical Therapy</w:t>
            </w:r>
          </w:p>
        </w:tc>
        <w:tc>
          <w:tcPr>
            <w:tcW w:w="630" w:type="dxa"/>
            <w:vAlign w:val="center"/>
          </w:tcPr>
          <w:p w:rsidR="00776D1A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6D1A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776D1A" w:rsidRPr="00E67D37" w:rsidRDefault="00B77D05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0104</w:t>
            </w: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B77D05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B77D05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</w:p>
        </w:tc>
      </w:tr>
      <w:tr w:rsidR="00BD787A" w:rsidTr="00B77D05">
        <w:tc>
          <w:tcPr>
            <w:tcW w:w="4855" w:type="dxa"/>
          </w:tcPr>
          <w:p w:rsidR="00056F4B" w:rsidRPr="00E67D37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77D05">
        <w:tc>
          <w:tcPr>
            <w:tcW w:w="4855" w:type="dxa"/>
          </w:tcPr>
          <w:p w:rsidR="00056F4B" w:rsidRPr="00E67D37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 General Psychology</w:t>
            </w:r>
          </w:p>
        </w:tc>
        <w:tc>
          <w:tcPr>
            <w:tcW w:w="63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B77D05">
        <w:tc>
          <w:tcPr>
            <w:tcW w:w="4855" w:type="dxa"/>
          </w:tcPr>
          <w:p w:rsidR="00877DF3" w:rsidRPr="00E67D37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 Medical Law and Ethics</w:t>
            </w:r>
          </w:p>
        </w:tc>
        <w:tc>
          <w:tcPr>
            <w:tcW w:w="630" w:type="dxa"/>
            <w:vAlign w:val="center"/>
          </w:tcPr>
          <w:p w:rsidR="00877DF3" w:rsidRPr="00E67D37" w:rsidRDefault="00B77D05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B77D05">
        <w:tc>
          <w:tcPr>
            <w:tcW w:w="4855" w:type="dxa"/>
          </w:tcPr>
          <w:p w:rsidR="00776D1A" w:rsidRPr="00E67D37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0106 Applied Kinesiology</w:t>
            </w:r>
          </w:p>
        </w:tc>
        <w:tc>
          <w:tcPr>
            <w:tcW w:w="630" w:type="dxa"/>
            <w:vAlign w:val="center"/>
          </w:tcPr>
          <w:p w:rsidR="00776D1A" w:rsidRPr="00E67D37" w:rsidRDefault="00B77D05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76D1A" w:rsidRPr="00E67D37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PTA </w:t>
            </w:r>
            <w:r w:rsidR="00B77D05">
              <w:rPr>
                <w:sz w:val="16"/>
                <w:szCs w:val="16"/>
              </w:rPr>
              <w:t>0105, BIOL 1101, HO 0111</w:t>
            </w: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B77D05">
        <w:tc>
          <w:tcPr>
            <w:tcW w:w="4855" w:type="dxa"/>
          </w:tcPr>
          <w:p w:rsidR="00776D1A" w:rsidRPr="00E67D37" w:rsidRDefault="00B77D05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0107 Procedures I</w:t>
            </w:r>
          </w:p>
        </w:tc>
        <w:tc>
          <w:tcPr>
            <w:tcW w:w="630" w:type="dxa"/>
            <w:vAlign w:val="center"/>
          </w:tcPr>
          <w:p w:rsidR="00776D1A" w:rsidRPr="00E67D37" w:rsidRDefault="00B77D05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76D1A" w:rsidRPr="00E67D37" w:rsidRDefault="00B77D05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0105</w:t>
            </w: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77D05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77D05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  <w:r w:rsidR="008C6423">
              <w:rPr>
                <w:sz w:val="16"/>
                <w:szCs w:val="16"/>
              </w:rPr>
              <w:t xml:space="preserve"> (Summer</w:t>
            </w:r>
          </w:p>
        </w:tc>
      </w:tr>
      <w:tr w:rsidR="00BD787A" w:rsidTr="00B77D05">
        <w:tc>
          <w:tcPr>
            <w:tcW w:w="4855" w:type="dxa"/>
          </w:tcPr>
          <w:p w:rsidR="00056F4B" w:rsidRPr="00194BA6" w:rsidRDefault="00B77D05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0213 Clinical Affiliation I</w:t>
            </w:r>
          </w:p>
        </w:tc>
        <w:tc>
          <w:tcPr>
            <w:tcW w:w="63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056F4B" w:rsidRPr="00700B07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PTA </w:t>
            </w:r>
            <w:r w:rsidR="00B77D05">
              <w:rPr>
                <w:sz w:val="16"/>
                <w:szCs w:val="16"/>
              </w:rPr>
              <w:t>0105, 0106, 0107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77D05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7271C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77D05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56F4B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  <w:r w:rsidR="008C6423">
              <w:rPr>
                <w:sz w:val="16"/>
                <w:szCs w:val="16"/>
              </w:rPr>
              <w:t xml:space="preserve"> (Fall)</w:t>
            </w:r>
          </w:p>
        </w:tc>
      </w:tr>
      <w:tr w:rsidR="008D6703" w:rsidTr="00B77D05">
        <w:tc>
          <w:tcPr>
            <w:tcW w:w="4855" w:type="dxa"/>
            <w:shd w:val="clear" w:color="auto" w:fill="FFFFFF" w:themeFill="background1"/>
          </w:tcPr>
          <w:p w:rsidR="008D6703" w:rsidRDefault="00B77D05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B77D05">
        <w:tc>
          <w:tcPr>
            <w:tcW w:w="4855" w:type="dxa"/>
            <w:shd w:val="clear" w:color="auto" w:fill="FFFFFF" w:themeFill="background1"/>
          </w:tcPr>
          <w:p w:rsidR="000259CE" w:rsidRDefault="00B77D05" w:rsidP="00B7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0208  Introduction to Pathology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B77D0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shd w:val="clear" w:color="auto" w:fill="FFFFFF" w:themeFill="background1"/>
          </w:tcPr>
          <w:p w:rsidR="000259CE" w:rsidRPr="00E67D37" w:rsidRDefault="00B77D05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182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B77D05">
        <w:tc>
          <w:tcPr>
            <w:tcW w:w="4855" w:type="dxa"/>
            <w:shd w:val="clear" w:color="auto" w:fill="FFFFFF" w:themeFill="background1"/>
          </w:tcPr>
          <w:p w:rsidR="00812DB5" w:rsidRDefault="0095724C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0201 Procedures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95724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95724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95724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812DB5" w:rsidRPr="00E67D37" w:rsidRDefault="0095724C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0105, 0106, 0107, 0213</w:t>
            </w:r>
          </w:p>
        </w:tc>
        <w:tc>
          <w:tcPr>
            <w:tcW w:w="1828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D3816" w:rsidTr="00B77D05">
        <w:tc>
          <w:tcPr>
            <w:tcW w:w="4855" w:type="dxa"/>
            <w:shd w:val="clear" w:color="auto" w:fill="FFFFFF" w:themeFill="background1"/>
          </w:tcPr>
          <w:p w:rsidR="007D3816" w:rsidRDefault="0095724C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PTA 0202 Physical Therapy Assessment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D3816" w:rsidRPr="00294674" w:rsidRDefault="0095724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D3816" w:rsidRPr="00E67D37" w:rsidRDefault="0095724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D3816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D3816" w:rsidRPr="00E67D37" w:rsidRDefault="0095724C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7D3816" w:rsidRPr="00E67D37" w:rsidRDefault="0095724C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0105, 0106, 0107, 0213</w:t>
            </w:r>
          </w:p>
        </w:tc>
        <w:tc>
          <w:tcPr>
            <w:tcW w:w="1828" w:type="dxa"/>
            <w:shd w:val="clear" w:color="auto" w:fill="FFFFFF" w:themeFill="background1"/>
          </w:tcPr>
          <w:p w:rsidR="007D3816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B77D05">
        <w:tc>
          <w:tcPr>
            <w:tcW w:w="4855" w:type="dxa"/>
            <w:shd w:val="clear" w:color="auto" w:fill="FFFFFF" w:themeFill="background1"/>
          </w:tcPr>
          <w:p w:rsidR="00637CEE" w:rsidRDefault="00637CEE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B77D05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95724C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37691A" w:rsidRPr="00194BA6" w:rsidRDefault="007271C0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  <w:r w:rsidR="008C6423">
              <w:rPr>
                <w:sz w:val="16"/>
                <w:szCs w:val="16"/>
              </w:rPr>
              <w:t xml:space="preserve"> (Spring)</w:t>
            </w:r>
          </w:p>
        </w:tc>
      </w:tr>
      <w:tr w:rsidR="00CD01B3" w:rsidTr="00B77D05">
        <w:tc>
          <w:tcPr>
            <w:tcW w:w="4855" w:type="dxa"/>
          </w:tcPr>
          <w:p w:rsidR="00CD01B3" w:rsidRDefault="007C2D7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0203 Therapeutic Exercise</w:t>
            </w:r>
          </w:p>
        </w:tc>
        <w:tc>
          <w:tcPr>
            <w:tcW w:w="630" w:type="dxa"/>
            <w:vAlign w:val="center"/>
          </w:tcPr>
          <w:p w:rsidR="00CD01B3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D01B3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CD01B3" w:rsidRPr="000259CE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0208, PTA 0201, 0202</w:t>
            </w:r>
          </w:p>
        </w:tc>
        <w:tc>
          <w:tcPr>
            <w:tcW w:w="1828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77D05">
        <w:tc>
          <w:tcPr>
            <w:tcW w:w="4855" w:type="dxa"/>
          </w:tcPr>
          <w:p w:rsidR="00BD787A" w:rsidRPr="00292C65" w:rsidRDefault="007C2D7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0204 Seminar</w:t>
            </w:r>
          </w:p>
        </w:tc>
        <w:tc>
          <w:tcPr>
            <w:tcW w:w="630" w:type="dxa"/>
            <w:vAlign w:val="center"/>
          </w:tcPr>
          <w:p w:rsidR="00BD787A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BD787A" w:rsidRPr="000259CE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0201, 0202</w:t>
            </w:r>
          </w:p>
        </w:tc>
        <w:tc>
          <w:tcPr>
            <w:tcW w:w="1828" w:type="dxa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C6423" w:rsidTr="00B77D05">
        <w:tc>
          <w:tcPr>
            <w:tcW w:w="4855" w:type="dxa"/>
          </w:tcPr>
          <w:p w:rsidR="008C6423" w:rsidRPr="00292C65" w:rsidRDefault="007C2D7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0214 Clinical Affiliation II</w:t>
            </w:r>
          </w:p>
        </w:tc>
        <w:tc>
          <w:tcPr>
            <w:tcW w:w="630" w:type="dxa"/>
            <w:vAlign w:val="center"/>
          </w:tcPr>
          <w:p w:rsidR="008C6423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8C6423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C6423" w:rsidRPr="00292C65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C6423" w:rsidRPr="00292C65" w:rsidRDefault="007C2D7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8C6423" w:rsidRPr="000259CE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0201, 0202, 0213</w:t>
            </w:r>
          </w:p>
        </w:tc>
        <w:tc>
          <w:tcPr>
            <w:tcW w:w="1828" w:type="dxa"/>
          </w:tcPr>
          <w:p w:rsidR="008C6423" w:rsidRPr="000259CE" w:rsidRDefault="007C2D7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 0203, 0204</w:t>
            </w:r>
          </w:p>
        </w:tc>
      </w:tr>
      <w:tr w:rsidR="008C6423" w:rsidTr="00B77D05">
        <w:tc>
          <w:tcPr>
            <w:tcW w:w="4855" w:type="dxa"/>
          </w:tcPr>
          <w:p w:rsidR="008C6423" w:rsidRPr="00292C65" w:rsidRDefault="008C642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C6423" w:rsidRPr="00292C65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C6423" w:rsidRPr="00292C65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C6423" w:rsidRPr="00292C65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C6423" w:rsidRPr="00292C65" w:rsidRDefault="008C642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C6423" w:rsidRPr="000259CE" w:rsidRDefault="008C642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C6423" w:rsidRPr="000259CE" w:rsidRDefault="008C642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B77D05">
        <w:tc>
          <w:tcPr>
            <w:tcW w:w="4855" w:type="dxa"/>
          </w:tcPr>
          <w:p w:rsidR="00CD01B3" w:rsidRDefault="00CD01B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Pr="00292C65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77D05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7C2D79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0A2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>
              <w:rPr>
                <w:b/>
                <w:sz w:val="20"/>
                <w:szCs w:val="20"/>
              </w:rPr>
              <w:t xml:space="preserve"> Requirements in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B0107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</w:t>
            </w:r>
            <w:r w:rsidR="00B0107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812D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645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8C6423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Physical</w:t>
            </w:r>
            <w:r w:rsidR="00CF6E8A">
              <w:rPr>
                <w:b/>
                <w:sz w:val="18"/>
                <w:szCs w:val="18"/>
              </w:rPr>
              <w:t xml:space="preserve"> Therapy</w:t>
            </w:r>
            <w:r w:rsidR="000A2F7B">
              <w:rPr>
                <w:b/>
                <w:sz w:val="18"/>
                <w:szCs w:val="18"/>
              </w:rPr>
              <w:t>, AAS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8C6423" w:rsidP="008C64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0A2F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720" w:type="dxa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720" w:type="dxa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8C64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720" w:type="dxa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0104 Introduction to Kinesiology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115DC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0105 Introduction to Physical Therapy</w:t>
            </w:r>
          </w:p>
        </w:tc>
        <w:tc>
          <w:tcPr>
            <w:tcW w:w="720" w:type="dxa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15DC9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0106 Applied Kinesiology</w:t>
            </w:r>
          </w:p>
        </w:tc>
        <w:tc>
          <w:tcPr>
            <w:tcW w:w="720" w:type="dxa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15DC9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0107 Procedures I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115DC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C12AE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0201 Procedures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C12AE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12AE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0202 Physical Therapy Assessment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C12AE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12AE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0203 Therapeutic Exercise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C12AE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E040E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  <w:r w:rsidR="000A2F7B">
              <w:rPr>
                <w:sz w:val="18"/>
                <w:szCs w:val="18"/>
              </w:rPr>
              <w:t>Intro to General Psychology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C12AE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0204 Seminar</w:t>
            </w:r>
          </w:p>
        </w:tc>
        <w:tc>
          <w:tcPr>
            <w:tcW w:w="720" w:type="dxa"/>
          </w:tcPr>
          <w:p w:rsidR="00B60C98" w:rsidRPr="001F656B" w:rsidRDefault="00C12AE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C12AE0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0213 Clinical Affiliation I</w:t>
            </w:r>
          </w:p>
        </w:tc>
        <w:tc>
          <w:tcPr>
            <w:tcW w:w="720" w:type="dxa"/>
          </w:tcPr>
          <w:p w:rsidR="004641E1" w:rsidRPr="001F656B" w:rsidRDefault="00C12AE0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8C6423" w:rsidRDefault="00C12AE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0214 Clinical Affiliation II</w:t>
            </w:r>
          </w:p>
        </w:tc>
        <w:tc>
          <w:tcPr>
            <w:tcW w:w="720" w:type="dxa"/>
          </w:tcPr>
          <w:p w:rsidR="004641E1" w:rsidRPr="001F656B" w:rsidRDefault="00C12AE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FE6ED0" w:rsidRPr="00B60C98" w:rsidTr="0083375A">
        <w:tc>
          <w:tcPr>
            <w:tcW w:w="4765" w:type="dxa"/>
            <w:shd w:val="clear" w:color="auto" w:fill="auto"/>
          </w:tcPr>
          <w:p w:rsidR="00FE6ED0" w:rsidRPr="001F656B" w:rsidRDefault="00FE6ED0" w:rsidP="00FE6E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E6ED0" w:rsidRPr="001F656B" w:rsidRDefault="00FE6ED0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FE6ED0" w:rsidRPr="00B60C98" w:rsidRDefault="00FE6ED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E6ED0" w:rsidRPr="00B60C98" w:rsidRDefault="00FE6ED0" w:rsidP="00B60C98">
            <w:pPr>
              <w:rPr>
                <w:sz w:val="18"/>
                <w:szCs w:val="18"/>
              </w:rPr>
            </w:pPr>
          </w:p>
        </w:tc>
      </w:tr>
      <w:tr w:rsidR="00FE6ED0" w:rsidRPr="00B60C98" w:rsidTr="0083375A">
        <w:tc>
          <w:tcPr>
            <w:tcW w:w="4765" w:type="dxa"/>
            <w:shd w:val="clear" w:color="auto" w:fill="auto"/>
          </w:tcPr>
          <w:p w:rsidR="00FE6ED0" w:rsidRPr="001F656B" w:rsidRDefault="00FE6ED0" w:rsidP="00FE6E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E6ED0" w:rsidRPr="001F656B" w:rsidRDefault="00FE6ED0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FE6ED0" w:rsidRPr="00B60C98" w:rsidRDefault="00FE6ED0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4641E1" w:rsidP="004641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4641E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A2F7B" w:rsidRPr="00B60C98" w:rsidRDefault="000A2F7B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A2F7B" w:rsidRPr="00B60C98" w:rsidRDefault="000A2F7B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A2F7B" w:rsidRPr="002C6294" w:rsidRDefault="000A2F7B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A2F7B" w:rsidRPr="002C6294" w:rsidRDefault="000A2F7B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C6423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C6423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115DC9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3301/3301L and BIOL 3302/3302L may be substituted for HO 0111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115DC9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3305 may be substituted for HO 0208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D3B74"/>
    <w:rsid w:val="000D6D37"/>
    <w:rsid w:val="001020DB"/>
    <w:rsid w:val="00115DC9"/>
    <w:rsid w:val="00121BC3"/>
    <w:rsid w:val="00122166"/>
    <w:rsid w:val="00140264"/>
    <w:rsid w:val="00170351"/>
    <w:rsid w:val="00194BA6"/>
    <w:rsid w:val="001A1F6E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57F82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E5EB0"/>
    <w:rsid w:val="003F238B"/>
    <w:rsid w:val="003F2805"/>
    <w:rsid w:val="003F7D9B"/>
    <w:rsid w:val="00434098"/>
    <w:rsid w:val="00443C4E"/>
    <w:rsid w:val="004641E1"/>
    <w:rsid w:val="00466AA7"/>
    <w:rsid w:val="00473C19"/>
    <w:rsid w:val="00477592"/>
    <w:rsid w:val="00485255"/>
    <w:rsid w:val="004B2B1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1F95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A4857"/>
    <w:rsid w:val="007B6727"/>
    <w:rsid w:val="007C2D79"/>
    <w:rsid w:val="007D3816"/>
    <w:rsid w:val="007D4D67"/>
    <w:rsid w:val="007E04EE"/>
    <w:rsid w:val="007E17A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C6423"/>
    <w:rsid w:val="008D6703"/>
    <w:rsid w:val="008E39D7"/>
    <w:rsid w:val="008F1E98"/>
    <w:rsid w:val="008F6048"/>
    <w:rsid w:val="00936658"/>
    <w:rsid w:val="00943870"/>
    <w:rsid w:val="00944648"/>
    <w:rsid w:val="0095724C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0107F"/>
    <w:rsid w:val="00B36005"/>
    <w:rsid w:val="00B60C98"/>
    <w:rsid w:val="00B61C40"/>
    <w:rsid w:val="00B67A57"/>
    <w:rsid w:val="00B77D05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068D8"/>
    <w:rsid w:val="00C12AE0"/>
    <w:rsid w:val="00C17DB2"/>
    <w:rsid w:val="00C20451"/>
    <w:rsid w:val="00C268BE"/>
    <w:rsid w:val="00C35E9C"/>
    <w:rsid w:val="00C47DAC"/>
    <w:rsid w:val="00C53770"/>
    <w:rsid w:val="00C5605B"/>
    <w:rsid w:val="00C60DCF"/>
    <w:rsid w:val="00C65A5B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CF6E8A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E040E"/>
    <w:rsid w:val="00F02567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C4CAC"/>
    <w:rsid w:val="00FD4C7A"/>
    <w:rsid w:val="00FE6ED0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929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6</cp:revision>
  <cp:lastPrinted>2018-04-25T19:22:00Z</cp:lastPrinted>
  <dcterms:created xsi:type="dcterms:W3CDTF">2018-04-26T14:24:00Z</dcterms:created>
  <dcterms:modified xsi:type="dcterms:W3CDTF">2018-04-26T14:55:00Z</dcterms:modified>
</cp:coreProperties>
</file>