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6350C0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5E3EAB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147E3C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147E3C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24A4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6350C0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5E3EAB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147E3C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147E3C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A4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270"/>
        <w:gridCol w:w="450"/>
        <w:gridCol w:w="1463"/>
      </w:tblGrid>
      <w:tr w:rsidR="00BD787A" w:rsidTr="006350C0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6350C0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350C0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3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6350C0">
        <w:tc>
          <w:tcPr>
            <w:tcW w:w="4081" w:type="dxa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F463A" w:rsidTr="006350C0">
        <w:tc>
          <w:tcPr>
            <w:tcW w:w="4081" w:type="dxa"/>
          </w:tcPr>
          <w:p w:rsidR="00BF463A" w:rsidRPr="00C66E2D" w:rsidRDefault="00BF463A" w:rsidP="00BF463A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F463A" w:rsidRPr="0023312B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3"/>
            <w:vAlign w:val="center"/>
          </w:tcPr>
          <w:p w:rsidR="00BF463A" w:rsidRPr="00AE7434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654648" w:rsidRDefault="00250AD1" w:rsidP="00250AD1">
            <w:pPr>
              <w:rPr>
                <w:sz w:val="15"/>
                <w:szCs w:val="15"/>
                <w:highlight w:val="darkGreen"/>
              </w:rPr>
            </w:pPr>
            <w:r w:rsidRPr="00654648">
              <w:rPr>
                <w:sz w:val="15"/>
                <w:szCs w:val="15"/>
                <w:highlight w:val="darkGreen"/>
              </w:rPr>
              <w:t>GE Objective 5: CHEM 1111 and 1111L General Chemistry I</w:t>
            </w:r>
            <w:bookmarkStart w:id="0" w:name="_GoBack"/>
            <w:bookmarkEnd w:id="0"/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6350C0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8D469C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AB2548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4C442C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rPr>
          <w:trHeight w:val="110"/>
        </w:trPr>
        <w:tc>
          <w:tcPr>
            <w:tcW w:w="4081" w:type="dxa"/>
          </w:tcPr>
          <w:p w:rsidR="00250AD1" w:rsidRPr="00B04309" w:rsidRDefault="00250AD1" w:rsidP="00250AD1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841" w:type="dxa"/>
            <w:gridSpan w:val="3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463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250AD1" w:rsidTr="006350C0">
        <w:tc>
          <w:tcPr>
            <w:tcW w:w="4081" w:type="dxa"/>
          </w:tcPr>
          <w:p w:rsidR="00250AD1" w:rsidRPr="00646883" w:rsidRDefault="00250AD1" w:rsidP="00250AD1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AF4E5B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  <w:vAlign w:val="bottom"/>
          </w:tcPr>
          <w:p w:rsidR="00250AD1" w:rsidRPr="00646883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6350C0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EE0121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6350C0" w:rsidTr="006350C0">
        <w:tc>
          <w:tcPr>
            <w:tcW w:w="4081" w:type="dxa"/>
            <w:shd w:val="clear" w:color="auto" w:fill="FFFFFF" w:themeFill="background1"/>
            <w:vAlign w:val="bottom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FF4DED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6350C0" w:rsidRPr="0023312B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1463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3F11F8" w:rsidRDefault="006350C0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350C0" w:rsidRPr="003F11F8" w:rsidRDefault="006350C0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AE7434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EE0121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</w:tcPr>
          <w:p w:rsidR="00AF4E5B" w:rsidRPr="003F11F8" w:rsidRDefault="00AF4E5B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F4E5B" w:rsidRPr="00AE7434" w:rsidRDefault="00AF4E5B" w:rsidP="00AF4E5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F4E5B" w:rsidRPr="00783E53" w:rsidRDefault="00AF4E5B" w:rsidP="00AF4E5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11178" w:type="dxa"/>
            <w:gridSpan w:val="9"/>
          </w:tcPr>
          <w:p w:rsidR="00AF4E5B" w:rsidRPr="00943870" w:rsidRDefault="00AF4E5B" w:rsidP="00AF4E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F4E5B" w:rsidRPr="00C04A5A" w:rsidRDefault="00AF4E5B" w:rsidP="00AF4E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6350C0" w:rsidRPr="00B60C98" w:rsidTr="006350C0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0C0" w:rsidRPr="00A9511E" w:rsidRDefault="006350C0" w:rsidP="006350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6350C0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6350C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F4E5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54-55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rPr>
          <w:trHeight w:val="247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6350C0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:rsidR="00E90EE5" w:rsidRPr="000F050D" w:rsidRDefault="00E90EE5" w:rsidP="00D419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:rsidTr="005E3EAB">
        <w:trPr>
          <w:trHeight w:val="215"/>
        </w:trPr>
        <w:tc>
          <w:tcPr>
            <w:tcW w:w="4765" w:type="dxa"/>
            <w:shd w:val="clear" w:color="auto" w:fill="auto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:rsidTr="00C5724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:rsidTr="000918A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54-55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25-27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147E3C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147E3C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147E3C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C" w:rsidRDefault="00147E3C" w:rsidP="00E617D4">
      <w:pPr>
        <w:spacing w:after="0" w:line="240" w:lineRule="auto"/>
      </w:pPr>
      <w:r>
        <w:separator/>
      </w:r>
    </w:p>
  </w:endnote>
  <w:endnote w:type="continuationSeparator" w:id="0">
    <w:p w:rsidR="00147E3C" w:rsidRDefault="00147E3C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C" w:rsidRDefault="00147E3C" w:rsidP="00E617D4">
      <w:pPr>
        <w:spacing w:after="0" w:line="240" w:lineRule="auto"/>
      </w:pPr>
      <w:r>
        <w:separator/>
      </w:r>
    </w:p>
  </w:footnote>
  <w:footnote w:type="continuationSeparator" w:id="0">
    <w:p w:rsidR="00147E3C" w:rsidRDefault="00147E3C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060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7E3C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50AD1"/>
    <w:rsid w:val="00292C65"/>
    <w:rsid w:val="002A1B37"/>
    <w:rsid w:val="002A64DB"/>
    <w:rsid w:val="002A6D4E"/>
    <w:rsid w:val="002C4F4F"/>
    <w:rsid w:val="002D4F2A"/>
    <w:rsid w:val="002E5A9E"/>
    <w:rsid w:val="002F4F3A"/>
    <w:rsid w:val="0032234E"/>
    <w:rsid w:val="003356C4"/>
    <w:rsid w:val="003661DC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3840"/>
    <w:rsid w:val="005D4614"/>
    <w:rsid w:val="005E3EAB"/>
    <w:rsid w:val="005E4D62"/>
    <w:rsid w:val="00614444"/>
    <w:rsid w:val="006158FE"/>
    <w:rsid w:val="0063135C"/>
    <w:rsid w:val="00631499"/>
    <w:rsid w:val="006350C0"/>
    <w:rsid w:val="00654648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19C4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4E5B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7709"/>
    <w:rsid w:val="00BC0FEE"/>
    <w:rsid w:val="00BD2B54"/>
    <w:rsid w:val="00BD66B8"/>
    <w:rsid w:val="00BD787A"/>
    <w:rsid w:val="00BE4066"/>
    <w:rsid w:val="00BF463A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772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787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B834-8057-420E-88F2-7AE31EBF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2019-09-18T19:33:00Z</cp:lastPrinted>
  <dcterms:created xsi:type="dcterms:W3CDTF">2020-03-03T19:11:00Z</dcterms:created>
  <dcterms:modified xsi:type="dcterms:W3CDTF">2020-03-03T19:11:00Z</dcterms:modified>
</cp:coreProperties>
</file>