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B52BE9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B828C6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C068D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828C6">
                              <w:rPr>
                                <w:sz w:val="28"/>
                                <w:szCs w:val="28"/>
                              </w:rPr>
                              <w:t>Pharmacy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B52BE9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B828C6">
                        <w:rPr>
                          <w:sz w:val="28"/>
                          <w:szCs w:val="28"/>
                        </w:rPr>
                        <w:t>TC</w:t>
                      </w:r>
                      <w:r w:rsidR="00C068D8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B828C6">
                        <w:rPr>
                          <w:sz w:val="28"/>
                          <w:szCs w:val="28"/>
                        </w:rPr>
                        <w:t>Pharmacy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250"/>
        <w:gridCol w:w="1918"/>
      </w:tblGrid>
      <w:tr w:rsidR="00BD787A" w:rsidTr="007F02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  <w:r w:rsidR="00685158">
              <w:rPr>
                <w:sz w:val="16"/>
                <w:szCs w:val="16"/>
              </w:rPr>
              <w:t xml:space="preserve"> (Prerequisite Courses)</w:t>
            </w:r>
          </w:p>
        </w:tc>
      </w:tr>
      <w:tr w:rsidR="00776D1A" w:rsidTr="007F0203">
        <w:tc>
          <w:tcPr>
            <w:tcW w:w="4855" w:type="dxa"/>
          </w:tcPr>
          <w:p w:rsidR="00776D1A" w:rsidRDefault="00B828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 w:rsidR="00776D1A">
              <w:rPr>
                <w:sz w:val="16"/>
                <w:szCs w:val="16"/>
              </w:rPr>
              <w:t xml:space="preserve"> 0106 Medical Terminology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52BE9" w:rsidTr="007F0203">
        <w:tc>
          <w:tcPr>
            <w:tcW w:w="4855" w:type="dxa"/>
          </w:tcPr>
          <w:p w:rsidR="00B52BE9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0110 Over the Counter and Herbal Medications</w:t>
            </w:r>
          </w:p>
        </w:tc>
        <w:tc>
          <w:tcPr>
            <w:tcW w:w="63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52BE9" w:rsidTr="007F0203">
        <w:tc>
          <w:tcPr>
            <w:tcW w:w="4855" w:type="dxa"/>
          </w:tcPr>
          <w:p w:rsidR="00B52BE9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0110 Pharmacy Law and Ethics</w:t>
            </w:r>
          </w:p>
        </w:tc>
        <w:tc>
          <w:tcPr>
            <w:tcW w:w="63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52BE9" w:rsidTr="007F0203">
        <w:tc>
          <w:tcPr>
            <w:tcW w:w="4855" w:type="dxa"/>
          </w:tcPr>
          <w:p w:rsidR="00B52BE9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 Introduction to Pharmacology</w:t>
            </w:r>
          </w:p>
        </w:tc>
        <w:tc>
          <w:tcPr>
            <w:tcW w:w="63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52BE9" w:rsidTr="007F0203">
        <w:tc>
          <w:tcPr>
            <w:tcW w:w="4855" w:type="dxa"/>
          </w:tcPr>
          <w:p w:rsidR="00B52BE9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0171/0171L Applied Pharmacy Technology I and Lab</w:t>
            </w:r>
          </w:p>
        </w:tc>
        <w:tc>
          <w:tcPr>
            <w:tcW w:w="63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  <w:tc>
          <w:tcPr>
            <w:tcW w:w="1918" w:type="dxa"/>
            <w:vAlign w:val="center"/>
          </w:tcPr>
          <w:p w:rsidR="00B52BE9" w:rsidRPr="00E67D37" w:rsidRDefault="00B52BE9" w:rsidP="00B52B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PHTC 0171L</w:t>
            </w:r>
          </w:p>
        </w:tc>
      </w:tr>
      <w:tr w:rsidR="00B52BE9" w:rsidTr="007F0203">
        <w:tc>
          <w:tcPr>
            <w:tcW w:w="4855" w:type="dxa"/>
          </w:tcPr>
          <w:p w:rsidR="00B52BE9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7F0203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B52BE9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  <w:r w:rsidR="00685158">
              <w:rPr>
                <w:sz w:val="16"/>
                <w:szCs w:val="16"/>
              </w:rPr>
              <w:t xml:space="preserve"> – Apply to Program</w:t>
            </w:r>
          </w:p>
        </w:tc>
      </w:tr>
      <w:tr w:rsidR="00BD787A" w:rsidTr="007F0203">
        <w:tc>
          <w:tcPr>
            <w:tcW w:w="4855" w:type="dxa"/>
          </w:tcPr>
          <w:p w:rsidR="00056F4B" w:rsidRPr="00E67D37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 Advanced Pharmacology</w:t>
            </w:r>
          </w:p>
        </w:tc>
        <w:tc>
          <w:tcPr>
            <w:tcW w:w="630" w:type="dxa"/>
            <w:vAlign w:val="center"/>
          </w:tcPr>
          <w:p w:rsidR="00056F4B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52BE9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vAlign w:val="center"/>
          </w:tcPr>
          <w:p w:rsidR="00056F4B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0171</w:t>
            </w:r>
          </w:p>
        </w:tc>
        <w:tc>
          <w:tcPr>
            <w:tcW w:w="191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F0203">
        <w:tc>
          <w:tcPr>
            <w:tcW w:w="4855" w:type="dxa"/>
          </w:tcPr>
          <w:p w:rsidR="00056F4B" w:rsidRPr="00E67D37" w:rsidRDefault="00B52BE9" w:rsidP="000F1F2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0161/0161L Extemporaneous Compounding &amp; IV Cert and Lab</w:t>
            </w:r>
          </w:p>
        </w:tc>
        <w:tc>
          <w:tcPr>
            <w:tcW w:w="630" w:type="dxa"/>
            <w:vAlign w:val="center"/>
          </w:tcPr>
          <w:p w:rsidR="00056F4B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52BE9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vAlign w:val="center"/>
          </w:tcPr>
          <w:p w:rsidR="00056F4B" w:rsidRPr="00E67D37" w:rsidRDefault="00B52BE9" w:rsidP="00B828C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0151, 0171</w:t>
            </w:r>
          </w:p>
        </w:tc>
        <w:tc>
          <w:tcPr>
            <w:tcW w:w="1918" w:type="dxa"/>
            <w:vAlign w:val="center"/>
          </w:tcPr>
          <w:p w:rsidR="00056F4B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0161/0161L</w:t>
            </w:r>
          </w:p>
        </w:tc>
      </w:tr>
      <w:tr w:rsidR="00812DB5" w:rsidTr="007F0203">
        <w:tc>
          <w:tcPr>
            <w:tcW w:w="4855" w:type="dxa"/>
          </w:tcPr>
          <w:p w:rsidR="00877DF3" w:rsidRPr="00E67D37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0172/0172L Applied Pharmacy Technology II</w:t>
            </w:r>
          </w:p>
        </w:tc>
        <w:tc>
          <w:tcPr>
            <w:tcW w:w="630" w:type="dxa"/>
            <w:vAlign w:val="center"/>
          </w:tcPr>
          <w:p w:rsidR="00877DF3" w:rsidRPr="00E67D37" w:rsidRDefault="00B52BE9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877DF3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  <w:tc>
          <w:tcPr>
            <w:tcW w:w="1918" w:type="dxa"/>
          </w:tcPr>
          <w:p w:rsidR="00877DF3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 0161, 0172L</w:t>
            </w:r>
          </w:p>
        </w:tc>
      </w:tr>
      <w:tr w:rsidR="00776D1A" w:rsidTr="007F0203">
        <w:tc>
          <w:tcPr>
            <w:tcW w:w="4855" w:type="dxa"/>
          </w:tcPr>
          <w:p w:rsidR="00776D1A" w:rsidRPr="00E67D37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0182 Pharmacy Technician Practicum and Seminar I</w:t>
            </w:r>
          </w:p>
        </w:tc>
        <w:tc>
          <w:tcPr>
            <w:tcW w:w="630" w:type="dxa"/>
            <w:vAlign w:val="center"/>
          </w:tcPr>
          <w:p w:rsidR="00776D1A" w:rsidRPr="00E67D37" w:rsidRDefault="00F412AA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76D1A" w:rsidRPr="00E67D37" w:rsidRDefault="00F412A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F412A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776D1A" w:rsidRPr="00E67D37" w:rsidRDefault="00F412A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0171</w:t>
            </w:r>
          </w:p>
        </w:tc>
        <w:tc>
          <w:tcPr>
            <w:tcW w:w="1918" w:type="dxa"/>
          </w:tcPr>
          <w:p w:rsidR="00776D1A" w:rsidRPr="00E67D37" w:rsidRDefault="00F412A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 0161, 0172</w:t>
            </w:r>
          </w:p>
        </w:tc>
      </w:tr>
      <w:tr w:rsidR="000F1F2C" w:rsidTr="007F0203">
        <w:tc>
          <w:tcPr>
            <w:tcW w:w="4855" w:type="dxa"/>
          </w:tcPr>
          <w:p w:rsidR="000F1F2C" w:rsidRDefault="001B5A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 Employment Strategies</w:t>
            </w:r>
          </w:p>
        </w:tc>
        <w:tc>
          <w:tcPr>
            <w:tcW w:w="630" w:type="dxa"/>
            <w:vAlign w:val="center"/>
          </w:tcPr>
          <w:p w:rsidR="000F1F2C" w:rsidRDefault="001B5AC6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F1F2C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1F2C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F02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F412AA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  <w:r w:rsidR="00F412AA">
              <w:rPr>
                <w:sz w:val="16"/>
                <w:szCs w:val="16"/>
              </w:rPr>
              <w:t xml:space="preserve"> (Summer)</w:t>
            </w:r>
          </w:p>
        </w:tc>
      </w:tr>
      <w:tr w:rsidR="00BD787A" w:rsidTr="007F0203">
        <w:tc>
          <w:tcPr>
            <w:tcW w:w="4855" w:type="dxa"/>
          </w:tcPr>
          <w:p w:rsidR="00056F4B" w:rsidRPr="00194BA6" w:rsidRDefault="00F412AA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0175 Pharmacy Technology Certification Prep</w:t>
            </w:r>
          </w:p>
        </w:tc>
        <w:tc>
          <w:tcPr>
            <w:tcW w:w="630" w:type="dxa"/>
            <w:vAlign w:val="center"/>
          </w:tcPr>
          <w:p w:rsidR="00056F4B" w:rsidRPr="00E67D37" w:rsidRDefault="00F412A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F412A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F412A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</w:tcPr>
          <w:p w:rsidR="00056F4B" w:rsidRPr="00700B07" w:rsidRDefault="00F412A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Core Courses</w:t>
            </w:r>
          </w:p>
        </w:tc>
        <w:tc>
          <w:tcPr>
            <w:tcW w:w="191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F0203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56F4B" w:rsidRPr="00E67D37" w:rsidRDefault="00056F4B" w:rsidP="007271C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7F0203">
        <w:tc>
          <w:tcPr>
            <w:tcW w:w="4855" w:type="dxa"/>
          </w:tcPr>
          <w:p w:rsidR="007271C0" w:rsidRPr="00194BA6" w:rsidRDefault="007271C0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D6703" w:rsidTr="007F0203">
        <w:tc>
          <w:tcPr>
            <w:tcW w:w="4855" w:type="dxa"/>
          </w:tcPr>
          <w:p w:rsidR="008D6703" w:rsidRPr="00194BA6" w:rsidRDefault="008D670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8D6703" w:rsidRDefault="008D6703" w:rsidP="00B07CA7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F02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F412AA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  <w:r w:rsidR="00F412AA">
              <w:rPr>
                <w:sz w:val="16"/>
                <w:szCs w:val="16"/>
              </w:rPr>
              <w:t xml:space="preserve"> </w:t>
            </w:r>
          </w:p>
        </w:tc>
      </w:tr>
      <w:tr w:rsidR="008D6703" w:rsidTr="007F0203">
        <w:tc>
          <w:tcPr>
            <w:tcW w:w="4855" w:type="dxa"/>
            <w:shd w:val="clear" w:color="auto" w:fill="FFFFFF" w:themeFill="background1"/>
          </w:tcPr>
          <w:p w:rsidR="008D6703" w:rsidRDefault="008D670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F0203">
        <w:tc>
          <w:tcPr>
            <w:tcW w:w="4855" w:type="dxa"/>
            <w:shd w:val="clear" w:color="auto" w:fill="FFFFFF" w:themeFill="background1"/>
          </w:tcPr>
          <w:p w:rsidR="000259CE" w:rsidRDefault="000259CE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7F0203">
        <w:tc>
          <w:tcPr>
            <w:tcW w:w="4855" w:type="dxa"/>
            <w:shd w:val="clear" w:color="auto" w:fill="FFFFFF" w:themeFill="background1"/>
          </w:tcPr>
          <w:p w:rsidR="00812DB5" w:rsidRDefault="00812DB5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F1F2C" w:rsidTr="007F0203">
        <w:tc>
          <w:tcPr>
            <w:tcW w:w="4855" w:type="dxa"/>
            <w:shd w:val="clear" w:color="auto" w:fill="FFFFFF" w:themeFill="background1"/>
          </w:tcPr>
          <w:p w:rsidR="000F1F2C" w:rsidRDefault="000F1F2C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1F2C" w:rsidRPr="00294674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F0203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B52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B52BE9">
              <w:rPr>
                <w:b/>
                <w:sz w:val="20"/>
                <w:szCs w:val="20"/>
              </w:rPr>
              <w:t>Gen Ed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 w:rsidR="00B52BE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52BE9">
              <w:rPr>
                <w:b/>
                <w:sz w:val="20"/>
                <w:szCs w:val="20"/>
              </w:rPr>
              <w:t>not required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B52BE9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E0498" w:rsidP="00FE04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Pharmacy Tech</w:t>
            </w:r>
            <w:r w:rsidR="00B52BE9">
              <w:rPr>
                <w:b/>
                <w:sz w:val="18"/>
                <w:szCs w:val="18"/>
              </w:rPr>
              <w:t>, B</w:t>
            </w:r>
            <w:r>
              <w:rPr>
                <w:b/>
                <w:sz w:val="18"/>
                <w:szCs w:val="18"/>
              </w:rPr>
              <w:t>TC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0B4892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</w:tcPr>
          <w:p w:rsidR="00B60C98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150F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0110 Over the Counter and Herbal Medications</w:t>
            </w:r>
          </w:p>
        </w:tc>
        <w:tc>
          <w:tcPr>
            <w:tcW w:w="720" w:type="dxa"/>
          </w:tcPr>
          <w:p w:rsidR="00B60C98" w:rsidRPr="001F656B" w:rsidRDefault="00C150F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  <w:r w:rsidR="00FE0498">
              <w:rPr>
                <w:sz w:val="18"/>
                <w:szCs w:val="18"/>
              </w:rPr>
              <w:t>MATH 1123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0B489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0110 Pharmacy Law and Ethics</w:t>
            </w:r>
          </w:p>
        </w:tc>
        <w:tc>
          <w:tcPr>
            <w:tcW w:w="720" w:type="dxa"/>
          </w:tcPr>
          <w:p w:rsidR="00B60C98" w:rsidRPr="001F656B" w:rsidRDefault="000B48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0B489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0150 Introduction to Pharmacology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0B48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0B489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0152 Advanced Pharmacology</w:t>
            </w:r>
          </w:p>
        </w:tc>
        <w:tc>
          <w:tcPr>
            <w:tcW w:w="720" w:type="dxa"/>
          </w:tcPr>
          <w:p w:rsidR="00B60C98" w:rsidRPr="001F656B" w:rsidRDefault="000B48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B489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 Extemporaneous Compounding and IV Cert</w:t>
            </w:r>
          </w:p>
        </w:tc>
        <w:tc>
          <w:tcPr>
            <w:tcW w:w="720" w:type="dxa"/>
          </w:tcPr>
          <w:p w:rsidR="00B60C98" w:rsidRPr="001F656B" w:rsidRDefault="000B48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0B489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0161L Extemporaneous Compounding and IV Cert Lab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0B48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60DC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0B489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 Applied Pharmacy Technology 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0B48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B4892" w:rsidP="000B48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0171L Applied Pharmacy Technology I Lab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0B48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B489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PHTC 0172 Applied Pharmacy Technology II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0B48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0B489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0172L Applied Pharmacy Technology II Lab</w:t>
            </w:r>
          </w:p>
        </w:tc>
        <w:tc>
          <w:tcPr>
            <w:tcW w:w="720" w:type="dxa"/>
          </w:tcPr>
          <w:p w:rsidR="00B60C98" w:rsidRPr="001F656B" w:rsidRDefault="000B48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0B4892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0175 Pharmacy Technician Certification Exam Prep</w:t>
            </w:r>
          </w:p>
        </w:tc>
        <w:tc>
          <w:tcPr>
            <w:tcW w:w="720" w:type="dxa"/>
          </w:tcPr>
          <w:p w:rsidR="004641E1" w:rsidRPr="001F656B" w:rsidRDefault="000B4892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1F656B" w:rsidRDefault="000B489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0182 Pharmacy Technician Practicum and Seminar I</w:t>
            </w:r>
          </w:p>
        </w:tc>
        <w:tc>
          <w:tcPr>
            <w:tcW w:w="720" w:type="dxa"/>
          </w:tcPr>
          <w:p w:rsidR="004641E1" w:rsidRPr="001F656B" w:rsidRDefault="000B48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B489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720" w:type="dxa"/>
          </w:tcPr>
          <w:p w:rsidR="00B60C98" w:rsidRPr="001F656B" w:rsidRDefault="000B48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 w:rsidR="00B0107F"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>(1 course; 3 cr. min.)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4641E1" w:rsidP="004641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0C754B" w:rsidRDefault="004641E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796ED2" w:rsidRPr="00B60C98" w:rsidTr="000A2F7B">
        <w:tc>
          <w:tcPr>
            <w:tcW w:w="4765" w:type="dxa"/>
            <w:shd w:val="clear" w:color="auto" w:fill="auto"/>
          </w:tcPr>
          <w:p w:rsidR="00796ED2" w:rsidRPr="001F656B" w:rsidRDefault="00796ED2" w:rsidP="00231D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96ED2" w:rsidRPr="001F656B" w:rsidRDefault="00796ED2" w:rsidP="00796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6ED2" w:rsidRPr="00B60C98" w:rsidRDefault="00796ED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6ED2" w:rsidRPr="00B60C98" w:rsidRDefault="00796ED2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96ED2" w:rsidRPr="00B60C98" w:rsidTr="000A2F7B">
        <w:tc>
          <w:tcPr>
            <w:tcW w:w="4765" w:type="dxa"/>
            <w:shd w:val="clear" w:color="auto" w:fill="auto"/>
          </w:tcPr>
          <w:p w:rsidR="00796ED2" w:rsidRPr="001F656B" w:rsidRDefault="00796ED2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96ED2" w:rsidRPr="001F656B" w:rsidRDefault="00796ED2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6ED2" w:rsidRPr="002C6294" w:rsidRDefault="00796ED2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96ED2" w:rsidRPr="002C6294" w:rsidRDefault="00B52BE9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B489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B52BE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B489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bookmarkStart w:id="0" w:name="_GoBack"/>
            <w:bookmarkEnd w:id="0"/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4892"/>
    <w:rsid w:val="000B6EFB"/>
    <w:rsid w:val="000C4C05"/>
    <w:rsid w:val="000C754B"/>
    <w:rsid w:val="000D3B74"/>
    <w:rsid w:val="000D6D37"/>
    <w:rsid w:val="000F1F2C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5AC6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3F03"/>
    <w:rsid w:val="002B600D"/>
    <w:rsid w:val="002C6294"/>
    <w:rsid w:val="002D4F2A"/>
    <w:rsid w:val="002D5957"/>
    <w:rsid w:val="002E5A9E"/>
    <w:rsid w:val="003055B9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C1E3F"/>
    <w:rsid w:val="003E5EB0"/>
    <w:rsid w:val="003F238B"/>
    <w:rsid w:val="003F2805"/>
    <w:rsid w:val="003F7D9B"/>
    <w:rsid w:val="00415087"/>
    <w:rsid w:val="00434098"/>
    <w:rsid w:val="00443C4E"/>
    <w:rsid w:val="004641E1"/>
    <w:rsid w:val="00466AA7"/>
    <w:rsid w:val="00473C19"/>
    <w:rsid w:val="00477592"/>
    <w:rsid w:val="00485255"/>
    <w:rsid w:val="0049011D"/>
    <w:rsid w:val="004B2B1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85158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96ED2"/>
    <w:rsid w:val="007A4857"/>
    <w:rsid w:val="007B6727"/>
    <w:rsid w:val="007D4D67"/>
    <w:rsid w:val="007E04EE"/>
    <w:rsid w:val="007F0203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E0DE4"/>
    <w:rsid w:val="00B0107F"/>
    <w:rsid w:val="00B07CA7"/>
    <w:rsid w:val="00B36005"/>
    <w:rsid w:val="00B52BE9"/>
    <w:rsid w:val="00B60C98"/>
    <w:rsid w:val="00B61C40"/>
    <w:rsid w:val="00B67A57"/>
    <w:rsid w:val="00B828C6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C2FA7"/>
    <w:rsid w:val="00BD787A"/>
    <w:rsid w:val="00BE2E26"/>
    <w:rsid w:val="00BE4066"/>
    <w:rsid w:val="00BF6768"/>
    <w:rsid w:val="00C04A5A"/>
    <w:rsid w:val="00C068D8"/>
    <w:rsid w:val="00C150F7"/>
    <w:rsid w:val="00C17DB2"/>
    <w:rsid w:val="00C20451"/>
    <w:rsid w:val="00C25602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712A9"/>
    <w:rsid w:val="00D8570C"/>
    <w:rsid w:val="00D86D33"/>
    <w:rsid w:val="00D914C1"/>
    <w:rsid w:val="00DA1BEE"/>
    <w:rsid w:val="00DB202D"/>
    <w:rsid w:val="00DC4E37"/>
    <w:rsid w:val="00DC525F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91C71"/>
    <w:rsid w:val="00EB646B"/>
    <w:rsid w:val="00EE040E"/>
    <w:rsid w:val="00EE36A6"/>
    <w:rsid w:val="00F02567"/>
    <w:rsid w:val="00F4069D"/>
    <w:rsid w:val="00F412AA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E0498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95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2018-02-12T17:18:00Z</cp:lastPrinted>
  <dcterms:created xsi:type="dcterms:W3CDTF">2018-04-26T18:58:00Z</dcterms:created>
  <dcterms:modified xsi:type="dcterms:W3CDTF">2018-04-26T19:17:00Z</dcterms:modified>
</cp:coreProperties>
</file>