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C43C17" w:rsidRPr="00A0716F" w:rsidRDefault="00C43C17" w:rsidP="00C43C1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94737C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C43C17" w:rsidRDefault="00C43C17" w:rsidP="00C43C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Philosophy</w:t>
                                  </w:r>
                                </w:p>
                                <w:p w:rsidR="00C43C17" w:rsidRDefault="00C43C17" w:rsidP="00C43C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Pre-Law Option 2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F3DC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473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F3DC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C43C17" w:rsidRPr="00A0716F" w:rsidRDefault="00C43C17" w:rsidP="00C43C1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94737C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C43C17" w:rsidRDefault="00C43C17" w:rsidP="00C43C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Philosophy</w:t>
                            </w:r>
                          </w:p>
                          <w:p w:rsidR="00C43C17" w:rsidRDefault="00C43C17" w:rsidP="00C43C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Pre-Law Option 2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F3DC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3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F3DC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345"/>
        <w:gridCol w:w="1085"/>
      </w:tblGrid>
      <w:tr w:rsidR="00BD787A" w:rsidTr="0000293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Recommended by Department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E67D37" w:rsidRDefault="00002937" w:rsidP="000029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  <w:shd w:val="clear" w:color="auto" w:fill="F2F2F2" w:themeFill="background1" w:themeFillShade="F2"/>
          </w:tcPr>
          <w:p w:rsidR="00002937" w:rsidRDefault="00002937" w:rsidP="0000293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29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700B07" w:rsidRDefault="00002937" w:rsidP="0000293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 w:rsidRPr="0085474E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  <w:shd w:val="clear" w:color="auto" w:fill="F2F2F2" w:themeFill="background1" w:themeFillShade="F2"/>
          </w:tcPr>
          <w:p w:rsidR="00002937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029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02937" w:rsidRPr="00E67D37" w:rsidRDefault="00002937" w:rsidP="000029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PHIL 2201 Introduction to Logic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Com.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rPr>
          <w:trHeight w:val="110"/>
        </w:trPr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002937">
        <w:tc>
          <w:tcPr>
            <w:tcW w:w="4050" w:type="dxa"/>
            <w:shd w:val="clear" w:color="auto" w:fill="F2F2F2" w:themeFill="background1" w:themeFillShade="F2"/>
          </w:tcPr>
          <w:p w:rsidR="00002937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02937" w:rsidRPr="00194BA6" w:rsidRDefault="00002937" w:rsidP="00002937">
            <w:pPr>
              <w:pStyle w:val="NoSpacing"/>
              <w:rPr>
                <w:sz w:val="16"/>
                <w:szCs w:val="16"/>
              </w:rPr>
            </w:pPr>
          </w:p>
        </w:tc>
      </w:tr>
      <w:tr w:rsidR="0000293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02937" w:rsidRPr="00194BA6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02937" w:rsidTr="00751CE9">
        <w:tc>
          <w:tcPr>
            <w:tcW w:w="4050" w:type="dxa"/>
            <w:vAlign w:val="bottom"/>
          </w:tcPr>
          <w:p w:rsidR="00002937" w:rsidRPr="00292C65" w:rsidRDefault="00002937" w:rsidP="00002937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 xml:space="preserve">PHIL </w:t>
            </w:r>
            <w:r>
              <w:rPr>
                <w:sz w:val="16"/>
                <w:szCs w:val="16"/>
              </w:rPr>
              <w:t>3353: Philosophy of Law</w:t>
            </w:r>
          </w:p>
        </w:tc>
        <w:tc>
          <w:tcPr>
            <w:tcW w:w="450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</w:tr>
      <w:tr w:rsidR="00002937" w:rsidTr="00002937">
        <w:tc>
          <w:tcPr>
            <w:tcW w:w="4050" w:type="dxa"/>
          </w:tcPr>
          <w:p w:rsidR="00002937" w:rsidRPr="00292C65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3305 History of Phil</w:t>
            </w:r>
            <w:r w:rsidRPr="00D22A7D">
              <w:rPr>
                <w:sz w:val="16"/>
                <w:szCs w:val="16"/>
              </w:rPr>
              <w:t>: Greek Reason/Christian Faith</w:t>
            </w:r>
          </w:p>
        </w:tc>
        <w:tc>
          <w:tcPr>
            <w:tcW w:w="450" w:type="dxa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</w:tr>
      <w:tr w:rsidR="00002937" w:rsidTr="00751CE9">
        <w:tc>
          <w:tcPr>
            <w:tcW w:w="4050" w:type="dxa"/>
            <w:vAlign w:val="bottom"/>
          </w:tcPr>
          <w:p w:rsidR="00002937" w:rsidRPr="00292C65" w:rsidRDefault="00002937" w:rsidP="0000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02937" w:rsidRPr="00292C65" w:rsidRDefault="00002937" w:rsidP="00F217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02937" w:rsidRPr="00292C65" w:rsidRDefault="00002937" w:rsidP="000029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02937" w:rsidRPr="00D42DE8" w:rsidRDefault="00002937" w:rsidP="00002937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292C65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C3FBC" w:rsidRPr="00194BA6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292C65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292C65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292C65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D42DE8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292C65" w:rsidRDefault="005C3FBC" w:rsidP="005C3F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5C3FBC" w:rsidTr="000F604C">
        <w:tc>
          <w:tcPr>
            <w:tcW w:w="4050" w:type="dxa"/>
            <w:shd w:val="clear" w:color="auto" w:fill="FFFFFF" w:themeFill="background1"/>
            <w:vAlign w:val="bottom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Philosophy Elective 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</w:p>
        </w:tc>
      </w:tr>
      <w:tr w:rsidR="005C3FBC" w:rsidTr="000F604C">
        <w:tc>
          <w:tcPr>
            <w:tcW w:w="4050" w:type="dxa"/>
            <w:shd w:val="clear" w:color="auto" w:fill="FFFFFF" w:themeFill="background1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 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F604C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F604C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A2629" w:rsidRDefault="005C3FBC" w:rsidP="005C3FB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C3FBC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3FBC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C3FBC" w:rsidTr="00002937">
        <w:tc>
          <w:tcPr>
            <w:tcW w:w="4050" w:type="dxa"/>
          </w:tcPr>
          <w:p w:rsidR="005C3FBC" w:rsidRPr="00194BA6" w:rsidRDefault="005C3FBC" w:rsidP="005C3FBC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Theory of Knowledge</w:t>
            </w:r>
          </w:p>
        </w:tc>
        <w:tc>
          <w:tcPr>
            <w:tcW w:w="450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194BA6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Ethical Theory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BD686D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C3FBC" w:rsidTr="006D08A2">
        <w:tc>
          <w:tcPr>
            <w:tcW w:w="4050" w:type="dxa"/>
            <w:vAlign w:val="bottom"/>
          </w:tcPr>
          <w:p w:rsidR="005C3FBC" w:rsidRPr="00BA2629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5C3FBC" w:rsidRPr="00BA2629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6"/>
                <w:szCs w:val="16"/>
              </w:rPr>
            </w:pPr>
          </w:p>
        </w:tc>
      </w:tr>
      <w:tr w:rsidR="005C3FBC" w:rsidTr="006D08A2">
        <w:tc>
          <w:tcPr>
            <w:tcW w:w="4050" w:type="dxa"/>
            <w:vAlign w:val="bottom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5C3FBC" w:rsidRPr="00C04A5A" w:rsidRDefault="005C3FBC" w:rsidP="005C3FB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C3FBC" w:rsidTr="0000293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5C3FBC" w:rsidRDefault="005C3FBC" w:rsidP="005C3FBC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 Senior Tutorial</w:t>
            </w:r>
          </w:p>
        </w:tc>
        <w:tc>
          <w:tcPr>
            <w:tcW w:w="450" w:type="dxa"/>
            <w:shd w:val="clear" w:color="auto" w:fill="FFFFFF" w:themeFill="background1"/>
          </w:tcPr>
          <w:p w:rsidR="005C3FBC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5C3FBC" w:rsidRPr="00002937" w:rsidRDefault="005C3FBC" w:rsidP="005C3FBC">
            <w:pPr>
              <w:pStyle w:val="NoSpacing"/>
              <w:rPr>
                <w:sz w:val="16"/>
                <w:szCs w:val="16"/>
              </w:rPr>
            </w:pPr>
            <w:r w:rsidRPr="00002937">
              <w:rPr>
                <w:sz w:val="16"/>
                <w:szCs w:val="16"/>
              </w:rPr>
              <w:t>90 Credits &amp; Permission of Director of Philosophy</w:t>
            </w:r>
          </w:p>
        </w:tc>
        <w:tc>
          <w:tcPr>
            <w:tcW w:w="1085" w:type="dxa"/>
            <w:shd w:val="clear" w:color="auto" w:fill="FFFFFF" w:themeFill="background1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FFFFF" w:themeFill="background1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5C3FBC" w:rsidRPr="00B67A57" w:rsidRDefault="005C3FBC" w:rsidP="005C3F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5C3FBC" w:rsidRPr="00473C19" w:rsidRDefault="005C3FBC" w:rsidP="005C3FBC">
            <w:pPr>
              <w:rPr>
                <w:sz w:val="14"/>
                <w:szCs w:val="14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71323" w:rsidRDefault="005C3FBC" w:rsidP="005C3FBC">
            <w:pPr>
              <w:pStyle w:val="NoSpacing"/>
              <w:rPr>
                <w:sz w:val="12"/>
                <w:szCs w:val="12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E67D37" w:rsidRDefault="005C3FBC" w:rsidP="005C3FBC">
            <w:pPr>
              <w:pStyle w:val="NoSpacing"/>
              <w:rPr>
                <w:sz w:val="16"/>
                <w:szCs w:val="16"/>
              </w:rPr>
            </w:pPr>
          </w:p>
        </w:tc>
      </w:tr>
      <w:tr w:rsidR="005C3FBC" w:rsidTr="00002937">
        <w:tc>
          <w:tcPr>
            <w:tcW w:w="4050" w:type="dxa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002937">
        <w:tc>
          <w:tcPr>
            <w:tcW w:w="4050" w:type="dxa"/>
            <w:shd w:val="clear" w:color="auto" w:fill="F2F2F2" w:themeFill="background1" w:themeFillShade="F2"/>
          </w:tcPr>
          <w:p w:rsidR="005C3FBC" w:rsidRPr="00B67A57" w:rsidRDefault="005C3FBC" w:rsidP="005C3F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C3FBC" w:rsidRPr="00E67D37" w:rsidRDefault="005C3FBC" w:rsidP="005C3F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</w:p>
        </w:tc>
      </w:tr>
      <w:tr w:rsidR="005C3FBC" w:rsidTr="00B00D09">
        <w:trPr>
          <w:trHeight w:val="275"/>
        </w:trPr>
        <w:tc>
          <w:tcPr>
            <w:tcW w:w="11070" w:type="dxa"/>
            <w:gridSpan w:val="9"/>
          </w:tcPr>
          <w:p w:rsidR="005C3FBC" w:rsidRPr="00943870" w:rsidRDefault="005C3FBC" w:rsidP="005C3FB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C3FBC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C3FBC" w:rsidRPr="00C04A5A" w:rsidRDefault="005C3FBC" w:rsidP="005C3F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C43C1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Philosophy, Pre-Law (Option 2)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C43C1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C17" w:rsidRPr="00B60C98" w:rsidRDefault="0094737C" w:rsidP="00C43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C43C1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43C17" w:rsidRPr="00B60C98" w:rsidRDefault="00C43C17" w:rsidP="00C43C1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43C17" w:rsidRPr="00B60C98" w:rsidRDefault="00C43C17" w:rsidP="00C43C1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C43C1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C43C17" w:rsidRPr="00D451FC" w:rsidRDefault="00C43C17" w:rsidP="00C43C1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43C17" w:rsidRPr="00D451FC" w:rsidRDefault="00C43C17" w:rsidP="00C43C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3C17" w:rsidRPr="00B60C98" w:rsidTr="00FC317C">
        <w:tc>
          <w:tcPr>
            <w:tcW w:w="5400" w:type="dxa"/>
            <w:gridSpan w:val="2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2201 Introduction to Logic</w:t>
            </w:r>
            <w:r>
              <w:rPr>
                <w:sz w:val="20"/>
                <w:szCs w:val="20"/>
              </w:rPr>
              <w:t xml:space="preserve"> </w:t>
            </w:r>
            <w:r w:rsidRPr="00100A6D">
              <w:rPr>
                <w:sz w:val="16"/>
                <w:szCs w:val="16"/>
              </w:rPr>
              <w:t>(Included in General Education Obj.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C43C17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1123*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PHIL 3353 Philosophy of Law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3C1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4450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Ethical Theory</w:t>
            </w:r>
          </w:p>
        </w:tc>
        <w:tc>
          <w:tcPr>
            <w:tcW w:w="540" w:type="dxa"/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317769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1103</w:t>
            </w:r>
            <w:r w:rsidR="00002937"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317769" w:rsidRDefault="00C43C17" w:rsidP="00C43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4460 Theory of Knowledge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4492 Senior Tutorial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rPr>
          <w:trHeight w:val="248"/>
        </w:trPr>
        <w:tc>
          <w:tcPr>
            <w:tcW w:w="4860" w:type="dxa"/>
            <w:tcBorders>
              <w:bottom w:val="nil"/>
              <w:right w:val="nil"/>
            </w:tcBorders>
            <w:shd w:val="clear" w:color="auto" w:fill="auto"/>
          </w:tcPr>
          <w:p w:rsidR="00C43C17" w:rsidRPr="00C43C17" w:rsidRDefault="00C43C17" w:rsidP="00C43C17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PHIL 3355 Political &amp; Social Philosophy</w:t>
            </w:r>
            <w:r>
              <w:rPr>
                <w:rFonts w:eastAsia="Times New Roman" w:cs="Arial"/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auto"/>
          </w:tcPr>
          <w:p w:rsidR="00C43C17" w:rsidRPr="00C43C17" w:rsidRDefault="00C43C17" w:rsidP="00C43C1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POLS 3313 </w:t>
            </w:r>
            <w:r w:rsidRPr="00ED6868">
              <w:rPr>
                <w:rFonts w:eastAsia="Times New Roman" w:cs="Arial"/>
                <w:sz w:val="16"/>
                <w:szCs w:val="16"/>
              </w:rPr>
              <w:t>Intro to Political Phil</w:t>
            </w:r>
            <w:r>
              <w:rPr>
                <w:rFonts w:eastAsia="Times New Roman" w:cs="Arial"/>
                <w:sz w:val="16"/>
                <w:szCs w:val="16"/>
              </w:rPr>
              <w:t>osophy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43C17" w:rsidRPr="00B60C98" w:rsidTr="00C43C17"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4418 Topics in Political Theory</w:t>
            </w:r>
            <w:r>
              <w:rPr>
                <w:rFonts w:eastAsia="Times New Roman" w:cs="Arial"/>
                <w:sz w:val="16"/>
                <w:szCs w:val="16"/>
              </w:rPr>
              <w:t xml:space="preserve">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C43C17">
        <w:tc>
          <w:tcPr>
            <w:tcW w:w="4860" w:type="dxa"/>
            <w:tcBorders>
              <w:top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4420  Contemporary Political Theory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7E67EA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7E67EA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43C17" w:rsidRPr="00B60C98" w:rsidTr="00F926A8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54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PHIL 2201 Introduction to Logic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C43C17" w:rsidRDefault="00C43C17" w:rsidP="00C43C17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2249 Intro to criminal Law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4442  Constitutional Law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43C17" w:rsidRPr="00B60C98" w:rsidTr="00F758A5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2F506D">
              <w:rPr>
                <w:rFonts w:eastAsia="Times New Roman" w:cs="Arial"/>
                <w:sz w:val="16"/>
                <w:szCs w:val="16"/>
              </w:rPr>
              <w:t>POLS 4</w:t>
            </w:r>
            <w:r>
              <w:rPr>
                <w:rFonts w:eastAsia="Times New Roman" w:cs="Arial"/>
                <w:sz w:val="16"/>
                <w:szCs w:val="16"/>
              </w:rPr>
              <w:t>443 Civil Rights and Liberties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F758A5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2F506D">
              <w:rPr>
                <w:rFonts w:eastAsia="Times New Roman" w:cs="Arial"/>
                <w:sz w:val="16"/>
                <w:szCs w:val="16"/>
              </w:rPr>
              <w:t>POLS 4445  Jurisprudence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Electives</w:t>
            </w: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2C6294" w:rsidRDefault="00C43C17" w:rsidP="00C43C1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2C6294" w:rsidRDefault="00C43C17" w:rsidP="00C43C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C43C17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43C17" w:rsidRPr="002B6A71" w:rsidRDefault="00C43C17" w:rsidP="00C43C1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FD5416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43C17" w:rsidRPr="00B60C98" w:rsidRDefault="00DF250F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</w:p>
        </w:tc>
      </w:tr>
      <w:tr w:rsidR="00C43C1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E14260" w:rsidRDefault="00C43C17" w:rsidP="00C43C1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43C1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3C1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C17" w:rsidRPr="001F656B" w:rsidRDefault="00C43C17" w:rsidP="00C4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43C17" w:rsidRPr="00B60C98" w:rsidTr="00C43C17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*Encouraged to take math that suits students skill level.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43C17" w:rsidRPr="00B60C98" w:rsidTr="00C43C17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C43C17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perspective should consult with departmental advisors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C43C17" w:rsidRPr="00B60C98" w:rsidRDefault="00C43C17" w:rsidP="00C43C1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C43C17" w:rsidRPr="004C0486" w:rsidRDefault="00C43C17" w:rsidP="00C43C1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43C17" w:rsidRPr="008C01E4" w:rsidRDefault="00C43C17" w:rsidP="00C43C1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43C17" w:rsidRPr="004C0486" w:rsidRDefault="00C43C17" w:rsidP="00C43C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43C17" w:rsidRDefault="00C43C17" w:rsidP="00C43C1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43C17" w:rsidRPr="004C0486" w:rsidRDefault="00C43C17" w:rsidP="00C43C17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  <w:tr w:rsidR="00C43C1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3C17" w:rsidRPr="001F656B" w:rsidRDefault="00C43C17" w:rsidP="00C43C1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3C17" w:rsidRPr="00521695" w:rsidRDefault="00C43C17" w:rsidP="00C43C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C43C17" w:rsidRPr="00B60C98" w:rsidRDefault="00C43C17" w:rsidP="00C43C1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C7" w:rsidRDefault="00BF3DC7" w:rsidP="008518ED">
      <w:pPr>
        <w:spacing w:after="0" w:line="240" w:lineRule="auto"/>
      </w:pPr>
      <w:r>
        <w:separator/>
      </w:r>
    </w:p>
  </w:endnote>
  <w:endnote w:type="continuationSeparator" w:id="0">
    <w:p w:rsidR="00BF3DC7" w:rsidRDefault="00BF3DC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C7" w:rsidRDefault="00BF3DC7" w:rsidP="008518ED">
      <w:pPr>
        <w:spacing w:after="0" w:line="240" w:lineRule="auto"/>
      </w:pPr>
      <w:r>
        <w:separator/>
      </w:r>
    </w:p>
  </w:footnote>
  <w:footnote w:type="continuationSeparator" w:id="0">
    <w:p w:rsidR="00BF3DC7" w:rsidRDefault="00BF3DC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2937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3FBC"/>
    <w:rsid w:val="005E4D62"/>
    <w:rsid w:val="00605058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4737C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3DC7"/>
    <w:rsid w:val="00BF6768"/>
    <w:rsid w:val="00C04A5A"/>
    <w:rsid w:val="00C17DB2"/>
    <w:rsid w:val="00C21E6D"/>
    <w:rsid w:val="00C268BE"/>
    <w:rsid w:val="00C35E9C"/>
    <w:rsid w:val="00C413B7"/>
    <w:rsid w:val="00C43C1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4399"/>
    <w:rsid w:val="00DB202D"/>
    <w:rsid w:val="00DC4E37"/>
    <w:rsid w:val="00DC6C24"/>
    <w:rsid w:val="00DD67D4"/>
    <w:rsid w:val="00DF097F"/>
    <w:rsid w:val="00DF250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217D2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D541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E174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8E9B-36C4-43AA-A6D8-F6100A4F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7</cp:revision>
  <cp:lastPrinted>2020-09-02T20:32:00Z</cp:lastPrinted>
  <dcterms:created xsi:type="dcterms:W3CDTF">2020-04-09T22:26:00Z</dcterms:created>
  <dcterms:modified xsi:type="dcterms:W3CDTF">2021-05-07T17:23:00Z</dcterms:modified>
</cp:coreProperties>
</file>