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FD7923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FD792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DF405E">
                              <w:rPr>
                                <w:sz w:val="28"/>
                                <w:szCs w:val="28"/>
                              </w:rPr>
                              <w:t>DRN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F405E">
                              <w:rPr>
                                <w:sz w:val="28"/>
                                <w:szCs w:val="28"/>
                              </w:rPr>
                              <w:t>Registered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FD7923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FD792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DF405E">
                        <w:rPr>
                          <w:sz w:val="28"/>
                          <w:szCs w:val="28"/>
                        </w:rPr>
                        <w:t>DRN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DF405E">
                        <w:rPr>
                          <w:sz w:val="28"/>
                          <w:szCs w:val="28"/>
                        </w:rPr>
                        <w:t>Registered Nursing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FD7923">
              <w:rPr>
                <w:sz w:val="16"/>
                <w:szCs w:val="16"/>
              </w:rPr>
              <w:t xml:space="preserve"> One </w:t>
            </w:r>
            <w:r w:rsidR="00DF405E">
              <w:rPr>
                <w:sz w:val="16"/>
                <w:szCs w:val="16"/>
              </w:rPr>
              <w:t>(Pre-</w:t>
            </w:r>
            <w:r w:rsidR="006D4D17">
              <w:rPr>
                <w:sz w:val="16"/>
                <w:szCs w:val="16"/>
              </w:rPr>
              <w:t>Program</w:t>
            </w:r>
            <w:r w:rsidR="00BB65BC">
              <w:rPr>
                <w:sz w:val="16"/>
                <w:szCs w:val="16"/>
              </w:rPr>
              <w:t>/Prerequisites</w:t>
            </w:r>
            <w:r w:rsidR="00DF405E">
              <w:rPr>
                <w:sz w:val="16"/>
                <w:szCs w:val="16"/>
              </w:rPr>
              <w:t>)</w:t>
            </w:r>
          </w:p>
        </w:tc>
      </w:tr>
      <w:tr w:rsidR="004F1A4E" w:rsidTr="008D6703">
        <w:tc>
          <w:tcPr>
            <w:tcW w:w="4855" w:type="dxa"/>
          </w:tcPr>
          <w:p w:rsidR="004F1A4E" w:rsidRPr="00E67D37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Pr="00E67D37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Pr="00E67D37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</w:tc>
        <w:tc>
          <w:tcPr>
            <w:tcW w:w="63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2227 and 2227L Anatomy and Physiology</w:t>
            </w:r>
          </w:p>
        </w:tc>
        <w:tc>
          <w:tcPr>
            <w:tcW w:w="63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1828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2F2F2" w:themeFill="background1" w:themeFillShade="F2"/>
          </w:tcPr>
          <w:p w:rsidR="004F1A4E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F1A4E" w:rsidRPr="00DF405E" w:rsidRDefault="004F1A4E" w:rsidP="004F1A4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 (Pre-Program/Prerequisites)</w:t>
            </w:r>
          </w:p>
        </w:tc>
      </w:tr>
      <w:tr w:rsidR="004F1A4E" w:rsidTr="008D6703">
        <w:tc>
          <w:tcPr>
            <w:tcW w:w="4855" w:type="dxa"/>
          </w:tcPr>
          <w:p w:rsidR="004F1A4E" w:rsidRPr="00E67D37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Pr="00E67D37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8: LLIB 1115 Intro to Information Research</w:t>
            </w:r>
          </w:p>
        </w:tc>
        <w:tc>
          <w:tcPr>
            <w:tcW w:w="63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Pr="00FD7923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GE Objective 5: CHEM 1101 Intro to General Chemistry</w:t>
            </w:r>
          </w:p>
        </w:tc>
        <w:tc>
          <w:tcPr>
            <w:tcW w:w="630" w:type="dxa"/>
            <w:vAlign w:val="center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FD7923" w:rsidRDefault="00EA0FF6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F1A4E" w:rsidRPr="00FD7923" w:rsidRDefault="004F1A4E" w:rsidP="004F1A4E">
            <w:pPr>
              <w:pStyle w:val="NoSpacing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1828" w:type="dxa"/>
            <w:vAlign w:val="center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Pr="00FD7923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3302 Anatomy and Physiology and Lab</w:t>
            </w:r>
          </w:p>
        </w:tc>
        <w:tc>
          <w:tcPr>
            <w:tcW w:w="630" w:type="dxa"/>
            <w:vAlign w:val="center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4F1A4E" w:rsidRPr="00FD7923" w:rsidRDefault="004F1A4E" w:rsidP="004F1A4E">
            <w:pPr>
              <w:pStyle w:val="NoSpacing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2227/L or BIOL 3301/L or BIOL 2227/L</w:t>
            </w:r>
          </w:p>
        </w:tc>
        <w:tc>
          <w:tcPr>
            <w:tcW w:w="1828" w:type="dxa"/>
          </w:tcPr>
          <w:p w:rsidR="004F1A4E" w:rsidRPr="00FD7923" w:rsidRDefault="004F1A4E" w:rsidP="004F1A4E">
            <w:pPr>
              <w:pStyle w:val="NoSpacing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3302L</w:t>
            </w:r>
          </w:p>
        </w:tc>
      </w:tr>
      <w:tr w:rsidR="004F1A4E" w:rsidTr="008D6703">
        <w:tc>
          <w:tcPr>
            <w:tcW w:w="4855" w:type="dxa"/>
          </w:tcPr>
          <w:p w:rsidR="004F1A4E" w:rsidRPr="00FD7923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FD7923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Pr="00FD7923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Pr="00FD7923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2F2F2" w:themeFill="background1" w:themeFillShade="F2"/>
          </w:tcPr>
          <w:p w:rsidR="004F1A4E" w:rsidRDefault="004F1A4E" w:rsidP="004F1A4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F1A4E" w:rsidRPr="00C47DAC" w:rsidRDefault="004F1A4E" w:rsidP="004F1A4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1A4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(Pre-Program/Prerequisites)</w:t>
            </w:r>
          </w:p>
        </w:tc>
      </w:tr>
      <w:tr w:rsidR="004F1A4E" w:rsidTr="008D6703">
        <w:tc>
          <w:tcPr>
            <w:tcW w:w="4855" w:type="dxa"/>
          </w:tcPr>
          <w:p w:rsidR="004F1A4E" w:rsidRPr="00194BA6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1153 - preferred</w:t>
            </w:r>
          </w:p>
        </w:tc>
        <w:tc>
          <w:tcPr>
            <w:tcW w:w="63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Pr="00700B0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F9200E" w:rsidTr="008D6703">
        <w:tc>
          <w:tcPr>
            <w:tcW w:w="4855" w:type="dxa"/>
          </w:tcPr>
          <w:p w:rsidR="00F9200E" w:rsidRDefault="00F9200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:rsidR="00F9200E" w:rsidRDefault="00F9200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9200E" w:rsidRDefault="00F9200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F9200E" w:rsidRDefault="00F9200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9200E" w:rsidRPr="00E67D37" w:rsidRDefault="00F9200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9200E" w:rsidRPr="00700B07" w:rsidRDefault="00F9200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F9200E" w:rsidRPr="00E67D37" w:rsidRDefault="00F9200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 Introductory Microbiology and Lab    OR</w:t>
            </w:r>
          </w:p>
          <w:p w:rsidR="004F1A4E" w:rsidRPr="00E67D37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BIOL 2235 General Microbiology and Lab</w:t>
            </w:r>
          </w:p>
        </w:tc>
        <w:tc>
          <w:tcPr>
            <w:tcW w:w="63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1111, BIOL 1101</w:t>
            </w:r>
          </w:p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1102, CHEM 1112</w:t>
            </w:r>
          </w:p>
        </w:tc>
        <w:tc>
          <w:tcPr>
            <w:tcW w:w="1828" w:type="dxa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2221L</w:t>
            </w:r>
          </w:p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2235L</w:t>
            </w: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2239 Nutrition recommended (GE Obj 5)   OR</w:t>
            </w:r>
          </w:p>
          <w:p w:rsidR="004F1A4E" w:rsidRPr="00194BA6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NTD 3340 Nutrition for Health Professionals</w:t>
            </w:r>
          </w:p>
        </w:tc>
        <w:tc>
          <w:tcPr>
            <w:tcW w:w="63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E67D37" w:rsidRDefault="00622977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  <w:r>
              <w:rPr>
                <w:sz w:val="16"/>
                <w:szCs w:val="16"/>
              </w:rPr>
              <w:t>, Su</w:t>
            </w:r>
          </w:p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</w:p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or 3302 or HO 0111</w:t>
            </w:r>
          </w:p>
        </w:tc>
        <w:tc>
          <w:tcPr>
            <w:tcW w:w="1828" w:type="dxa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2F2F2" w:themeFill="background1" w:themeFillShade="F2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F1A4E" w:rsidRPr="00C47DAC" w:rsidRDefault="004F1A4E" w:rsidP="004F1A4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1A4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 (Summer)</w:t>
            </w: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 Nursing Transition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Pr="00294674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2211 Mental Health Nursing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Pr="00294674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 Clinical Foundations of Nursing III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Pr="00294674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2210, 2211</w:t>
            </w: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2F2F2" w:themeFill="background1" w:themeFillShade="F2"/>
          </w:tcPr>
          <w:p w:rsidR="004F1A4E" w:rsidRDefault="004F1A4E" w:rsidP="004F1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F1A4E" w:rsidRDefault="00F9200E" w:rsidP="004F1A4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4F1A4E" w:rsidRPr="00E67D37" w:rsidRDefault="004F1A4E" w:rsidP="004F1A4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Pr="005A0CA8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5A0CA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Pr="00E67D37" w:rsidRDefault="00EA0FF6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Pr="00652764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65276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Pr="00E67D37" w:rsidRDefault="00EA0FF6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 Health Assessment and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Pr="00652764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65276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</w:t>
            </w:r>
          </w:p>
        </w:tc>
        <w:tc>
          <w:tcPr>
            <w:tcW w:w="1828" w:type="dxa"/>
            <w:shd w:val="clear" w:color="auto" w:fill="FFFFFF" w:themeFill="background1"/>
          </w:tcPr>
          <w:p w:rsidR="004F1A4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ADRN </w:t>
            </w:r>
            <w:r w:rsidR="00652764">
              <w:rPr>
                <w:sz w:val="16"/>
                <w:szCs w:val="16"/>
              </w:rPr>
              <w:t xml:space="preserve">2220, ADRN </w:t>
            </w:r>
            <w:r>
              <w:rPr>
                <w:sz w:val="16"/>
                <w:szCs w:val="16"/>
              </w:rPr>
              <w:t xml:space="preserve">2220L, </w:t>
            </w:r>
            <w:r w:rsidR="00652764">
              <w:rPr>
                <w:sz w:val="16"/>
                <w:szCs w:val="16"/>
              </w:rPr>
              <w:t xml:space="preserve">ADRN </w:t>
            </w:r>
            <w:r>
              <w:rPr>
                <w:sz w:val="16"/>
                <w:szCs w:val="16"/>
              </w:rPr>
              <w:t>2230</w:t>
            </w:r>
            <w:r w:rsidR="00652764">
              <w:rPr>
                <w:sz w:val="16"/>
                <w:szCs w:val="16"/>
              </w:rPr>
              <w:t>, and ADRN 2231</w:t>
            </w: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 Medical and Surgical Nursing III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Pr="00652764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65276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</w:t>
            </w:r>
          </w:p>
        </w:tc>
        <w:tc>
          <w:tcPr>
            <w:tcW w:w="1828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</w:t>
            </w:r>
          </w:p>
        </w:tc>
      </w:tr>
      <w:tr w:rsidR="004F1A4E" w:rsidTr="008D6703">
        <w:tc>
          <w:tcPr>
            <w:tcW w:w="4855" w:type="dxa"/>
            <w:shd w:val="clear" w:color="auto" w:fill="FFFFFF" w:themeFill="background1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 Clinical Foundations of Nursing IV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F1A4E" w:rsidRPr="005A0CA8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 w:rsidRPr="005A0CA8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</w:t>
            </w:r>
          </w:p>
        </w:tc>
        <w:tc>
          <w:tcPr>
            <w:tcW w:w="1828" w:type="dxa"/>
            <w:shd w:val="clear" w:color="auto" w:fill="FFFFFF" w:themeFill="background1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</w:tr>
      <w:tr w:rsidR="004F1A4E" w:rsidTr="008D6703">
        <w:tc>
          <w:tcPr>
            <w:tcW w:w="4855" w:type="dxa"/>
            <w:shd w:val="clear" w:color="auto" w:fill="F2F2F2" w:themeFill="background1" w:themeFillShade="F2"/>
          </w:tcPr>
          <w:p w:rsidR="004F1A4E" w:rsidRDefault="004F1A4E" w:rsidP="004F1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4F1A4E" w:rsidRPr="00E67D37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F1A4E" w:rsidTr="008D6703">
        <w:tc>
          <w:tcPr>
            <w:tcW w:w="4855" w:type="dxa"/>
          </w:tcPr>
          <w:p w:rsidR="004F1A4E" w:rsidRPr="00194BA6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recommended</w:t>
            </w:r>
          </w:p>
        </w:tc>
        <w:tc>
          <w:tcPr>
            <w:tcW w:w="630" w:type="dxa"/>
            <w:vAlign w:val="center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194BA6" w:rsidRDefault="00EA0FF6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Pr="00194BA6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2232 Family Nursing</w:t>
            </w:r>
          </w:p>
        </w:tc>
        <w:tc>
          <w:tcPr>
            <w:tcW w:w="630" w:type="dxa"/>
            <w:vAlign w:val="center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</w:t>
            </w: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 Medical and Surgical Nursing IV</w:t>
            </w:r>
          </w:p>
        </w:tc>
        <w:tc>
          <w:tcPr>
            <w:tcW w:w="63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</w:t>
            </w: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 Clinical Foundations of Nursing V</w:t>
            </w:r>
          </w:p>
        </w:tc>
        <w:tc>
          <w:tcPr>
            <w:tcW w:w="63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</w:t>
            </w: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</w:t>
            </w:r>
          </w:p>
        </w:tc>
      </w:tr>
      <w:tr w:rsidR="004F1A4E" w:rsidTr="008D6703">
        <w:tc>
          <w:tcPr>
            <w:tcW w:w="4855" w:type="dxa"/>
          </w:tcPr>
          <w:p w:rsidR="004F1A4E" w:rsidRPr="00194BA6" w:rsidRDefault="004F1A4E" w:rsidP="004F1A4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2F2F2" w:themeFill="background1" w:themeFillShade="F2"/>
          </w:tcPr>
          <w:p w:rsidR="004F1A4E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F1A4E" w:rsidRPr="00C47DAC" w:rsidRDefault="00F9200E" w:rsidP="004F1A4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1A4E" w:rsidRPr="00194BA6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4F1A4E" w:rsidRPr="00194BA6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Pr="00292C65" w:rsidRDefault="004F1A4E" w:rsidP="004F1A4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Pr="00292C65" w:rsidRDefault="004F1A4E" w:rsidP="004F1A4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</w:tcPr>
          <w:p w:rsidR="004F1A4E" w:rsidRDefault="004F1A4E" w:rsidP="004F1A4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F1A4E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D6703">
        <w:tc>
          <w:tcPr>
            <w:tcW w:w="4855" w:type="dxa"/>
            <w:shd w:val="clear" w:color="auto" w:fill="F2F2F2" w:themeFill="background1" w:themeFillShade="F2"/>
          </w:tcPr>
          <w:p w:rsidR="004F1A4E" w:rsidRPr="00292C65" w:rsidRDefault="004F1A4E" w:rsidP="004F1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F1A4E" w:rsidRPr="00C47DAC" w:rsidRDefault="004F1A4E" w:rsidP="004F1A4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1A4E" w:rsidRPr="00292C65" w:rsidRDefault="004F1A4E" w:rsidP="004F1A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4F1A4E" w:rsidRPr="000259CE" w:rsidRDefault="004F1A4E" w:rsidP="004F1A4E">
            <w:pPr>
              <w:pStyle w:val="NoSpacing"/>
              <w:rPr>
                <w:sz w:val="16"/>
                <w:szCs w:val="16"/>
              </w:rPr>
            </w:pPr>
          </w:p>
        </w:tc>
      </w:tr>
      <w:tr w:rsidR="004F1A4E" w:rsidTr="00877DF3">
        <w:tc>
          <w:tcPr>
            <w:tcW w:w="11363" w:type="dxa"/>
            <w:gridSpan w:val="7"/>
          </w:tcPr>
          <w:p w:rsidR="004F1A4E" w:rsidRPr="00943870" w:rsidRDefault="004F1A4E" w:rsidP="004F1A4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F1A4E" w:rsidRDefault="004F1A4E" w:rsidP="004F1A4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F1A4E" w:rsidRPr="00C04A5A" w:rsidRDefault="004F1A4E" w:rsidP="004F1A4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F9200E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F9200E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010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Objectives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4,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 w:rsidR="00812DB5">
              <w:rPr>
                <w:b/>
                <w:sz w:val="20"/>
                <w:szCs w:val="20"/>
              </w:rPr>
              <w:t>6</w:t>
            </w:r>
            <w:r w:rsidR="00B0107F">
              <w:rPr>
                <w:b/>
                <w:sz w:val="20"/>
                <w:szCs w:val="20"/>
              </w:rPr>
              <w:t>, (7 or 8) and 9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0107F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EE040E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Registered Nursing, ADRN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622977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97CEB" w:rsidRPr="00B60C98" w:rsidTr="00B4702C">
        <w:tc>
          <w:tcPr>
            <w:tcW w:w="4765" w:type="dxa"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2210 Nursing Transition</w:t>
            </w:r>
          </w:p>
        </w:tc>
        <w:tc>
          <w:tcPr>
            <w:tcW w:w="720" w:type="dxa"/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                           ENGL 1102</w:t>
            </w:r>
            <w:r w:rsidRPr="00B60C98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97CEB" w:rsidRPr="00B60C98" w:rsidRDefault="00B97CEB" w:rsidP="00B97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7CEB" w:rsidRPr="00B60C98" w:rsidTr="0083375A">
        <w:tc>
          <w:tcPr>
            <w:tcW w:w="4765" w:type="dxa"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2211 Mental Health Nursing</w:t>
            </w:r>
          </w:p>
        </w:tc>
        <w:tc>
          <w:tcPr>
            <w:tcW w:w="720" w:type="dxa"/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97CEB" w:rsidRPr="00B60C98" w:rsidRDefault="00B97CEB" w:rsidP="00B97CE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97CE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2212 Clinical Foundations of Nursing III</w:t>
            </w:r>
          </w:p>
        </w:tc>
        <w:tc>
          <w:tcPr>
            <w:tcW w:w="720" w:type="dxa"/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MATH 1153, preferred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97CEB" w:rsidRPr="00B60C98" w:rsidRDefault="00B97CEB" w:rsidP="00B97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7CEB" w:rsidRPr="00B60C98" w:rsidTr="00B4702C">
        <w:trPr>
          <w:trHeight w:val="248"/>
        </w:trPr>
        <w:tc>
          <w:tcPr>
            <w:tcW w:w="4765" w:type="dxa"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2220 &amp; 2220L Health Assessment and Lab</w:t>
            </w:r>
          </w:p>
        </w:tc>
        <w:tc>
          <w:tcPr>
            <w:tcW w:w="720" w:type="dxa"/>
            <w:shd w:val="clear" w:color="auto" w:fill="auto"/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97CEB" w:rsidRPr="00B60C98" w:rsidRDefault="00B97CEB" w:rsidP="00B97CE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(2 </w:t>
            </w:r>
            <w:r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B97CEB" w:rsidRPr="00B60C98" w:rsidTr="00B4702C">
        <w:trPr>
          <w:trHeight w:val="248"/>
        </w:trPr>
        <w:tc>
          <w:tcPr>
            <w:tcW w:w="4765" w:type="dxa"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2230 Medical and Surgical Nursing III</w:t>
            </w:r>
          </w:p>
        </w:tc>
        <w:tc>
          <w:tcPr>
            <w:tcW w:w="720" w:type="dxa"/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97CEB" w:rsidRPr="00807CA5" w:rsidRDefault="00891034" w:rsidP="00B9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Objective 4 course from 2 different categories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97CEB" w:rsidRPr="00807CA5" w:rsidRDefault="00891034" w:rsidP="00B97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7CEB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2231 Clinical Foundations of Nursing IV</w:t>
            </w:r>
          </w:p>
        </w:tc>
        <w:tc>
          <w:tcPr>
            <w:tcW w:w="720" w:type="dxa"/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97CEB" w:rsidRPr="00B60C98" w:rsidRDefault="00891034" w:rsidP="00891034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Any Objective 4 course from 2 different categories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97CEB" w:rsidRPr="00B60C98" w:rsidRDefault="00891034" w:rsidP="00B97CE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7CEB" w:rsidRPr="00B60C98" w:rsidTr="00B4702C">
        <w:tc>
          <w:tcPr>
            <w:tcW w:w="4765" w:type="dxa"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2232 Family Nursing</w:t>
            </w:r>
          </w:p>
        </w:tc>
        <w:tc>
          <w:tcPr>
            <w:tcW w:w="720" w:type="dxa"/>
            <w:shd w:val="clear" w:color="auto" w:fill="auto"/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</w:t>
            </w:r>
            <w:r w:rsidRPr="00B0107F">
              <w:rPr>
                <w:b/>
                <w:sz w:val="16"/>
                <w:szCs w:val="16"/>
              </w:rPr>
              <w:t>(2 lectures</w:t>
            </w:r>
            <w:r>
              <w:rPr>
                <w:b/>
                <w:sz w:val="16"/>
                <w:szCs w:val="16"/>
              </w:rPr>
              <w:t>-different prefixes; 1 lab;  7</w:t>
            </w:r>
            <w:r w:rsidRPr="00812DB5">
              <w:rPr>
                <w:b/>
                <w:sz w:val="16"/>
                <w:szCs w:val="16"/>
              </w:rPr>
              <w:t xml:space="preserve">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97CEB" w:rsidRPr="00B60C98" w:rsidTr="00B4702C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2233 Medical and Surgical Nursing IV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97CEB" w:rsidRPr="00B97CEB" w:rsidRDefault="00F9200E" w:rsidP="00B9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2227</w:t>
            </w:r>
            <w:r w:rsidR="00B97CEB" w:rsidRPr="00B97CEB">
              <w:rPr>
                <w:sz w:val="18"/>
                <w:szCs w:val="18"/>
              </w:rPr>
              <w:t xml:space="preserve">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97CEB" w:rsidRPr="00B97CEB" w:rsidRDefault="00B97CEB" w:rsidP="00B97CEB">
            <w:pPr>
              <w:jc w:val="right"/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>4</w:t>
            </w:r>
          </w:p>
        </w:tc>
      </w:tr>
      <w:tr w:rsidR="00B97CEB" w:rsidRPr="00B60C98" w:rsidTr="00B4702C">
        <w:trPr>
          <w:trHeight w:val="25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2245 Clinical Foundations of Nursing 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97CEB" w:rsidRPr="00B97CEB" w:rsidRDefault="00B97CEB" w:rsidP="00B97CEB">
            <w:pPr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 xml:space="preserve">     CHEM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97CEB" w:rsidRPr="00B97CEB" w:rsidRDefault="00B97CEB" w:rsidP="00B97CEB">
            <w:pPr>
              <w:jc w:val="right"/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>3</w:t>
            </w:r>
          </w:p>
        </w:tc>
      </w:tr>
      <w:tr w:rsidR="00B97CEB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                             </w:t>
            </w:r>
            <w:r>
              <w:rPr>
                <w:b/>
                <w:sz w:val="16"/>
                <w:szCs w:val="16"/>
              </w:rPr>
              <w:t>(2 courses;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97CEB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97CEB" w:rsidRPr="001F656B" w:rsidRDefault="00B97CEB" w:rsidP="00B97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97CEB" w:rsidRPr="00B60C98" w:rsidRDefault="00B97CEB" w:rsidP="00B97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7CEB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97CEB" w:rsidRPr="004641E1" w:rsidRDefault="00B97CEB" w:rsidP="00B97CEB">
            <w:pPr>
              <w:jc w:val="both"/>
              <w:rPr>
                <w:b/>
                <w:sz w:val="18"/>
                <w:szCs w:val="18"/>
              </w:rPr>
            </w:pPr>
            <w:r w:rsidRPr="004641E1">
              <w:rPr>
                <w:b/>
                <w:sz w:val="18"/>
                <w:szCs w:val="18"/>
              </w:rPr>
              <w:t xml:space="preserve">Program </w:t>
            </w:r>
            <w:r>
              <w:rPr>
                <w:b/>
                <w:sz w:val="18"/>
                <w:szCs w:val="18"/>
              </w:rPr>
              <w:t xml:space="preserve">Pre-Admission - </w:t>
            </w:r>
            <w:r w:rsidRPr="004641E1">
              <w:rPr>
                <w:b/>
                <w:sz w:val="18"/>
                <w:szCs w:val="18"/>
              </w:rPr>
              <w:t>Pre-Requisite Courses</w:t>
            </w:r>
          </w:p>
        </w:tc>
        <w:tc>
          <w:tcPr>
            <w:tcW w:w="720" w:type="dxa"/>
          </w:tcPr>
          <w:p w:rsidR="00B97CEB" w:rsidRPr="001F656B" w:rsidRDefault="00E176F2" w:rsidP="00B9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97CEB" w:rsidRPr="00B60C98" w:rsidRDefault="00891034" w:rsidP="00B9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Choose any other Objective 6 course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97CEB" w:rsidRPr="00B60C98" w:rsidRDefault="00891034" w:rsidP="00B97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7CEB" w:rsidRPr="00B60C98" w:rsidTr="00E176F2">
        <w:tc>
          <w:tcPr>
            <w:tcW w:w="4765" w:type="dxa"/>
            <w:vMerge w:val="restart"/>
            <w:shd w:val="clear" w:color="auto" w:fill="auto"/>
          </w:tcPr>
          <w:p w:rsidR="00B97CEB" w:rsidRPr="001F656B" w:rsidRDefault="00B97CEB" w:rsidP="00B9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 and 2221L Introduction to Microbiology    OR</w:t>
            </w:r>
          </w:p>
          <w:p w:rsidR="00B97CEB" w:rsidRPr="001F656B" w:rsidRDefault="00B97CEB" w:rsidP="00B9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BIOL 2235 and 2235L General Microbiology </w:t>
            </w:r>
          </w:p>
        </w:tc>
        <w:tc>
          <w:tcPr>
            <w:tcW w:w="720" w:type="dxa"/>
            <w:vMerge w:val="restart"/>
          </w:tcPr>
          <w:p w:rsidR="00B97CEB" w:rsidRPr="001F656B" w:rsidRDefault="00B97CEB" w:rsidP="00E1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97CEB" w:rsidRPr="001C535C" w:rsidRDefault="00B97CEB" w:rsidP="00B97CEB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B97CEB" w:rsidRPr="00B60C98" w:rsidTr="00E176F2">
        <w:tc>
          <w:tcPr>
            <w:tcW w:w="4765" w:type="dxa"/>
            <w:vMerge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97CEB" w:rsidRPr="001F656B" w:rsidRDefault="00B97CEB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3E2122" w:rsidRDefault="003E2122" w:rsidP="00B97CEB">
            <w:pPr>
              <w:jc w:val="right"/>
              <w:rPr>
                <w:sz w:val="18"/>
                <w:szCs w:val="18"/>
              </w:rPr>
            </w:pPr>
          </w:p>
          <w:p w:rsidR="003E2122" w:rsidRDefault="003E2122" w:rsidP="00B97CEB">
            <w:pPr>
              <w:jc w:val="right"/>
              <w:rPr>
                <w:sz w:val="18"/>
                <w:szCs w:val="18"/>
              </w:rPr>
            </w:pPr>
          </w:p>
          <w:p w:rsidR="00B97CEB" w:rsidRPr="00B60C98" w:rsidRDefault="003E2122" w:rsidP="00B97C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7CEB" w:rsidRPr="00B60C98" w:rsidTr="00E176F2">
        <w:tc>
          <w:tcPr>
            <w:tcW w:w="4765" w:type="dxa"/>
            <w:shd w:val="clear" w:color="auto" w:fill="auto"/>
          </w:tcPr>
          <w:p w:rsidR="00B97CE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2227 and 2227L Anatomy and Physiology, recommended (GE Obj 5) or</w:t>
            </w:r>
          </w:p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BIOL 3301 and 3301L Anatomy and Physiology</w:t>
            </w:r>
          </w:p>
        </w:tc>
        <w:tc>
          <w:tcPr>
            <w:tcW w:w="720" w:type="dxa"/>
          </w:tcPr>
          <w:p w:rsidR="00B97CEB" w:rsidRPr="001F656B" w:rsidRDefault="00B97CEB" w:rsidP="00E1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97CEB" w:rsidRDefault="00B97CEB" w:rsidP="00B97CEB">
            <w:pPr>
              <w:rPr>
                <w:sz w:val="18"/>
                <w:szCs w:val="18"/>
                <w:shd w:val="clear" w:color="auto" w:fill="FDE9D9" w:themeFill="accent6" w:themeFillTint="33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  <w:p w:rsidR="003E2122" w:rsidRPr="00B60C98" w:rsidRDefault="003E2122" w:rsidP="00B97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    LLIB 1115 Intro to Information Research (preferred)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</w:p>
        </w:tc>
      </w:tr>
      <w:tr w:rsidR="00B97CEB" w:rsidRPr="00B60C98" w:rsidTr="00E176F2">
        <w:tc>
          <w:tcPr>
            <w:tcW w:w="4765" w:type="dxa"/>
            <w:shd w:val="clear" w:color="auto" w:fill="auto"/>
          </w:tcPr>
          <w:p w:rsidR="00B97CE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</w:t>
            </w:r>
            <w:r w:rsidR="00E176F2">
              <w:rPr>
                <w:sz w:val="18"/>
                <w:szCs w:val="18"/>
              </w:rPr>
              <w:t>YC</w:t>
            </w:r>
            <w:r>
              <w:rPr>
                <w:sz w:val="18"/>
                <w:szCs w:val="18"/>
              </w:rPr>
              <w:t xml:space="preserve"> 1101 Intro to General Psychology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in GE Obj. 6)</w:t>
            </w:r>
          </w:p>
        </w:tc>
        <w:tc>
          <w:tcPr>
            <w:tcW w:w="720" w:type="dxa"/>
          </w:tcPr>
          <w:p w:rsidR="00B97CEB" w:rsidRDefault="00B97CEB" w:rsidP="00E1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</w:p>
        </w:tc>
      </w:tr>
      <w:tr w:rsidR="00B97CEB" w:rsidRPr="00B60C98" w:rsidTr="00E176F2">
        <w:tc>
          <w:tcPr>
            <w:tcW w:w="4765" w:type="dxa"/>
            <w:shd w:val="clear" w:color="auto" w:fill="auto"/>
          </w:tcPr>
          <w:p w:rsidR="00B97CEB" w:rsidRPr="001F656B" w:rsidRDefault="00B97CEB" w:rsidP="00B97C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3302 and 3302L Anatomy and Physiology </w:t>
            </w:r>
          </w:p>
        </w:tc>
        <w:tc>
          <w:tcPr>
            <w:tcW w:w="720" w:type="dxa"/>
          </w:tcPr>
          <w:p w:rsidR="00B97CEB" w:rsidRPr="001F656B" w:rsidRDefault="00B97CEB" w:rsidP="00E1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97CEB" w:rsidRPr="00B60C98" w:rsidRDefault="00B97CEB" w:rsidP="00B97CE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891034" w:rsidRPr="00B60C98" w:rsidTr="00891034">
        <w:tc>
          <w:tcPr>
            <w:tcW w:w="4765" w:type="dxa"/>
            <w:shd w:val="clear" w:color="auto" w:fill="auto"/>
          </w:tcPr>
          <w:p w:rsidR="00891034" w:rsidRPr="001F656B" w:rsidRDefault="00891034" w:rsidP="008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 Nutrition - preferred (counted in GE Obj5) OR</w:t>
            </w:r>
          </w:p>
          <w:p w:rsidR="00891034" w:rsidRPr="001F656B" w:rsidRDefault="00891034" w:rsidP="008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NTD 3340 Nutrition for Health Professionals</w:t>
            </w:r>
          </w:p>
        </w:tc>
        <w:tc>
          <w:tcPr>
            <w:tcW w:w="720" w:type="dxa"/>
          </w:tcPr>
          <w:p w:rsidR="00891034" w:rsidRPr="001F656B" w:rsidRDefault="00891034" w:rsidP="008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891034" w:rsidRPr="00B60C98" w:rsidRDefault="00891034" w:rsidP="008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any Objective 9 course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91034" w:rsidRPr="00B60C98" w:rsidRDefault="00891034" w:rsidP="008910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1034" w:rsidRPr="00B60C98" w:rsidTr="001541FF">
        <w:tc>
          <w:tcPr>
            <w:tcW w:w="4765" w:type="dxa"/>
            <w:vMerge w:val="restart"/>
            <w:shd w:val="clear" w:color="auto" w:fill="auto"/>
          </w:tcPr>
          <w:p w:rsidR="00891034" w:rsidRPr="001F656B" w:rsidRDefault="00891034" w:rsidP="00E176F2">
            <w:pPr>
              <w:jc w:val="both"/>
              <w:rPr>
                <w:sz w:val="18"/>
                <w:szCs w:val="18"/>
              </w:rPr>
            </w:pPr>
          </w:p>
          <w:p w:rsidR="00891034" w:rsidRPr="001F656B" w:rsidRDefault="00891034" w:rsidP="00E176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Fundamentals of Oral Communication</w:t>
            </w:r>
          </w:p>
        </w:tc>
        <w:tc>
          <w:tcPr>
            <w:tcW w:w="720" w:type="dxa"/>
            <w:vMerge w:val="restart"/>
          </w:tcPr>
          <w:p w:rsidR="00891034" w:rsidRPr="001F656B" w:rsidRDefault="00891034" w:rsidP="00E176F2">
            <w:pPr>
              <w:jc w:val="center"/>
              <w:rPr>
                <w:sz w:val="18"/>
                <w:szCs w:val="18"/>
              </w:rPr>
            </w:pPr>
          </w:p>
          <w:p w:rsidR="00891034" w:rsidRPr="001F656B" w:rsidRDefault="00891034" w:rsidP="00E1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891034" w:rsidRPr="00B60C98" w:rsidRDefault="00891034" w:rsidP="00E176F2">
            <w:pPr>
              <w:jc w:val="right"/>
              <w:rPr>
                <w:sz w:val="18"/>
                <w:szCs w:val="18"/>
              </w:rPr>
            </w:pPr>
          </w:p>
        </w:tc>
      </w:tr>
      <w:tr w:rsidR="00E176F2" w:rsidRPr="00B60C98" w:rsidTr="00E176F2">
        <w:tc>
          <w:tcPr>
            <w:tcW w:w="4765" w:type="dxa"/>
            <w:vMerge/>
            <w:shd w:val="clear" w:color="auto" w:fill="auto"/>
          </w:tcPr>
          <w:p w:rsidR="00E176F2" w:rsidRPr="001F656B" w:rsidRDefault="00E176F2" w:rsidP="00E17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E176F2" w:rsidRPr="00B60C98" w:rsidRDefault="00E176F2" w:rsidP="00E17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E176F2" w:rsidRPr="00B60C98" w:rsidTr="00E176F2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Writing and Rhetoric I</w:t>
            </w:r>
          </w:p>
        </w:tc>
        <w:tc>
          <w:tcPr>
            <w:tcW w:w="720" w:type="dxa"/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176F2" w:rsidRPr="00B60C98" w:rsidRDefault="00E176F2" w:rsidP="00E176F2">
            <w:pPr>
              <w:jc w:val="right"/>
              <w:rPr>
                <w:sz w:val="18"/>
                <w:szCs w:val="18"/>
              </w:rPr>
            </w:pPr>
          </w:p>
        </w:tc>
      </w:tr>
      <w:tr w:rsidR="00E176F2" w:rsidRPr="00B60C98" w:rsidTr="00E176F2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1102 Writing and Rhetoric II</w:t>
            </w:r>
          </w:p>
        </w:tc>
        <w:tc>
          <w:tcPr>
            <w:tcW w:w="720" w:type="dxa"/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176F2" w:rsidRPr="002C6294" w:rsidRDefault="00E176F2" w:rsidP="00E176F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176F2" w:rsidRPr="002C6294" w:rsidRDefault="00E176F2" w:rsidP="00E17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176F2" w:rsidRPr="00B60C98" w:rsidTr="00E176F2">
        <w:trPr>
          <w:trHeight w:val="113"/>
        </w:trPr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3 (MATH 1153 preferred)</w:t>
            </w:r>
          </w:p>
        </w:tc>
        <w:tc>
          <w:tcPr>
            <w:tcW w:w="720" w:type="dxa"/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E176F2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E176F2" w:rsidRDefault="00E176F2" w:rsidP="00E176F2">
            <w:pPr>
              <w:rPr>
                <w:sz w:val="18"/>
                <w:szCs w:val="18"/>
              </w:rPr>
            </w:pPr>
          </w:p>
        </w:tc>
      </w:tr>
      <w:tr w:rsidR="00E176F2" w:rsidRPr="00B60C98" w:rsidTr="00FF17C3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FF17C3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176F2" w:rsidRPr="00B60C98" w:rsidRDefault="00E176F2" w:rsidP="00E17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176F2" w:rsidRPr="00B60C98" w:rsidRDefault="00E176F2" w:rsidP="00E176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176F2" w:rsidRPr="00B60C98" w:rsidTr="004E2E3C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6F2" w:rsidRPr="00F9200E" w:rsidRDefault="00E176F2" w:rsidP="00E176F2">
            <w:pPr>
              <w:rPr>
                <w:sz w:val="20"/>
                <w:szCs w:val="20"/>
              </w:rPr>
            </w:pPr>
            <w:r w:rsidRPr="00F9200E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6F2" w:rsidRPr="00F9200E" w:rsidRDefault="00891034" w:rsidP="00E1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176F2" w:rsidRPr="00B60C98" w:rsidTr="004E2E3C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6F2" w:rsidRPr="00F9200E" w:rsidRDefault="00E176F2" w:rsidP="00E176F2">
            <w:pPr>
              <w:rPr>
                <w:sz w:val="20"/>
                <w:szCs w:val="20"/>
              </w:rPr>
            </w:pPr>
            <w:r w:rsidRPr="00F9200E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6F2" w:rsidRPr="00F9200E" w:rsidRDefault="00891034" w:rsidP="00E1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176F2" w:rsidRPr="00B60C98" w:rsidTr="0083375A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E176F2" w:rsidRPr="00F9200E" w:rsidRDefault="00E176F2" w:rsidP="00E176F2">
            <w:pPr>
              <w:rPr>
                <w:sz w:val="20"/>
                <w:szCs w:val="20"/>
              </w:rPr>
            </w:pPr>
            <w:r w:rsidRPr="00F9200E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176F2" w:rsidRPr="00F9200E" w:rsidRDefault="00E176F2" w:rsidP="00E176F2">
            <w:pPr>
              <w:jc w:val="center"/>
              <w:rPr>
                <w:sz w:val="20"/>
                <w:szCs w:val="20"/>
              </w:rPr>
            </w:pPr>
            <w:r w:rsidRPr="00F9200E">
              <w:rPr>
                <w:sz w:val="20"/>
                <w:szCs w:val="20"/>
              </w:rPr>
              <w:t>0</w:t>
            </w:r>
          </w:p>
        </w:tc>
      </w:tr>
      <w:tr w:rsidR="00E176F2" w:rsidRPr="00B60C98" w:rsidTr="0083375A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E176F2" w:rsidRPr="00F9200E" w:rsidRDefault="00E176F2" w:rsidP="00E176F2">
            <w:pPr>
              <w:jc w:val="center"/>
              <w:rPr>
                <w:sz w:val="20"/>
                <w:szCs w:val="20"/>
              </w:rPr>
            </w:pPr>
            <w:r w:rsidRPr="00F9200E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176F2" w:rsidRPr="00891034" w:rsidRDefault="00891034" w:rsidP="00E17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E176F2" w:rsidRPr="00B60C98" w:rsidTr="0083375A">
        <w:tc>
          <w:tcPr>
            <w:tcW w:w="4765" w:type="dxa"/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E176F2" w:rsidRPr="00B60C98" w:rsidRDefault="00E176F2" w:rsidP="00E176F2">
            <w:pPr>
              <w:jc w:val="center"/>
              <w:rPr>
                <w:sz w:val="20"/>
                <w:szCs w:val="20"/>
              </w:rPr>
            </w:pPr>
          </w:p>
        </w:tc>
      </w:tr>
      <w:tr w:rsidR="00E176F2" w:rsidRPr="00B60C98" w:rsidTr="00A27122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E176F2" w:rsidRPr="00B60C98" w:rsidRDefault="00E176F2" w:rsidP="00E176F2">
            <w:pPr>
              <w:jc w:val="center"/>
              <w:rPr>
                <w:sz w:val="20"/>
                <w:szCs w:val="20"/>
              </w:rPr>
            </w:pPr>
          </w:p>
        </w:tc>
      </w:tr>
      <w:tr w:rsidR="00E176F2" w:rsidRPr="00B60C98" w:rsidTr="00A27122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E176F2" w:rsidRPr="00B60C98" w:rsidRDefault="00E176F2" w:rsidP="00E176F2">
            <w:pPr>
              <w:jc w:val="center"/>
              <w:rPr>
                <w:sz w:val="20"/>
                <w:szCs w:val="20"/>
              </w:rPr>
            </w:pPr>
          </w:p>
        </w:tc>
      </w:tr>
      <w:tr w:rsidR="00E176F2" w:rsidRPr="00B60C98" w:rsidTr="00A2712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E176F2" w:rsidRPr="00B60C98" w:rsidRDefault="00E176F2" w:rsidP="00E176F2">
            <w:pPr>
              <w:jc w:val="center"/>
              <w:rPr>
                <w:sz w:val="20"/>
                <w:szCs w:val="20"/>
              </w:rPr>
            </w:pPr>
          </w:p>
        </w:tc>
      </w:tr>
      <w:tr w:rsidR="00E176F2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176F2" w:rsidRPr="00B60C98" w:rsidRDefault="00E176F2" w:rsidP="00E17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176F2" w:rsidRPr="00B60C98" w:rsidRDefault="00E176F2" w:rsidP="00E176F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176F2" w:rsidRPr="00B60C98" w:rsidTr="00A27122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37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A27122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6800B1">
              <w:rPr>
                <w:sz w:val="18"/>
                <w:szCs w:val="20"/>
              </w:rPr>
              <w:t>38</w:t>
            </w:r>
            <w:r>
              <w:rPr>
                <w:sz w:val="18"/>
                <w:szCs w:val="20"/>
              </w:rPr>
              <w:t xml:space="preserve"> cr. Major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176F2" w:rsidRPr="00B60C98" w:rsidRDefault="00E176F2" w:rsidP="00E176F2">
            <w:pPr>
              <w:jc w:val="center"/>
              <w:rPr>
                <w:sz w:val="20"/>
                <w:szCs w:val="20"/>
              </w:rPr>
            </w:pPr>
          </w:p>
        </w:tc>
      </w:tr>
      <w:tr w:rsidR="00E176F2" w:rsidRPr="00B60C98" w:rsidTr="00A27122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176F2" w:rsidRPr="00B60C98" w:rsidRDefault="00E176F2" w:rsidP="00E176F2">
            <w:pPr>
              <w:jc w:val="center"/>
              <w:rPr>
                <w:sz w:val="20"/>
                <w:szCs w:val="20"/>
              </w:rPr>
            </w:pPr>
          </w:p>
        </w:tc>
      </w:tr>
      <w:tr w:rsidR="00E176F2" w:rsidRPr="00B60C98" w:rsidTr="00A27122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6F2" w:rsidRPr="001F656B" w:rsidRDefault="00E176F2" w:rsidP="00E17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A27122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F2" w:rsidRPr="001F656B" w:rsidRDefault="00E176F2" w:rsidP="00E17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A27122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jc w:val="both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176F2" w:rsidRPr="00B60C98" w:rsidRDefault="00E176F2" w:rsidP="00E176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176F2" w:rsidRPr="00B60C98" w:rsidTr="00A27122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ADRN advisor for admission and pre-program requirements.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176F2" w:rsidRPr="00B60C98" w:rsidRDefault="00E176F2" w:rsidP="00E176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176F2" w:rsidRPr="00B60C98" w:rsidRDefault="00E176F2" w:rsidP="00E17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176F2" w:rsidRPr="00B60C98" w:rsidTr="00A27122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176F2" w:rsidRPr="00B60C98" w:rsidRDefault="00E176F2" w:rsidP="00E17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176F2" w:rsidRPr="00B60C98" w:rsidRDefault="00E176F2" w:rsidP="00E17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176F2" w:rsidRPr="00B60C98" w:rsidRDefault="006800B1" w:rsidP="00E1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07/30/2019</w:t>
            </w:r>
            <w:bookmarkStart w:id="0" w:name="_GoBack"/>
            <w:bookmarkEnd w:id="0"/>
          </w:p>
        </w:tc>
      </w:tr>
      <w:tr w:rsidR="00E176F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E176F2" w:rsidRPr="00B60C98" w:rsidRDefault="00E176F2" w:rsidP="00E17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A27122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  <w:tr w:rsidR="00E176F2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176F2" w:rsidRPr="001F656B" w:rsidRDefault="00E176F2" w:rsidP="00E17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E176F2" w:rsidRPr="00B60C98" w:rsidRDefault="00E176F2" w:rsidP="00E176F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CF4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92D4D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4CA3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E2122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5255"/>
    <w:rsid w:val="004B2B19"/>
    <w:rsid w:val="004E2E3C"/>
    <w:rsid w:val="004F1A4E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22977"/>
    <w:rsid w:val="0063135C"/>
    <w:rsid w:val="00631499"/>
    <w:rsid w:val="00637C27"/>
    <w:rsid w:val="00637CEE"/>
    <w:rsid w:val="00652764"/>
    <w:rsid w:val="00663CDA"/>
    <w:rsid w:val="006800B1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91034"/>
    <w:rsid w:val="008A09CA"/>
    <w:rsid w:val="008B1851"/>
    <w:rsid w:val="008D6703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83195"/>
    <w:rsid w:val="00B93D46"/>
    <w:rsid w:val="00B94B61"/>
    <w:rsid w:val="00B97CEB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0157"/>
    <w:rsid w:val="00D53A93"/>
    <w:rsid w:val="00D54E33"/>
    <w:rsid w:val="00D60B1B"/>
    <w:rsid w:val="00D82D11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176F2"/>
    <w:rsid w:val="00E6320C"/>
    <w:rsid w:val="00E67D37"/>
    <w:rsid w:val="00E71323"/>
    <w:rsid w:val="00E725D8"/>
    <w:rsid w:val="00E80337"/>
    <w:rsid w:val="00E82317"/>
    <w:rsid w:val="00EA0FF6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9200E"/>
    <w:rsid w:val="00FA2AC6"/>
    <w:rsid w:val="00FB2E30"/>
    <w:rsid w:val="00FC0287"/>
    <w:rsid w:val="00FD4C7A"/>
    <w:rsid w:val="00FD7923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B22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Mitchell</cp:lastModifiedBy>
  <cp:revision>2</cp:revision>
  <cp:lastPrinted>2019-06-13T22:19:00Z</cp:lastPrinted>
  <dcterms:created xsi:type="dcterms:W3CDTF">2019-07-30T18:02:00Z</dcterms:created>
  <dcterms:modified xsi:type="dcterms:W3CDTF">2019-07-30T18:02:00Z</dcterms:modified>
</cp:coreProperties>
</file>