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1FB9" w14:textId="763FAB07" w:rsidR="00C04A5A" w:rsidRDefault="00080F7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7CE19A" wp14:editId="1CCA0B7E">
            <wp:simplePos x="0" y="0"/>
            <wp:positionH relativeFrom="column">
              <wp:posOffset>16510</wp:posOffset>
            </wp:positionH>
            <wp:positionV relativeFrom="page">
              <wp:posOffset>259080</wp:posOffset>
            </wp:positionV>
            <wp:extent cx="2927985" cy="688340"/>
            <wp:effectExtent l="0" t="0" r="5715" b="0"/>
            <wp:wrapThrough wrapText="bothSides">
              <wp:wrapPolygon edited="0">
                <wp:start x="0" y="0"/>
                <wp:lineTo x="0" y="16738"/>
                <wp:lineTo x="187" y="21122"/>
                <wp:lineTo x="281" y="21122"/>
                <wp:lineTo x="21361" y="21122"/>
                <wp:lineTo x="21174" y="19129"/>
                <wp:lineTo x="21548" y="16738"/>
                <wp:lineTo x="21548" y="4782"/>
                <wp:lineTo x="18738" y="2391"/>
                <wp:lineTo x="13772" y="0"/>
                <wp:lineTo x="0" y="0"/>
              </wp:wrapPolygon>
            </wp:wrapThrough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2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ECE17" wp14:editId="6B052DCB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0"/>
                              <w:gridCol w:w="1533"/>
                            </w:tblGrid>
                            <w:tr w:rsidR="00E14260" w:rsidRPr="001109FC" w14:paraId="20B8B234" w14:textId="77777777" w:rsidTr="00BD0CC4">
                              <w:tc>
                                <w:tcPr>
                                  <w:tcW w:w="4675" w:type="dxa"/>
                                </w:tcPr>
                                <w:p w14:paraId="35E97221" w14:textId="6C13A362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CC3531"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CC3531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14:paraId="57CC306E" w14:textId="203FD037" w:rsidR="00E14260" w:rsidRPr="00A0716F" w:rsidRDefault="00CC353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Communication: Visual Communication</w:t>
                                  </w:r>
                                </w:p>
                                <w:p w14:paraId="4F6AE100" w14:textId="54CA98CF" w:rsidR="00E14260" w:rsidRDefault="00CC353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Photo Media Track</w:t>
                                  </w:r>
                                </w:p>
                                <w:p w14:paraId="52468C33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777D5A23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EF7FA36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A46A915" w14:textId="2A66BB79" w:rsidR="00E14260" w:rsidRDefault="00C8494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070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3D15EB2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22ACB39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EC32D95" w14:textId="77777777" w:rsidR="00E14260" w:rsidRPr="00AF597C" w:rsidRDefault="00C8494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70A26370" w14:textId="77777777" w:rsidTr="00BD0CC4">
                              <w:tc>
                                <w:tcPr>
                                  <w:tcW w:w="4675" w:type="dxa"/>
                                </w:tcPr>
                                <w:p w14:paraId="68993F24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5A184881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CDB314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EC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0"/>
                        <w:gridCol w:w="1533"/>
                      </w:tblGrid>
                      <w:tr w:rsidR="00E14260" w:rsidRPr="001109FC" w14:paraId="20B8B234" w14:textId="77777777" w:rsidTr="00BD0CC4">
                        <w:tc>
                          <w:tcPr>
                            <w:tcW w:w="4675" w:type="dxa"/>
                          </w:tcPr>
                          <w:p w14:paraId="35E97221" w14:textId="6C13A362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CC3531"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CC3531"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14:paraId="57CC306E" w14:textId="203FD037" w:rsidR="00E14260" w:rsidRPr="00A0716F" w:rsidRDefault="00CC353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Communication: Visual Communication</w:t>
                            </w:r>
                          </w:p>
                          <w:p w14:paraId="4F6AE100" w14:textId="54CA98CF" w:rsidR="00E14260" w:rsidRDefault="00CC353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Photo Media Track</w:t>
                            </w:r>
                          </w:p>
                          <w:p w14:paraId="52468C33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777D5A23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EF7FA36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A46A915" w14:textId="2A66BB79" w:rsidR="00E14260" w:rsidRDefault="00C8494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070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3D15EB2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22ACB39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EC32D95" w14:textId="77777777" w:rsidR="00E14260" w:rsidRPr="00AF597C" w:rsidRDefault="00C8494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70A26370" w14:textId="77777777" w:rsidTr="00BD0CC4">
                        <w:tc>
                          <w:tcPr>
                            <w:tcW w:w="4675" w:type="dxa"/>
                          </w:tcPr>
                          <w:p w14:paraId="68993F24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5A184881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0CDB314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AC2DA" wp14:editId="7820576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CF95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D0E8861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BAC2DA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">
                <v:textbox>
                  <w:txbxContent>
                    <w:p w14:paraId="741ECF95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D0E8861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48E">
        <w:t xml:space="preserve"> </w:t>
      </w:r>
    </w:p>
    <w:p w14:paraId="3454BD05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135"/>
        <w:gridCol w:w="450"/>
        <w:gridCol w:w="455"/>
        <w:gridCol w:w="720"/>
        <w:gridCol w:w="23"/>
        <w:gridCol w:w="607"/>
        <w:gridCol w:w="23"/>
        <w:gridCol w:w="2942"/>
        <w:gridCol w:w="1715"/>
      </w:tblGrid>
      <w:tr w:rsidR="00BD787A" w14:paraId="01845A96" w14:textId="77777777" w:rsidTr="00B36014">
        <w:tc>
          <w:tcPr>
            <w:tcW w:w="4135" w:type="dxa"/>
            <w:vAlign w:val="center"/>
          </w:tcPr>
          <w:p w14:paraId="31E4473A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D8D50D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5" w:type="dxa"/>
            <w:vAlign w:val="center"/>
          </w:tcPr>
          <w:p w14:paraId="5162261C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D5CE540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1F0BE16E" w14:textId="77777777" w:rsidR="00DD70A2" w:rsidRDefault="00DD70A2" w:rsidP="00DD70A2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  <w:p w14:paraId="2FD3A35D" w14:textId="500D087F" w:rsidR="002E5A9E" w:rsidRDefault="00DA1BEE" w:rsidP="00DD70A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>GE,</w:t>
            </w:r>
          </w:p>
          <w:p w14:paraId="652EFBD4" w14:textId="77777777" w:rsidR="008B1851" w:rsidRDefault="002E5A9E" w:rsidP="00DD70A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567FD413" w14:textId="77777777" w:rsidR="002E5A9E" w:rsidRPr="00B60C98" w:rsidRDefault="002E5A9E" w:rsidP="00DD70A2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0F7B180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65" w:type="dxa"/>
            <w:gridSpan w:val="2"/>
            <w:vAlign w:val="center"/>
          </w:tcPr>
          <w:p w14:paraId="396131C0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15" w:type="dxa"/>
            <w:vAlign w:val="center"/>
          </w:tcPr>
          <w:p w14:paraId="60BE59B5" w14:textId="77777777"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3C26A8BA" w14:textId="77777777" w:rsidTr="00311DB0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  <w:vAlign w:val="center"/>
          </w:tcPr>
          <w:p w14:paraId="4D93DA33" w14:textId="112F3BD3" w:rsidR="00DF097F" w:rsidRPr="006D4B00" w:rsidRDefault="00DF097F" w:rsidP="00311DB0">
            <w:pPr>
              <w:pStyle w:val="NoSpacing"/>
              <w:rPr>
                <w:b/>
                <w:sz w:val="14"/>
                <w:szCs w:val="16"/>
              </w:rPr>
            </w:pPr>
            <w:r w:rsidRPr="006D4B00">
              <w:rPr>
                <w:b/>
                <w:sz w:val="16"/>
                <w:szCs w:val="16"/>
              </w:rPr>
              <w:t>Semester One</w:t>
            </w:r>
            <w:r w:rsidR="004D0129" w:rsidRPr="006D4B00">
              <w:rPr>
                <w:b/>
                <w:sz w:val="16"/>
                <w:szCs w:val="16"/>
              </w:rPr>
              <w:t>-F</w:t>
            </w:r>
          </w:p>
        </w:tc>
      </w:tr>
      <w:tr w:rsidR="004D0129" w14:paraId="4137C966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3B07A" w14:textId="65D87DCF" w:rsidR="004D0129" w:rsidRPr="006D4B00" w:rsidRDefault="004D0129" w:rsidP="00311DB0">
            <w:pPr>
              <w:pStyle w:val="NoSpacing"/>
              <w:rPr>
                <w:sz w:val="16"/>
                <w:szCs w:val="16"/>
              </w:rPr>
            </w:pPr>
            <w:r w:rsidRPr="00BE34DE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14:paraId="1E36080C" w14:textId="3D5F48F0" w:rsidR="004D0129" w:rsidRPr="00E67D37" w:rsidRDefault="004D0129" w:rsidP="00311D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19DF7207" w14:textId="3237B8C6" w:rsidR="004D0129" w:rsidRPr="00E67D37" w:rsidRDefault="004D0129" w:rsidP="00311D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C263CD4" w14:textId="2DE4810E" w:rsidR="004D0129" w:rsidRPr="00E67D37" w:rsidRDefault="004D0129" w:rsidP="00311D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1F85307" w14:textId="0B7DF7C2" w:rsidR="004D0129" w:rsidRPr="00E67D37" w:rsidRDefault="004D0129" w:rsidP="00311D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  <w:vAlign w:val="center"/>
          </w:tcPr>
          <w:p w14:paraId="3E960E5B" w14:textId="075047F0" w:rsidR="004D0129" w:rsidRPr="00E67D37" w:rsidRDefault="004D0129" w:rsidP="00311D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1DB19898" w14:textId="77777777" w:rsidR="004D0129" w:rsidRPr="00E67D37" w:rsidRDefault="004D0129" w:rsidP="00311DB0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57DEDE22" w14:textId="77777777" w:rsidTr="00B36014">
        <w:tc>
          <w:tcPr>
            <w:tcW w:w="4135" w:type="dxa"/>
            <w:shd w:val="clear" w:color="auto" w:fill="auto"/>
          </w:tcPr>
          <w:p w14:paraId="14362127" w14:textId="644FF3BD" w:rsidR="00DD70A2" w:rsidRPr="006D4B00" w:rsidRDefault="0023070A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  <w:r w:rsidR="00DB0FC2" w:rsidRPr="006D4B00">
              <w:rPr>
                <w:sz w:val="16"/>
                <w:szCs w:val="16"/>
              </w:rPr>
              <w:t xml:space="preserve"> Elective</w:t>
            </w:r>
            <w:r w:rsidR="00B36014">
              <w:rPr>
                <w:sz w:val="16"/>
                <w:szCs w:val="16"/>
              </w:rPr>
              <w:t>s</w:t>
            </w:r>
            <w:r w:rsidR="00C67444" w:rsidRPr="006D4B00">
              <w:rPr>
                <w:sz w:val="16"/>
                <w:szCs w:val="16"/>
              </w:rPr>
              <w:t xml:space="preserve">: </w:t>
            </w:r>
            <w:r w:rsidR="00C67444" w:rsidRPr="00B36014">
              <w:rPr>
                <w:sz w:val="13"/>
                <w:szCs w:val="13"/>
              </w:rPr>
              <w:t>ART 1103 Creative Process</w:t>
            </w:r>
            <w:r w:rsidRPr="00B36014">
              <w:rPr>
                <w:sz w:val="13"/>
                <w:szCs w:val="13"/>
              </w:rPr>
              <w:t xml:space="preserve"> *Recommended</w:t>
            </w:r>
          </w:p>
        </w:tc>
        <w:tc>
          <w:tcPr>
            <w:tcW w:w="450" w:type="dxa"/>
            <w:vAlign w:val="center"/>
          </w:tcPr>
          <w:p w14:paraId="7BA29980" w14:textId="19992BBB" w:rsidR="00DD70A2" w:rsidRPr="00E67D37" w:rsidRDefault="00DB0FC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27E7B684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F51B8E5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D2F2C50" w14:textId="58B1D5EB" w:rsidR="00DD70A2" w:rsidRPr="00E67D37" w:rsidRDefault="00DF6E97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  <w:vAlign w:val="center"/>
          </w:tcPr>
          <w:p w14:paraId="15C3F479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19867FBB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43059FCF" w14:textId="77777777" w:rsidTr="00B36014">
        <w:tc>
          <w:tcPr>
            <w:tcW w:w="4135" w:type="dxa"/>
            <w:vAlign w:val="center"/>
          </w:tcPr>
          <w:p w14:paraId="1BFC96D8" w14:textId="33F8A147" w:rsidR="00DD70A2" w:rsidRPr="006D4B00" w:rsidRDefault="00C67444" w:rsidP="00DD70A2">
            <w:pPr>
              <w:pStyle w:val="NoSpacing"/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Free Elective</w:t>
            </w:r>
            <w:r w:rsidR="00B36014"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4433A3CD" w14:textId="540A8E0E" w:rsidR="00DD70A2" w:rsidRPr="00E67D37" w:rsidRDefault="00B36014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vAlign w:val="center"/>
          </w:tcPr>
          <w:p w14:paraId="0C1FC651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A07D8E8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A19210F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1116220E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19253241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324150CD" w14:textId="77777777" w:rsidTr="00B36014">
        <w:tc>
          <w:tcPr>
            <w:tcW w:w="4135" w:type="dxa"/>
            <w:shd w:val="clear" w:color="auto" w:fill="FFFFFF" w:themeFill="background1"/>
            <w:vAlign w:val="center"/>
          </w:tcPr>
          <w:p w14:paraId="2947E8BB" w14:textId="4AB5B9A0" w:rsidR="00DD70A2" w:rsidRPr="006D4B00" w:rsidRDefault="00DD70A2" w:rsidP="00DD70A2">
            <w:pPr>
              <w:pStyle w:val="NoSpacing"/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14:paraId="46B80D8D" w14:textId="48475BFB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1DECACDF" w14:textId="4C25D2A8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BB0A7E7" w14:textId="7E766583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Align w:val="center"/>
          </w:tcPr>
          <w:p w14:paraId="632607EE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450B2C72" w14:textId="5A38E119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5" w:type="dxa"/>
            <w:vAlign w:val="center"/>
          </w:tcPr>
          <w:p w14:paraId="58B4FC56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5F70E7CE" w14:textId="77777777" w:rsidTr="00B36014"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0EC58EFC" w14:textId="77777777" w:rsidR="00DD70A2" w:rsidRPr="006D4B00" w:rsidRDefault="00DD70A2" w:rsidP="00DD70A2">
            <w:pPr>
              <w:pStyle w:val="NoSpacing"/>
              <w:tabs>
                <w:tab w:val="left" w:pos="3417"/>
              </w:tabs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C0B0A1A" w14:textId="7961CBFA" w:rsidR="00DD70A2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5E8F55E5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BDF12D9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77E2F4CE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58D68B34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39A73A35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1EEA0316" w14:textId="77777777" w:rsidTr="00311DB0">
        <w:tc>
          <w:tcPr>
            <w:tcW w:w="11070" w:type="dxa"/>
            <w:gridSpan w:val="9"/>
            <w:shd w:val="clear" w:color="auto" w:fill="D9D9D9" w:themeFill="background1" w:themeFillShade="D9"/>
            <w:vAlign w:val="center"/>
          </w:tcPr>
          <w:p w14:paraId="0979C0E7" w14:textId="710A1480" w:rsidR="00DD70A2" w:rsidRPr="006D4B00" w:rsidRDefault="00DD70A2" w:rsidP="00DD70A2">
            <w:pPr>
              <w:pStyle w:val="NoSpacing"/>
              <w:rPr>
                <w:b/>
                <w:sz w:val="16"/>
                <w:szCs w:val="16"/>
              </w:rPr>
            </w:pPr>
            <w:r w:rsidRPr="006D4B00">
              <w:rPr>
                <w:b/>
                <w:sz w:val="16"/>
                <w:szCs w:val="16"/>
              </w:rPr>
              <w:t>Semester Two-S</w:t>
            </w:r>
          </w:p>
        </w:tc>
      </w:tr>
      <w:tr w:rsidR="00DD70A2" w14:paraId="6600E372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51A11" w14:textId="18D7FF05" w:rsidR="00DD70A2" w:rsidRPr="006D4B00" w:rsidRDefault="00DD70A2" w:rsidP="00DD70A2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CMP 2251 Intro to Photography</w:t>
            </w:r>
          </w:p>
        </w:tc>
        <w:tc>
          <w:tcPr>
            <w:tcW w:w="450" w:type="dxa"/>
            <w:vAlign w:val="center"/>
          </w:tcPr>
          <w:p w14:paraId="1745C510" w14:textId="315F255B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6AA5A3D8" w14:textId="12D91771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F8B75AD" w14:textId="0FF70720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42E5061" w14:textId="2A28D2ED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  <w:vAlign w:val="center"/>
          </w:tcPr>
          <w:p w14:paraId="0FCE6DB0" w14:textId="1D8199D3" w:rsidR="00DD70A2" w:rsidRPr="00700B0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7D52A13F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3AA3BF00" w14:textId="77777777" w:rsidTr="00B36014">
        <w:tc>
          <w:tcPr>
            <w:tcW w:w="4135" w:type="dxa"/>
            <w:shd w:val="clear" w:color="auto" w:fill="FFFFFF" w:themeFill="background1"/>
            <w:vAlign w:val="center"/>
          </w:tcPr>
          <w:p w14:paraId="4B228C77" w14:textId="4759BC65" w:rsidR="00DD70A2" w:rsidRPr="006D4B00" w:rsidRDefault="00DD70A2" w:rsidP="00DD70A2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14:paraId="07739B55" w14:textId="589D587D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791AC725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356CA49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39AFF1B" w14:textId="27589F89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  <w:vAlign w:val="center"/>
          </w:tcPr>
          <w:p w14:paraId="6C396534" w14:textId="0DED025F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placement into ENGL 1102</w:t>
            </w:r>
          </w:p>
        </w:tc>
        <w:tc>
          <w:tcPr>
            <w:tcW w:w="1715" w:type="dxa"/>
            <w:vAlign w:val="center"/>
          </w:tcPr>
          <w:p w14:paraId="70EC7725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5D80042C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346E1" w14:textId="59547976" w:rsidR="00DD70A2" w:rsidRPr="006D4B00" w:rsidRDefault="0023070A" w:rsidP="00DD7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C67444" w:rsidRPr="006D4B00">
              <w:rPr>
                <w:sz w:val="16"/>
                <w:szCs w:val="16"/>
              </w:rPr>
              <w:t xml:space="preserve">Elective: </w:t>
            </w:r>
            <w:r w:rsidR="00C67444" w:rsidRPr="00B36014">
              <w:rPr>
                <w:sz w:val="13"/>
                <w:szCs w:val="13"/>
              </w:rPr>
              <w:t>ART 1105 Drawing I</w:t>
            </w:r>
            <w:r w:rsidRPr="00B36014">
              <w:rPr>
                <w:sz w:val="13"/>
                <w:szCs w:val="13"/>
              </w:rPr>
              <w:t xml:space="preserve"> *Recommended</w:t>
            </w:r>
          </w:p>
        </w:tc>
        <w:tc>
          <w:tcPr>
            <w:tcW w:w="450" w:type="dxa"/>
            <w:vAlign w:val="center"/>
          </w:tcPr>
          <w:p w14:paraId="48230473" w14:textId="12FADA0A" w:rsidR="00DD70A2" w:rsidRPr="00E67D37" w:rsidRDefault="00C67444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026E7A09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34C5EF8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3E436AD" w14:textId="3C873F6B" w:rsidR="00DD70A2" w:rsidRPr="00E67D37" w:rsidRDefault="00C87419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  <w:vAlign w:val="center"/>
          </w:tcPr>
          <w:p w14:paraId="65124883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0974B63D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4BD6ECB7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CE6CD" w14:textId="65845F2A" w:rsidR="00DD70A2" w:rsidRPr="006D4B00" w:rsidRDefault="0023070A" w:rsidP="00DD7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  <w:r w:rsidR="00DB0FC2" w:rsidRPr="006D4B00">
              <w:rPr>
                <w:sz w:val="16"/>
                <w:szCs w:val="16"/>
              </w:rPr>
              <w:t xml:space="preserve"> Elective</w:t>
            </w:r>
            <w:r>
              <w:rPr>
                <w:sz w:val="16"/>
                <w:szCs w:val="16"/>
              </w:rPr>
              <w:t>:</w:t>
            </w:r>
            <w:r w:rsidR="00A52963" w:rsidRPr="006D4B00">
              <w:rPr>
                <w:sz w:val="16"/>
                <w:szCs w:val="16"/>
              </w:rPr>
              <w:t xml:space="preserve"> </w:t>
            </w:r>
            <w:r w:rsidR="00A52963" w:rsidRPr="00B36014">
              <w:rPr>
                <w:sz w:val="13"/>
                <w:szCs w:val="13"/>
              </w:rPr>
              <w:t>CMP 2271 TV/Video Production</w:t>
            </w:r>
            <w:r w:rsidR="00B36014" w:rsidRPr="00B36014">
              <w:rPr>
                <w:sz w:val="13"/>
                <w:szCs w:val="13"/>
              </w:rPr>
              <w:t xml:space="preserve"> *Recommended</w:t>
            </w:r>
          </w:p>
        </w:tc>
        <w:tc>
          <w:tcPr>
            <w:tcW w:w="450" w:type="dxa"/>
            <w:vAlign w:val="center"/>
          </w:tcPr>
          <w:p w14:paraId="3C9EFFA5" w14:textId="0851C85F" w:rsidR="00DD70A2" w:rsidRPr="00E67D37" w:rsidRDefault="00DB0FC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3AC2271F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563A35B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A7EC4C2" w14:textId="0FAEB9AB" w:rsidR="00DD70A2" w:rsidRPr="00E67D37" w:rsidRDefault="00A52963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  <w:vAlign w:val="center"/>
          </w:tcPr>
          <w:p w14:paraId="0C4F1322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509DABDC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288F3DFB" w14:textId="77777777" w:rsidTr="00B36014">
        <w:tc>
          <w:tcPr>
            <w:tcW w:w="4135" w:type="dxa"/>
            <w:shd w:val="clear" w:color="auto" w:fill="FFFFFF" w:themeFill="background1"/>
            <w:vAlign w:val="center"/>
          </w:tcPr>
          <w:p w14:paraId="0F440180" w14:textId="36CF9B8D" w:rsidR="00DD70A2" w:rsidRPr="006D4B00" w:rsidRDefault="00DD70A2" w:rsidP="00DD70A2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3EFA36E2" w14:textId="558F3754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20185C76" w14:textId="724A79D0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19FE4F8" w14:textId="2E301AC6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Align w:val="center"/>
          </w:tcPr>
          <w:p w14:paraId="4E1FF095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3A5D72F3" w14:textId="067FDB4D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15" w:type="dxa"/>
            <w:vAlign w:val="center"/>
          </w:tcPr>
          <w:p w14:paraId="2E0FA08E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63D6E77A" w14:textId="77777777" w:rsidTr="00B36014"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1A498A39" w14:textId="77777777" w:rsidR="00DD70A2" w:rsidRPr="006D4B00" w:rsidRDefault="00DD70A2" w:rsidP="00DD70A2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2485D7D" w14:textId="6D898EF5" w:rsidR="00DD70A2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7D374166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BD4E0B6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40BD8D4B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42E254A8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7FD685C6" w14:textId="77777777" w:rsidR="00DD70A2" w:rsidRPr="00E67D37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7B699BE8" w14:textId="77777777" w:rsidTr="00311DB0">
        <w:tc>
          <w:tcPr>
            <w:tcW w:w="11070" w:type="dxa"/>
            <w:gridSpan w:val="9"/>
            <w:shd w:val="clear" w:color="auto" w:fill="D9D9D9" w:themeFill="background1" w:themeFillShade="D9"/>
            <w:vAlign w:val="center"/>
          </w:tcPr>
          <w:p w14:paraId="467B188C" w14:textId="59B93C61" w:rsidR="00DD70A2" w:rsidRPr="006D4B00" w:rsidRDefault="00DD70A2" w:rsidP="00DD70A2">
            <w:pPr>
              <w:pStyle w:val="NoSpacing"/>
              <w:rPr>
                <w:b/>
                <w:sz w:val="16"/>
                <w:szCs w:val="16"/>
              </w:rPr>
            </w:pPr>
            <w:r w:rsidRPr="006D4B00">
              <w:rPr>
                <w:b/>
                <w:sz w:val="16"/>
                <w:szCs w:val="16"/>
              </w:rPr>
              <w:t>Semester Three-F</w:t>
            </w:r>
          </w:p>
        </w:tc>
      </w:tr>
      <w:tr w:rsidR="00DD70A2" w14:paraId="7E1D421C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F0673" w14:textId="6CA8C2B2" w:rsidR="00DD70A2" w:rsidRPr="006D4B00" w:rsidRDefault="00DD70A2" w:rsidP="00DD70A2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CMP 3352 Photo Communication</w:t>
            </w:r>
          </w:p>
        </w:tc>
        <w:tc>
          <w:tcPr>
            <w:tcW w:w="450" w:type="dxa"/>
            <w:vAlign w:val="center"/>
          </w:tcPr>
          <w:p w14:paraId="12F7244D" w14:textId="2142225F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2E384C21" w14:textId="77777777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0CD63A2" w14:textId="012D6C29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vAlign w:val="center"/>
          </w:tcPr>
          <w:p w14:paraId="227408EF" w14:textId="469B059C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  <w:vAlign w:val="center"/>
          </w:tcPr>
          <w:p w14:paraId="58876C73" w14:textId="44330BA9" w:rsidR="00DD70A2" w:rsidRPr="00D42DE8" w:rsidRDefault="00DD70A2" w:rsidP="00DD70A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CMP 2202 and CMP 2251</w:t>
            </w:r>
          </w:p>
        </w:tc>
        <w:tc>
          <w:tcPr>
            <w:tcW w:w="1715" w:type="dxa"/>
            <w:vAlign w:val="center"/>
          </w:tcPr>
          <w:p w14:paraId="5E585762" w14:textId="77777777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3D594903" w14:textId="77777777" w:rsidTr="00B36014">
        <w:tc>
          <w:tcPr>
            <w:tcW w:w="4135" w:type="dxa"/>
            <w:shd w:val="clear" w:color="auto" w:fill="FFFFFF" w:themeFill="background1"/>
            <w:vAlign w:val="center"/>
          </w:tcPr>
          <w:p w14:paraId="437E2182" w14:textId="1F9FA9C3" w:rsidR="00DD70A2" w:rsidRPr="006D4B00" w:rsidRDefault="00126877" w:rsidP="00DD70A2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  <w:vAlign w:val="center"/>
          </w:tcPr>
          <w:p w14:paraId="58D86373" w14:textId="68FFC362" w:rsidR="00DD70A2" w:rsidRPr="00194BA6" w:rsidRDefault="00DB0FC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006C09D9" w14:textId="77777777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BC27FDB" w14:textId="77777777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FAFCCF9" w14:textId="30C03C69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16575EA7" w14:textId="2780EE28" w:rsidR="00DD70A2" w:rsidRPr="00D42DE8" w:rsidRDefault="00DD70A2" w:rsidP="00DD70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30D6D940" w14:textId="77777777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DD70A2" w14:paraId="3A1A1A60" w14:textId="77777777" w:rsidTr="00B36014">
        <w:trPr>
          <w:trHeight w:val="110"/>
        </w:trPr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2CCFC" w14:textId="29A3796C" w:rsidR="00DD70A2" w:rsidRPr="006D4B00" w:rsidRDefault="00DB0FC2" w:rsidP="00DD70A2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14:paraId="748EB1AA" w14:textId="7F75E1D2" w:rsidR="00DD70A2" w:rsidRPr="00194BA6" w:rsidRDefault="00DB0FC2" w:rsidP="00DD70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2142C9F6" w14:textId="77777777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A4A97F2" w14:textId="77777777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AB3CD85" w14:textId="77777777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1EE04069" w14:textId="77777777" w:rsidR="00DD70A2" w:rsidRPr="00D42DE8" w:rsidRDefault="00DD70A2" w:rsidP="00DD70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1C13AE80" w14:textId="77777777" w:rsidR="00DD70A2" w:rsidRPr="00194BA6" w:rsidRDefault="00DD70A2" w:rsidP="00DD70A2">
            <w:pPr>
              <w:pStyle w:val="NoSpacing"/>
              <w:rPr>
                <w:sz w:val="16"/>
                <w:szCs w:val="16"/>
              </w:rPr>
            </w:pPr>
          </w:p>
        </w:tc>
      </w:tr>
      <w:tr w:rsidR="00CB4A99" w14:paraId="2435822F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729F5B" w14:textId="349732A0" w:rsidR="00CB4A99" w:rsidRPr="006D4B00" w:rsidRDefault="00CB4A99" w:rsidP="00CB4A99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14:paraId="46582EAA" w14:textId="277DEBFC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400309F9" w14:textId="77777777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FA2639B" w14:textId="24D2DD71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Align w:val="center"/>
          </w:tcPr>
          <w:p w14:paraId="23D41C75" w14:textId="77777777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1B54849B" w14:textId="77777777" w:rsidR="00CB4A99" w:rsidRPr="00D42DE8" w:rsidRDefault="00CB4A99" w:rsidP="00CB4A9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146FE875" w14:textId="77777777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</w:p>
        </w:tc>
      </w:tr>
      <w:tr w:rsidR="00CB4A99" w14:paraId="599C0221" w14:textId="77777777" w:rsidTr="00B36014">
        <w:tc>
          <w:tcPr>
            <w:tcW w:w="4135" w:type="dxa"/>
            <w:shd w:val="clear" w:color="auto" w:fill="FFFFFF" w:themeFill="background1"/>
          </w:tcPr>
          <w:p w14:paraId="33D008F6" w14:textId="60D737D5" w:rsidR="00CB4A99" w:rsidRPr="006D4B00" w:rsidRDefault="0023070A" w:rsidP="00CB4A99">
            <w:pPr>
              <w:tabs>
                <w:tab w:val="center" w:pos="19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450" w:type="dxa"/>
            <w:vAlign w:val="center"/>
          </w:tcPr>
          <w:p w14:paraId="4EF48E92" w14:textId="372CC66D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170E62A4" w14:textId="77777777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EADAC3" w14:textId="4BC50F6D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Align w:val="center"/>
          </w:tcPr>
          <w:p w14:paraId="55D7329F" w14:textId="77777777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3BBDD80D" w14:textId="77777777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7D163FD6" w14:textId="77777777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</w:p>
        </w:tc>
      </w:tr>
      <w:tr w:rsidR="00CB4A99" w14:paraId="60DBA9F5" w14:textId="77777777" w:rsidTr="00B36014"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510AA2E6" w14:textId="77777777" w:rsidR="00CB4A99" w:rsidRPr="006D4B00" w:rsidRDefault="00CB4A99" w:rsidP="00CB4A99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0183583" w14:textId="14A1AA26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5BC9A1E7" w14:textId="77777777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155076A" w14:textId="77777777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160A47F3" w14:textId="77777777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2376F1F9" w14:textId="77777777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252D95E1" w14:textId="77777777" w:rsidR="00CB4A99" w:rsidRPr="00194BA6" w:rsidRDefault="00CB4A99" w:rsidP="00CB4A99">
            <w:pPr>
              <w:pStyle w:val="NoSpacing"/>
              <w:rPr>
                <w:sz w:val="16"/>
                <w:szCs w:val="16"/>
              </w:rPr>
            </w:pPr>
          </w:p>
        </w:tc>
      </w:tr>
      <w:tr w:rsidR="00CB4A99" w14:paraId="2BF575A7" w14:textId="77777777" w:rsidTr="00311DB0">
        <w:tc>
          <w:tcPr>
            <w:tcW w:w="11070" w:type="dxa"/>
            <w:gridSpan w:val="9"/>
            <w:shd w:val="clear" w:color="auto" w:fill="D9D9D9" w:themeFill="background1" w:themeFillShade="D9"/>
            <w:vAlign w:val="center"/>
          </w:tcPr>
          <w:p w14:paraId="6614184F" w14:textId="7D81F7A6" w:rsidR="00CB4A99" w:rsidRPr="006D4B00" w:rsidRDefault="00CB4A99" w:rsidP="00CB4A99">
            <w:pPr>
              <w:rPr>
                <w:b/>
                <w:sz w:val="16"/>
                <w:szCs w:val="16"/>
              </w:rPr>
            </w:pPr>
            <w:r w:rsidRPr="006D4B00">
              <w:rPr>
                <w:b/>
                <w:sz w:val="16"/>
                <w:szCs w:val="16"/>
              </w:rPr>
              <w:t>Semester Four-S</w:t>
            </w:r>
          </w:p>
        </w:tc>
      </w:tr>
      <w:tr w:rsidR="00892497" w14:paraId="4BF3501D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F512D" w14:textId="36FFBC93" w:rsidR="00613D9B" w:rsidRPr="006D4B00" w:rsidRDefault="00B36014" w:rsidP="008924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Visual Comm Track</w:t>
            </w:r>
            <w:r w:rsidR="00B6321E" w:rsidRPr="006D4B00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="00613D9B" w:rsidRPr="00B36014">
              <w:rPr>
                <w:rFonts w:ascii="Calibri" w:hAnsi="Calibri"/>
                <w:color w:val="000000"/>
                <w:sz w:val="13"/>
                <w:szCs w:val="13"/>
              </w:rPr>
              <w:t xml:space="preserve">CMP 3310 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>Multiplatform Story *Recommended</w:t>
            </w:r>
          </w:p>
        </w:tc>
        <w:tc>
          <w:tcPr>
            <w:tcW w:w="450" w:type="dxa"/>
            <w:vAlign w:val="center"/>
          </w:tcPr>
          <w:p w14:paraId="1AC9E618" w14:textId="552F04A4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4E8CE9C8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EF17DF1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17949AF" w14:textId="763FDF9D" w:rsidR="00892497" w:rsidRPr="00292C65" w:rsidRDefault="00B6321E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  <w:vAlign w:val="center"/>
          </w:tcPr>
          <w:p w14:paraId="050CB531" w14:textId="10554582" w:rsidR="00892497" w:rsidRPr="00D42DE8" w:rsidRDefault="00B6321E" w:rsidP="0089249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CMP 2202</w:t>
            </w:r>
          </w:p>
        </w:tc>
        <w:tc>
          <w:tcPr>
            <w:tcW w:w="1715" w:type="dxa"/>
            <w:vAlign w:val="center"/>
          </w:tcPr>
          <w:p w14:paraId="538FBA85" w14:textId="77777777" w:rsidR="00892497" w:rsidRPr="00D42DE8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</w:tr>
      <w:tr w:rsidR="00892497" w14:paraId="02B47D5C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55388" w14:textId="7CD2BA84" w:rsidR="00892497" w:rsidRPr="006D4B00" w:rsidRDefault="00892497" w:rsidP="00892497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CMP Electives</w:t>
            </w:r>
          </w:p>
        </w:tc>
        <w:tc>
          <w:tcPr>
            <w:tcW w:w="450" w:type="dxa"/>
            <w:vAlign w:val="center"/>
          </w:tcPr>
          <w:p w14:paraId="747270EE" w14:textId="40FAA3C9" w:rsidR="00892497" w:rsidRPr="00292C65" w:rsidRDefault="00C84949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vAlign w:val="center"/>
          </w:tcPr>
          <w:p w14:paraId="65634335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C16460F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D8A8650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764F953C" w14:textId="77777777" w:rsidR="00892497" w:rsidRPr="00D42DE8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661D0778" w14:textId="77777777" w:rsidR="00892497" w:rsidRPr="00D42DE8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</w:tr>
      <w:tr w:rsidR="00C84949" w14:paraId="592A8C36" w14:textId="77777777" w:rsidTr="006E2E0D">
        <w:tc>
          <w:tcPr>
            <w:tcW w:w="4135" w:type="dxa"/>
            <w:shd w:val="clear" w:color="auto" w:fill="FFFFFF" w:themeFill="background1"/>
          </w:tcPr>
          <w:p w14:paraId="6139E213" w14:textId="0E2709EA" w:rsidR="00C84949" w:rsidRPr="006D4B00" w:rsidRDefault="00C84949" w:rsidP="00C84949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GE Objective 5 with Lab:</w:t>
            </w:r>
          </w:p>
        </w:tc>
        <w:tc>
          <w:tcPr>
            <w:tcW w:w="450" w:type="dxa"/>
            <w:vAlign w:val="center"/>
          </w:tcPr>
          <w:p w14:paraId="04A2E0D4" w14:textId="39DF3492" w:rsidR="00C84949" w:rsidRPr="00292C65" w:rsidRDefault="00C84949" w:rsidP="00C849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14:paraId="7797DB09" w14:textId="77777777" w:rsidR="00C84949" w:rsidRPr="00292C65" w:rsidRDefault="00C84949" w:rsidP="00C849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7BAE70D" w14:textId="42F095A9" w:rsidR="00C84949" w:rsidRPr="00292C65" w:rsidRDefault="00C84949" w:rsidP="00C849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Align w:val="center"/>
          </w:tcPr>
          <w:p w14:paraId="783E9E15" w14:textId="77777777" w:rsidR="00C84949" w:rsidRPr="00292C65" w:rsidRDefault="00C84949" w:rsidP="00C849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15438CF5" w14:textId="77777777" w:rsidR="00C84949" w:rsidRPr="00D42DE8" w:rsidRDefault="00C84949" w:rsidP="00C849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5B835A42" w14:textId="77777777" w:rsidR="00C84949" w:rsidRPr="00D42DE8" w:rsidRDefault="00C84949" w:rsidP="00C84949">
            <w:pPr>
              <w:pStyle w:val="NoSpacing"/>
              <w:rPr>
                <w:sz w:val="14"/>
                <w:szCs w:val="16"/>
              </w:rPr>
            </w:pPr>
          </w:p>
        </w:tc>
      </w:tr>
      <w:tr w:rsidR="00892497" w14:paraId="16E57B9D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1E595" w14:textId="158F2F49" w:rsidR="00892497" w:rsidRPr="006D4B00" w:rsidRDefault="00892497" w:rsidP="00892497">
            <w:pPr>
              <w:rPr>
                <w:sz w:val="16"/>
                <w:szCs w:val="16"/>
              </w:rPr>
            </w:pPr>
            <w:r w:rsidRPr="006D4B00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0E16988" w14:textId="35E622BB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5" w:type="dxa"/>
            <w:vAlign w:val="center"/>
          </w:tcPr>
          <w:p w14:paraId="129A6F89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9B58840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438E2E7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2565A816" w14:textId="77777777" w:rsidR="00892497" w:rsidRPr="00D42DE8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47EE2A9C" w14:textId="77777777" w:rsidR="00892497" w:rsidRPr="00D42DE8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</w:tr>
      <w:tr w:rsidR="00892497" w14:paraId="2E498209" w14:textId="77777777" w:rsidTr="00B36014">
        <w:tc>
          <w:tcPr>
            <w:tcW w:w="4135" w:type="dxa"/>
            <w:shd w:val="clear" w:color="auto" w:fill="FFFFFF" w:themeFill="background1"/>
          </w:tcPr>
          <w:p w14:paraId="7CC400CF" w14:textId="70D954A9" w:rsidR="00892497" w:rsidRPr="006D4B00" w:rsidRDefault="00892497" w:rsidP="0023070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14:paraId="0660100C" w14:textId="5ED01C44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2E543FCD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1207216" w14:textId="53BB985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4C5B54D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2FC8EF77" w14:textId="77777777" w:rsidR="00892497" w:rsidRPr="00D42DE8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4A976D50" w14:textId="77777777" w:rsidR="00892497" w:rsidRPr="00D42DE8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</w:tr>
      <w:tr w:rsidR="00892497" w14:paraId="68C547ED" w14:textId="77777777" w:rsidTr="00B36014"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550E634B" w14:textId="77777777" w:rsidR="00892497" w:rsidRPr="006D4B00" w:rsidRDefault="00892497" w:rsidP="00892497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4040DCA" w14:textId="19092868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4A91B42E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2BA3295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4C337138" w14:textId="77777777" w:rsidR="00892497" w:rsidRPr="00292C65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6C8B4B2E" w14:textId="77777777" w:rsidR="00892497" w:rsidRPr="00D42DE8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36D01BBF" w14:textId="77777777" w:rsidR="00892497" w:rsidRPr="00D42DE8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</w:tr>
      <w:tr w:rsidR="00892497" w14:paraId="0B396CDB" w14:textId="77777777" w:rsidTr="00311DB0">
        <w:tc>
          <w:tcPr>
            <w:tcW w:w="11070" w:type="dxa"/>
            <w:gridSpan w:val="9"/>
            <w:shd w:val="clear" w:color="auto" w:fill="D9D9D9" w:themeFill="background1" w:themeFillShade="D9"/>
            <w:vAlign w:val="center"/>
          </w:tcPr>
          <w:p w14:paraId="73652B42" w14:textId="5D498A41" w:rsidR="00892497" w:rsidRPr="006D4B00" w:rsidRDefault="00892497" w:rsidP="00892497">
            <w:pPr>
              <w:pStyle w:val="NoSpacing"/>
              <w:rPr>
                <w:b/>
                <w:sz w:val="16"/>
                <w:szCs w:val="16"/>
              </w:rPr>
            </w:pPr>
            <w:r w:rsidRPr="006D4B00">
              <w:rPr>
                <w:b/>
                <w:sz w:val="16"/>
                <w:szCs w:val="16"/>
              </w:rPr>
              <w:t>Semester Five-F</w:t>
            </w:r>
          </w:p>
        </w:tc>
      </w:tr>
      <w:tr w:rsidR="0023070A" w14:paraId="14536FC7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1B3FF" w14:textId="73ABBA79" w:rsidR="0023070A" w:rsidRPr="00E817ED" w:rsidRDefault="0023070A" w:rsidP="00B36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B36014">
              <w:rPr>
                <w:sz w:val="16"/>
                <w:szCs w:val="16"/>
              </w:rPr>
              <w:t xml:space="preserve">: </w:t>
            </w:r>
            <w:r w:rsidR="00B36014" w:rsidRPr="00B36014">
              <w:rPr>
                <w:sz w:val="13"/>
                <w:szCs w:val="13"/>
              </w:rPr>
              <w:t>CMP 2250 History &amp; Appreciation of Photo</w:t>
            </w:r>
            <w:r w:rsidR="00B36014">
              <w:rPr>
                <w:sz w:val="13"/>
                <w:szCs w:val="13"/>
              </w:rPr>
              <w:t xml:space="preserve"> *Recommended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3331E73" w14:textId="001B8DDB" w:rsidR="0023070A" w:rsidRPr="00194BA6" w:rsidRDefault="0023070A" w:rsidP="00892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14:paraId="5B23C8F7" w14:textId="77777777" w:rsidR="0023070A" w:rsidRPr="00194BA6" w:rsidRDefault="0023070A" w:rsidP="0089249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06E18580" w14:textId="3C1DC4EE" w:rsidR="0023070A" w:rsidRPr="00194BA6" w:rsidRDefault="0023070A" w:rsidP="00892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14CB3AD9" w14:textId="4D8DB1BC" w:rsidR="0023070A" w:rsidRPr="00194BA6" w:rsidRDefault="0023070A" w:rsidP="00892497">
            <w:pPr>
              <w:rPr>
                <w:sz w:val="16"/>
                <w:szCs w:val="16"/>
              </w:rPr>
            </w:pPr>
            <w:r w:rsidRPr="004D0129">
              <w:rPr>
                <w:sz w:val="13"/>
                <w:szCs w:val="16"/>
              </w:rPr>
              <w:t>F, S, Su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539D44E9" w14:textId="77777777" w:rsidR="0023070A" w:rsidRPr="00194BA6" w:rsidRDefault="0023070A" w:rsidP="00892497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536993AF" w14:textId="77777777" w:rsidR="0023070A" w:rsidRPr="00194BA6" w:rsidRDefault="0023070A" w:rsidP="00892497">
            <w:pPr>
              <w:rPr>
                <w:sz w:val="16"/>
                <w:szCs w:val="16"/>
              </w:rPr>
            </w:pPr>
          </w:p>
        </w:tc>
      </w:tr>
      <w:tr w:rsidR="00892497" w14:paraId="0A730A01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F3D88B" w14:textId="09A082DE" w:rsidR="00892497" w:rsidRPr="00E817ED" w:rsidRDefault="00892497" w:rsidP="00230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817ED">
              <w:rPr>
                <w:sz w:val="16"/>
                <w:szCs w:val="16"/>
              </w:rPr>
              <w:t xml:space="preserve">GE Objective </w:t>
            </w:r>
            <w:r w:rsidR="0023070A"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8C72FA1" w14:textId="5248104D" w:rsidR="00892497" w:rsidRPr="00E67D37" w:rsidRDefault="00DB0FC2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14:paraId="7C7AF2E0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13C46ED8" w14:textId="20AE29D5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71DD047F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7026689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42246CE9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</w:tr>
      <w:tr w:rsidR="00892497" w14:paraId="54998A1A" w14:textId="77777777" w:rsidTr="00B36014">
        <w:tc>
          <w:tcPr>
            <w:tcW w:w="4135" w:type="dxa"/>
            <w:shd w:val="clear" w:color="auto" w:fill="FFFFFF" w:themeFill="background1"/>
          </w:tcPr>
          <w:p w14:paraId="7A53764B" w14:textId="3EC34D62" w:rsidR="00892497" w:rsidRPr="00E817ED" w:rsidRDefault="0023070A" w:rsidP="008924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6EEE0258" w14:textId="49334E71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3BDCE7C6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4B46FDF" w14:textId="69DC1E3B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Align w:val="center"/>
          </w:tcPr>
          <w:p w14:paraId="393488CA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2F7091DD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0C989505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</w:tr>
      <w:tr w:rsidR="00892497" w14:paraId="6CC58B4A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3E482" w14:textId="176C7294" w:rsidR="00892497" w:rsidRPr="00E817ED" w:rsidRDefault="00892497" w:rsidP="00892497">
            <w:pPr>
              <w:rPr>
                <w:rFonts w:ascii="Calibri" w:hAnsi="Calibri"/>
                <w:sz w:val="16"/>
                <w:szCs w:val="16"/>
              </w:rPr>
            </w:pPr>
            <w:r w:rsidRPr="00E817ED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A7219A2" w14:textId="509E6E71" w:rsidR="00892497" w:rsidRPr="00E67D37" w:rsidRDefault="00DB0FC2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764E1D7C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DCE22BF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817C73C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23433E70" w14:textId="77777777" w:rsidR="00892497" w:rsidRPr="00C04A5A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65BF08E8" w14:textId="77777777" w:rsidR="00892497" w:rsidRPr="00C04A5A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</w:tr>
      <w:tr w:rsidR="00892497" w14:paraId="3C5B1067" w14:textId="77777777" w:rsidTr="00B36014">
        <w:tc>
          <w:tcPr>
            <w:tcW w:w="4135" w:type="dxa"/>
            <w:shd w:val="clear" w:color="auto" w:fill="FFFFFF" w:themeFill="background1"/>
            <w:vAlign w:val="center"/>
          </w:tcPr>
          <w:p w14:paraId="717D7C02" w14:textId="6AC01D97" w:rsidR="00892497" w:rsidRPr="00E817ED" w:rsidRDefault="00B36014" w:rsidP="00B36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Visual Comm Track</w:t>
            </w:r>
            <w:r w:rsidR="00B6321E" w:rsidRPr="00E817ED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="00B6321E" w:rsidRPr="00B36014">
              <w:rPr>
                <w:rFonts w:ascii="Calibri" w:hAnsi="Calibri"/>
                <w:color w:val="000000"/>
                <w:sz w:val="13"/>
                <w:szCs w:val="13"/>
              </w:rPr>
              <w:t>CMP 3371 Nar</w:t>
            </w:r>
            <w:r w:rsidRPr="00B36014">
              <w:rPr>
                <w:rFonts w:ascii="Calibri" w:hAnsi="Calibri"/>
                <w:color w:val="000000"/>
                <w:sz w:val="13"/>
                <w:szCs w:val="13"/>
              </w:rPr>
              <w:t>. Video Prod *Recommended</w:t>
            </w:r>
          </w:p>
        </w:tc>
        <w:tc>
          <w:tcPr>
            <w:tcW w:w="450" w:type="dxa"/>
            <w:vAlign w:val="center"/>
          </w:tcPr>
          <w:p w14:paraId="760B48BE" w14:textId="61DC35EA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29F29025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9909D4D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BEF8637" w14:textId="1991E126" w:rsidR="00892497" w:rsidRPr="00E67D37" w:rsidRDefault="00B6321E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42" w:type="dxa"/>
            <w:vAlign w:val="center"/>
          </w:tcPr>
          <w:p w14:paraId="4EFCAD64" w14:textId="0C7738C3" w:rsidR="00892497" w:rsidRPr="00C04A5A" w:rsidRDefault="00B6321E" w:rsidP="0089249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CMP 2202</w:t>
            </w:r>
          </w:p>
        </w:tc>
        <w:tc>
          <w:tcPr>
            <w:tcW w:w="1715" w:type="dxa"/>
            <w:vAlign w:val="center"/>
          </w:tcPr>
          <w:p w14:paraId="4E94C51F" w14:textId="77777777" w:rsidR="00892497" w:rsidRPr="00C04A5A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</w:tr>
      <w:tr w:rsidR="00892497" w14:paraId="59636BF7" w14:textId="77777777" w:rsidTr="00B36014"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0C91069A" w14:textId="77777777" w:rsidR="00892497" w:rsidRPr="006D4B00" w:rsidRDefault="00892497" w:rsidP="008924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D4B00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2B70ADA" w14:textId="0F5FE4E4" w:rsidR="00892497" w:rsidRDefault="00892497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33281CEC" w14:textId="77777777" w:rsidR="0089249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4EA4767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4AC200B3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0FA1BB68" w14:textId="77777777" w:rsidR="00892497" w:rsidRPr="00C04A5A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4A9F393B" w14:textId="77777777" w:rsidR="00892497" w:rsidRPr="00C04A5A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</w:tr>
      <w:tr w:rsidR="00892497" w14:paraId="5082F786" w14:textId="77777777" w:rsidTr="00311DB0">
        <w:tc>
          <w:tcPr>
            <w:tcW w:w="11070" w:type="dxa"/>
            <w:gridSpan w:val="9"/>
            <w:shd w:val="clear" w:color="auto" w:fill="D9D9D9" w:themeFill="background1" w:themeFillShade="D9"/>
            <w:vAlign w:val="center"/>
          </w:tcPr>
          <w:p w14:paraId="5631D346" w14:textId="4BDDEE81" w:rsidR="00892497" w:rsidRPr="006D4B00" w:rsidRDefault="00892497" w:rsidP="00892497">
            <w:pPr>
              <w:pStyle w:val="NoSpacing"/>
              <w:rPr>
                <w:b/>
                <w:sz w:val="14"/>
                <w:szCs w:val="16"/>
              </w:rPr>
            </w:pPr>
            <w:r w:rsidRPr="006D4B00">
              <w:rPr>
                <w:b/>
                <w:sz w:val="16"/>
                <w:szCs w:val="16"/>
              </w:rPr>
              <w:t>Semester Six-S</w:t>
            </w:r>
          </w:p>
        </w:tc>
      </w:tr>
      <w:tr w:rsidR="00892497" w14:paraId="474DFBE3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EBA61" w14:textId="5908E80C" w:rsidR="00892497" w:rsidRPr="006D4B00" w:rsidRDefault="00892497" w:rsidP="00892497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CMP 3355 Studio Photography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C20E7E5" w14:textId="45BAEF79" w:rsidR="00892497" w:rsidRPr="00194BA6" w:rsidRDefault="00892497" w:rsidP="00892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14:paraId="656CE8B2" w14:textId="77777777" w:rsidR="00892497" w:rsidRPr="00194BA6" w:rsidRDefault="00892497" w:rsidP="0089249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1E27F0D3" w14:textId="2F81CA01" w:rsidR="00892497" w:rsidRPr="00194BA6" w:rsidRDefault="00892497" w:rsidP="00892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7D4E814D" w14:textId="212F420F" w:rsidR="00892497" w:rsidRPr="00194BA6" w:rsidRDefault="00892497" w:rsidP="00892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7C35F15" w14:textId="2D060E0B" w:rsidR="00892497" w:rsidRPr="00473C19" w:rsidRDefault="00892497" w:rsidP="00892497">
            <w:pPr>
              <w:rPr>
                <w:sz w:val="16"/>
                <w:szCs w:val="16"/>
              </w:rPr>
            </w:pPr>
            <w:r w:rsidRPr="004D0129">
              <w:rPr>
                <w:sz w:val="13"/>
                <w:szCs w:val="16"/>
              </w:rPr>
              <w:t>CMP 2202, CMP 2251, CMP 3352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2D238910" w14:textId="77777777" w:rsidR="00892497" w:rsidRPr="00473C19" w:rsidRDefault="00892497" w:rsidP="00892497">
            <w:pPr>
              <w:rPr>
                <w:sz w:val="16"/>
                <w:szCs w:val="16"/>
              </w:rPr>
            </w:pPr>
          </w:p>
        </w:tc>
      </w:tr>
      <w:tr w:rsidR="00892497" w14:paraId="4EA2931B" w14:textId="77777777" w:rsidTr="00B36014">
        <w:tc>
          <w:tcPr>
            <w:tcW w:w="4135" w:type="dxa"/>
            <w:shd w:val="clear" w:color="auto" w:fill="FFFFFF" w:themeFill="background1"/>
          </w:tcPr>
          <w:p w14:paraId="15C4FB79" w14:textId="3EFC92C7" w:rsidR="00892497" w:rsidRPr="006D4B00" w:rsidRDefault="00892497" w:rsidP="00892497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14:paraId="40F019CA" w14:textId="7A97A472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561A2323" w14:textId="77777777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3C2DDDE" w14:textId="268CA68C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5C6538F" w14:textId="7CDE0985" w:rsidR="00892497" w:rsidRPr="00E67D37" w:rsidRDefault="00892497" w:rsidP="008924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</w:tcPr>
          <w:p w14:paraId="44805A7C" w14:textId="6D202A26" w:rsidR="00892497" w:rsidRPr="00C04A5A" w:rsidRDefault="00892497" w:rsidP="0089249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CMP 2202</w:t>
            </w:r>
          </w:p>
        </w:tc>
        <w:tc>
          <w:tcPr>
            <w:tcW w:w="1715" w:type="dxa"/>
            <w:vAlign w:val="center"/>
          </w:tcPr>
          <w:p w14:paraId="0B1C101B" w14:textId="77777777" w:rsidR="00892497" w:rsidRPr="00C04A5A" w:rsidRDefault="00892497" w:rsidP="00892497">
            <w:pPr>
              <w:pStyle w:val="NoSpacing"/>
              <w:rPr>
                <w:sz w:val="14"/>
                <w:szCs w:val="16"/>
              </w:rPr>
            </w:pPr>
          </w:p>
        </w:tc>
      </w:tr>
      <w:tr w:rsidR="00C67444" w14:paraId="7B55AAE9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F24E98" w14:textId="0E4DDC20" w:rsidR="00C67444" w:rsidRPr="006D4B00" w:rsidRDefault="00C67444" w:rsidP="00C67444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63BE0A9D" w14:textId="5C028027" w:rsidR="00C67444" w:rsidRPr="00E67D37" w:rsidRDefault="00C67444" w:rsidP="00C674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0CAA0A5F" w14:textId="77777777" w:rsidR="00C67444" w:rsidRPr="00E67D37" w:rsidRDefault="00C67444" w:rsidP="00C674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25C901D" w14:textId="66FB51C6" w:rsidR="00C67444" w:rsidRPr="00E67D37" w:rsidRDefault="00C67444" w:rsidP="00C674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  <w:vAlign w:val="center"/>
          </w:tcPr>
          <w:p w14:paraId="64118BD0" w14:textId="77777777" w:rsidR="00C67444" w:rsidRPr="00E67D37" w:rsidRDefault="00C67444" w:rsidP="00C674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102D9E54" w14:textId="77777777" w:rsidR="00C67444" w:rsidRPr="00C04A5A" w:rsidRDefault="00C67444" w:rsidP="00C674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411FC858" w14:textId="77777777" w:rsidR="00C67444" w:rsidRPr="00C04A5A" w:rsidRDefault="00C67444" w:rsidP="00C67444">
            <w:pPr>
              <w:pStyle w:val="NoSpacing"/>
              <w:rPr>
                <w:sz w:val="14"/>
                <w:szCs w:val="16"/>
              </w:rPr>
            </w:pPr>
          </w:p>
        </w:tc>
      </w:tr>
      <w:tr w:rsidR="007D35BB" w14:paraId="63B42AAA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8AAFC5" w14:textId="30D30DDD" w:rsidR="007D35BB" w:rsidRPr="006D4B00" w:rsidRDefault="0023070A" w:rsidP="00230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7D35BB" w:rsidRPr="006D4B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0385ED9D" w14:textId="23D22BE0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43F959BB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FF42F87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5D02AA7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7E0135FC" w14:textId="77777777" w:rsidR="007D35BB" w:rsidRPr="00C04A5A" w:rsidRDefault="007D35BB" w:rsidP="007D35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0F810547" w14:textId="77777777" w:rsidR="007D35BB" w:rsidRPr="00C04A5A" w:rsidRDefault="007D35BB" w:rsidP="007D35BB">
            <w:pPr>
              <w:pStyle w:val="NoSpacing"/>
              <w:rPr>
                <w:sz w:val="14"/>
                <w:szCs w:val="16"/>
              </w:rPr>
            </w:pPr>
          </w:p>
        </w:tc>
      </w:tr>
      <w:tr w:rsidR="007D35BB" w14:paraId="6778DD21" w14:textId="77777777" w:rsidTr="00B36014">
        <w:tc>
          <w:tcPr>
            <w:tcW w:w="4135" w:type="dxa"/>
            <w:shd w:val="clear" w:color="auto" w:fill="FFFFFF" w:themeFill="background1"/>
            <w:vAlign w:val="bottom"/>
          </w:tcPr>
          <w:p w14:paraId="11D5AC9A" w14:textId="20800913" w:rsidR="007D35BB" w:rsidRPr="006D4B00" w:rsidRDefault="007D35BB" w:rsidP="007D35BB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GE Object</w:t>
            </w:r>
            <w:r w:rsidR="0023070A">
              <w:rPr>
                <w:sz w:val="16"/>
                <w:szCs w:val="16"/>
              </w:rPr>
              <w:t>ive 6</w:t>
            </w:r>
          </w:p>
        </w:tc>
        <w:tc>
          <w:tcPr>
            <w:tcW w:w="450" w:type="dxa"/>
          </w:tcPr>
          <w:p w14:paraId="4D4B588D" w14:textId="3BF5E468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14:paraId="5E90F36F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9D7DDD6" w14:textId="22E2F2BA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Align w:val="center"/>
          </w:tcPr>
          <w:p w14:paraId="696645E3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13940C14" w14:textId="77777777" w:rsidR="007D35BB" w:rsidRPr="00C04A5A" w:rsidRDefault="007D35BB" w:rsidP="007D35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31A02359" w14:textId="77777777" w:rsidR="007D35BB" w:rsidRPr="00C04A5A" w:rsidRDefault="007D35BB" w:rsidP="007D35BB">
            <w:pPr>
              <w:pStyle w:val="NoSpacing"/>
              <w:rPr>
                <w:sz w:val="14"/>
                <w:szCs w:val="16"/>
              </w:rPr>
            </w:pPr>
          </w:p>
        </w:tc>
      </w:tr>
      <w:tr w:rsidR="007D35BB" w14:paraId="030EACEE" w14:textId="77777777" w:rsidTr="00B36014"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22C825FD" w14:textId="77777777" w:rsidR="007D35BB" w:rsidRPr="006D4B00" w:rsidRDefault="007D35BB" w:rsidP="007D35BB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3661D12" w14:textId="6CDCC0C3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2F76244A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25B0253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58750304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1C019AA1" w14:textId="77777777" w:rsidR="007D35BB" w:rsidRPr="00C04A5A" w:rsidRDefault="007D35BB" w:rsidP="007D35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0495D4BB" w14:textId="77777777" w:rsidR="007D35BB" w:rsidRPr="00C04A5A" w:rsidRDefault="007D35BB" w:rsidP="007D35BB">
            <w:pPr>
              <w:pStyle w:val="NoSpacing"/>
              <w:rPr>
                <w:sz w:val="14"/>
                <w:szCs w:val="16"/>
              </w:rPr>
            </w:pPr>
          </w:p>
        </w:tc>
      </w:tr>
      <w:tr w:rsidR="007D35BB" w14:paraId="3811C95F" w14:textId="77777777" w:rsidTr="00311DB0">
        <w:tc>
          <w:tcPr>
            <w:tcW w:w="11070" w:type="dxa"/>
            <w:gridSpan w:val="9"/>
            <w:shd w:val="clear" w:color="auto" w:fill="D9D9D9" w:themeFill="background1" w:themeFillShade="D9"/>
            <w:vAlign w:val="center"/>
          </w:tcPr>
          <w:p w14:paraId="650CD344" w14:textId="36FEB1F2" w:rsidR="007D35BB" w:rsidRPr="006D4B00" w:rsidRDefault="007D35BB" w:rsidP="007D35BB">
            <w:pPr>
              <w:pStyle w:val="NoSpacing"/>
              <w:rPr>
                <w:b/>
                <w:sz w:val="14"/>
                <w:szCs w:val="16"/>
              </w:rPr>
            </w:pPr>
            <w:r w:rsidRPr="006D4B00">
              <w:rPr>
                <w:b/>
                <w:sz w:val="16"/>
                <w:szCs w:val="16"/>
              </w:rPr>
              <w:t>Semester Seven-F</w:t>
            </w:r>
          </w:p>
        </w:tc>
      </w:tr>
      <w:tr w:rsidR="007D35BB" w14:paraId="747D87F1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7210C" w14:textId="210E8AB9" w:rsidR="007D35BB" w:rsidRPr="006D4B00" w:rsidRDefault="007D35BB" w:rsidP="007D35BB">
            <w:pPr>
              <w:rPr>
                <w:sz w:val="16"/>
                <w:szCs w:val="16"/>
              </w:rPr>
            </w:pPr>
            <w:r w:rsidRPr="006D4B00">
              <w:rPr>
                <w:rFonts w:ascii="Calibri" w:hAnsi="Calibri"/>
                <w:sz w:val="16"/>
                <w:szCs w:val="16"/>
              </w:rPr>
              <w:t>CMP 4457 Advanced Photography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86B938B" w14:textId="45EC8EE8" w:rsidR="007D35BB" w:rsidRPr="00BA2629" w:rsidRDefault="007D35BB" w:rsidP="007D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14:paraId="7207E83A" w14:textId="77777777" w:rsidR="007D35BB" w:rsidRPr="00BA2629" w:rsidRDefault="007D35BB" w:rsidP="007D35B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3464E3C5" w14:textId="1F3340DC" w:rsidR="007D35BB" w:rsidRPr="00BA2629" w:rsidRDefault="007D35BB" w:rsidP="007D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1D82C938" w14:textId="77777777" w:rsidR="007D35BB" w:rsidRPr="00BA2629" w:rsidRDefault="007D35BB" w:rsidP="007D35BB">
            <w:pPr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3D6E3C37" w14:textId="0C4C04F4" w:rsidR="007D35BB" w:rsidRPr="004D0129" w:rsidRDefault="007D35BB" w:rsidP="007D35BB">
            <w:pPr>
              <w:rPr>
                <w:sz w:val="13"/>
                <w:szCs w:val="16"/>
              </w:rPr>
            </w:pPr>
            <w:r w:rsidRPr="004D0129">
              <w:rPr>
                <w:sz w:val="13"/>
                <w:szCs w:val="16"/>
              </w:rPr>
              <w:t>CMP 2202, CMP 2251, CMP 3352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4908DFC6" w14:textId="77777777" w:rsidR="007D35BB" w:rsidRPr="00473C19" w:rsidRDefault="007D35BB" w:rsidP="007D35BB">
            <w:pPr>
              <w:rPr>
                <w:sz w:val="16"/>
                <w:szCs w:val="16"/>
              </w:rPr>
            </w:pPr>
          </w:p>
        </w:tc>
      </w:tr>
      <w:tr w:rsidR="007D35BB" w14:paraId="5B0D29F8" w14:textId="77777777" w:rsidTr="00B36014">
        <w:tc>
          <w:tcPr>
            <w:tcW w:w="4135" w:type="dxa"/>
            <w:shd w:val="clear" w:color="auto" w:fill="FFFFFF" w:themeFill="background1"/>
          </w:tcPr>
          <w:p w14:paraId="0ED520AA" w14:textId="2527A509" w:rsidR="007D35BB" w:rsidRPr="006D4B00" w:rsidRDefault="007D35BB" w:rsidP="007D35BB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450" w:type="dxa"/>
          </w:tcPr>
          <w:p w14:paraId="2152D3D4" w14:textId="7CF310D9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14:paraId="01953D18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555635C" w14:textId="13DA5915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7D1AF9E" w14:textId="3A984509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42" w:type="dxa"/>
            <w:vAlign w:val="center"/>
          </w:tcPr>
          <w:p w14:paraId="524B149E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2562D189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</w:tr>
      <w:tr w:rsidR="007D35BB" w14:paraId="1A85E179" w14:textId="77777777" w:rsidTr="00B36014">
        <w:tc>
          <w:tcPr>
            <w:tcW w:w="4135" w:type="dxa"/>
            <w:shd w:val="clear" w:color="auto" w:fill="FFFFFF" w:themeFill="background1"/>
            <w:vAlign w:val="bottom"/>
          </w:tcPr>
          <w:p w14:paraId="230FE796" w14:textId="155D8931" w:rsidR="007D35BB" w:rsidRPr="006D4B00" w:rsidRDefault="007D35BB" w:rsidP="007D35BB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34342CD3" w14:textId="4EFBB5C3" w:rsidR="007D35BB" w:rsidRPr="00E67D37" w:rsidRDefault="00B36014" w:rsidP="007D35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vAlign w:val="center"/>
          </w:tcPr>
          <w:p w14:paraId="50A8717E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916DC9E" w14:textId="75F04CF6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  <w:vAlign w:val="center"/>
          </w:tcPr>
          <w:p w14:paraId="2D1A7E2E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6C6769F3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565874CE" w14:textId="77777777" w:rsidR="007D35BB" w:rsidRPr="00E67D37" w:rsidRDefault="007D35BB" w:rsidP="007D35BB">
            <w:pPr>
              <w:pStyle w:val="NoSpacing"/>
              <w:rPr>
                <w:sz w:val="16"/>
                <w:szCs w:val="16"/>
              </w:rPr>
            </w:pPr>
          </w:p>
        </w:tc>
      </w:tr>
      <w:tr w:rsidR="00B36014" w14:paraId="2D57CC12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27A23F" w14:textId="1898819E" w:rsidR="00B36014" w:rsidRPr="006D4B00" w:rsidRDefault="00B36014" w:rsidP="00B36014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GE Objective 7 or 8</w:t>
            </w:r>
            <w:r>
              <w:rPr>
                <w:sz w:val="16"/>
                <w:szCs w:val="16"/>
              </w:rPr>
              <w:t>:</w:t>
            </w:r>
            <w:r w:rsidRPr="005C191A">
              <w:rPr>
                <w:sz w:val="16"/>
                <w:szCs w:val="16"/>
              </w:rPr>
              <w:t xml:space="preserve"> </w:t>
            </w:r>
            <w:r w:rsidRPr="00B36014">
              <w:rPr>
                <w:sz w:val="13"/>
                <w:szCs w:val="13"/>
              </w:rPr>
              <w:t>CMP 2203 Media Literacy</w:t>
            </w:r>
            <w:r>
              <w:rPr>
                <w:sz w:val="13"/>
                <w:szCs w:val="13"/>
              </w:rPr>
              <w:t xml:space="preserve"> *Recommended</w:t>
            </w:r>
          </w:p>
        </w:tc>
        <w:tc>
          <w:tcPr>
            <w:tcW w:w="450" w:type="dxa"/>
            <w:vAlign w:val="center"/>
          </w:tcPr>
          <w:p w14:paraId="148802B6" w14:textId="6555FE9D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40DCBFF5" w14:textId="77777777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FBCEA8D" w14:textId="6F2254DA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D7F072D" w14:textId="131E1EEB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  <w:vAlign w:val="center"/>
          </w:tcPr>
          <w:p w14:paraId="4D432F2D" w14:textId="77777777" w:rsidR="00B36014" w:rsidRPr="00C04A5A" w:rsidRDefault="00B36014" w:rsidP="00B3601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2575A56B" w14:textId="77777777" w:rsidR="00B36014" w:rsidRPr="00C04A5A" w:rsidRDefault="00B36014" w:rsidP="00B36014">
            <w:pPr>
              <w:pStyle w:val="NoSpacing"/>
              <w:rPr>
                <w:sz w:val="14"/>
                <w:szCs w:val="16"/>
              </w:rPr>
            </w:pPr>
          </w:p>
        </w:tc>
      </w:tr>
      <w:tr w:rsidR="004E120D" w14:paraId="7C2AEAA7" w14:textId="77777777" w:rsidTr="00B36014">
        <w:tc>
          <w:tcPr>
            <w:tcW w:w="4135" w:type="dxa"/>
            <w:shd w:val="clear" w:color="auto" w:fill="FFFFFF" w:themeFill="background1"/>
          </w:tcPr>
          <w:p w14:paraId="1C3C8BFC" w14:textId="1E6704F3" w:rsidR="004E120D" w:rsidRPr="006D4B00" w:rsidRDefault="004E120D" w:rsidP="002307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D2F3EC" w14:textId="0C9DD7A8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0CE4997A" w14:textId="77777777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8E090A6" w14:textId="262FA370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A19F40B" w14:textId="049012D8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70B40543" w14:textId="77777777" w:rsidR="004E120D" w:rsidRPr="00C04A5A" w:rsidRDefault="004E120D" w:rsidP="004E1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453ACF2E" w14:textId="77777777" w:rsidR="004E120D" w:rsidRPr="00C04A5A" w:rsidRDefault="004E120D" w:rsidP="004E120D">
            <w:pPr>
              <w:pStyle w:val="NoSpacing"/>
              <w:rPr>
                <w:sz w:val="14"/>
                <w:szCs w:val="16"/>
              </w:rPr>
            </w:pPr>
          </w:p>
        </w:tc>
      </w:tr>
      <w:tr w:rsidR="004E120D" w14:paraId="02A79103" w14:textId="77777777" w:rsidTr="00B36014"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15790BCC" w14:textId="77777777" w:rsidR="004E120D" w:rsidRPr="006D4B00" w:rsidRDefault="004E120D" w:rsidP="004E120D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6D4B00">
              <w:t xml:space="preserve"> </w:t>
            </w:r>
            <w:r w:rsidRPr="006D4B00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  <w:vAlign w:val="center"/>
          </w:tcPr>
          <w:p w14:paraId="5FC63FCA" w14:textId="2BA12115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vAlign w:val="center"/>
          </w:tcPr>
          <w:p w14:paraId="538A0871" w14:textId="77777777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172ABA4" w14:textId="77777777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72FB58D" w14:textId="77777777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5C54CF8B" w14:textId="77777777" w:rsidR="004E120D" w:rsidRPr="00C04A5A" w:rsidRDefault="004E120D" w:rsidP="004E1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3CAAE1DC" w14:textId="77777777" w:rsidR="004E120D" w:rsidRPr="00C04A5A" w:rsidRDefault="004E120D" w:rsidP="004E120D">
            <w:pPr>
              <w:pStyle w:val="NoSpacing"/>
              <w:rPr>
                <w:sz w:val="14"/>
                <w:szCs w:val="16"/>
              </w:rPr>
            </w:pPr>
          </w:p>
        </w:tc>
      </w:tr>
      <w:tr w:rsidR="004E120D" w14:paraId="5E8703B3" w14:textId="77777777" w:rsidTr="00311DB0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  <w:vAlign w:val="center"/>
          </w:tcPr>
          <w:p w14:paraId="7172DCA1" w14:textId="219FF1C5" w:rsidR="004E120D" w:rsidRPr="006D4B00" w:rsidRDefault="004E120D" w:rsidP="004E120D">
            <w:pPr>
              <w:rPr>
                <w:b/>
                <w:sz w:val="14"/>
                <w:szCs w:val="16"/>
              </w:rPr>
            </w:pPr>
            <w:r w:rsidRPr="006D4B00">
              <w:rPr>
                <w:b/>
                <w:sz w:val="16"/>
                <w:szCs w:val="16"/>
              </w:rPr>
              <w:t>Semester Eight-S</w:t>
            </w:r>
          </w:p>
        </w:tc>
      </w:tr>
      <w:tr w:rsidR="004E120D" w14:paraId="3C6F65F1" w14:textId="77777777" w:rsidTr="00B36014">
        <w:trPr>
          <w:trHeight w:val="139"/>
        </w:trPr>
        <w:tc>
          <w:tcPr>
            <w:tcW w:w="4135" w:type="dxa"/>
            <w:shd w:val="clear" w:color="auto" w:fill="FFFFFF" w:themeFill="background1"/>
          </w:tcPr>
          <w:p w14:paraId="7CA5DA7E" w14:textId="2E4DD881" w:rsidR="004E120D" w:rsidRPr="006D4B00" w:rsidRDefault="004E120D" w:rsidP="004E120D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 xml:space="preserve">CMP 4403 Mass Communication and Society </w:t>
            </w:r>
          </w:p>
        </w:tc>
        <w:tc>
          <w:tcPr>
            <w:tcW w:w="450" w:type="dxa"/>
            <w:shd w:val="clear" w:color="auto" w:fill="FFFFFF" w:themeFill="background1"/>
          </w:tcPr>
          <w:p w14:paraId="01BC0645" w14:textId="7B779431" w:rsidR="004E120D" w:rsidRDefault="004E120D" w:rsidP="004E1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14:paraId="25492729" w14:textId="77777777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2701C2E" w14:textId="357D1902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1F5B162" w14:textId="1B352949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69A2B792" w14:textId="77777777" w:rsidR="004E120D" w:rsidRPr="00C04A5A" w:rsidRDefault="004E120D" w:rsidP="004E1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22694B03" w14:textId="77777777" w:rsidR="004E120D" w:rsidRPr="00C04A5A" w:rsidRDefault="004E120D" w:rsidP="004E120D">
            <w:pPr>
              <w:pStyle w:val="NoSpacing"/>
              <w:rPr>
                <w:sz w:val="14"/>
                <w:szCs w:val="16"/>
              </w:rPr>
            </w:pPr>
          </w:p>
        </w:tc>
      </w:tr>
      <w:tr w:rsidR="004E120D" w14:paraId="344BE37F" w14:textId="77777777" w:rsidTr="00B36014">
        <w:tc>
          <w:tcPr>
            <w:tcW w:w="4135" w:type="dxa"/>
            <w:shd w:val="clear" w:color="auto" w:fill="FFFFFF" w:themeFill="background1"/>
            <w:vAlign w:val="bottom"/>
          </w:tcPr>
          <w:p w14:paraId="18A69CB4" w14:textId="4860D66C" w:rsidR="004E120D" w:rsidRPr="006D4B00" w:rsidRDefault="004E120D" w:rsidP="004E120D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AD66A2D" w14:textId="471847BD" w:rsidR="004E120D" w:rsidRPr="00B67A57" w:rsidRDefault="00B36014" w:rsidP="004E1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14:paraId="1EB41073" w14:textId="77777777" w:rsidR="004E120D" w:rsidRPr="00B67A57" w:rsidRDefault="004E120D" w:rsidP="004E120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CE7C5EB" w14:textId="4236DBB6" w:rsidR="004E120D" w:rsidRPr="00B67A57" w:rsidRDefault="004E120D" w:rsidP="004E1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62A0C6C6" w14:textId="77777777" w:rsidR="004E120D" w:rsidRPr="00B67A57" w:rsidRDefault="004E120D" w:rsidP="004E120D">
            <w:pPr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CF68441" w14:textId="77777777" w:rsidR="004E120D" w:rsidRPr="00473C19" w:rsidRDefault="004E120D" w:rsidP="004E120D">
            <w:pPr>
              <w:rPr>
                <w:sz w:val="14"/>
                <w:szCs w:val="14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283C81CA" w14:textId="77777777" w:rsidR="004E120D" w:rsidRPr="00473C19" w:rsidRDefault="004E120D" w:rsidP="004E120D">
            <w:pPr>
              <w:rPr>
                <w:sz w:val="14"/>
                <w:szCs w:val="14"/>
              </w:rPr>
            </w:pPr>
          </w:p>
        </w:tc>
      </w:tr>
      <w:tr w:rsidR="00B36014" w14:paraId="1DB542FE" w14:textId="77777777" w:rsidTr="00B36014">
        <w:tc>
          <w:tcPr>
            <w:tcW w:w="4135" w:type="dxa"/>
            <w:shd w:val="clear" w:color="auto" w:fill="FFFFFF" w:themeFill="background1"/>
            <w:vAlign w:val="center"/>
          </w:tcPr>
          <w:p w14:paraId="5E63530E" w14:textId="3AB368DC" w:rsidR="00B36014" w:rsidRPr="006D4B00" w:rsidRDefault="00B36014" w:rsidP="00B36014">
            <w:pPr>
              <w:rPr>
                <w:sz w:val="16"/>
                <w:szCs w:val="16"/>
              </w:rPr>
            </w:pPr>
            <w:r w:rsidRPr="00E817ED">
              <w:rPr>
                <w:rFonts w:cstheme="minorHAnsi"/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14:paraId="23762AB6" w14:textId="0FCA811D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07514DCE" w14:textId="77777777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5228877" w14:textId="66C7EA0F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Align w:val="center"/>
          </w:tcPr>
          <w:p w14:paraId="28DA12A7" w14:textId="1099ACA7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510A46D7" w14:textId="77777777" w:rsidR="00B36014" w:rsidRPr="00C04A5A" w:rsidRDefault="00B36014" w:rsidP="00B360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124C8C76" w14:textId="77777777" w:rsidR="00B36014" w:rsidRPr="00E71323" w:rsidRDefault="00B36014" w:rsidP="00B36014">
            <w:pPr>
              <w:pStyle w:val="NoSpacing"/>
              <w:rPr>
                <w:sz w:val="12"/>
                <w:szCs w:val="12"/>
              </w:rPr>
            </w:pPr>
          </w:p>
        </w:tc>
      </w:tr>
      <w:tr w:rsidR="00B36014" w14:paraId="44B8E13C" w14:textId="77777777" w:rsidTr="00B36014">
        <w:tc>
          <w:tcPr>
            <w:tcW w:w="4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7BF9F" w14:textId="02F23378" w:rsidR="00B36014" w:rsidRPr="006D4B00" w:rsidRDefault="00B36014" w:rsidP="00B3601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8DF1D30" w14:textId="6DB2E46E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526F9FE4" w14:textId="77777777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F55C56C" w14:textId="64C17BAF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88380AC" w14:textId="72814859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27EC286B" w14:textId="77777777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29D753DC" w14:textId="77777777" w:rsidR="00B36014" w:rsidRPr="00E67D37" w:rsidRDefault="00B36014" w:rsidP="00B36014">
            <w:pPr>
              <w:pStyle w:val="NoSpacing"/>
              <w:rPr>
                <w:sz w:val="16"/>
                <w:szCs w:val="16"/>
              </w:rPr>
            </w:pPr>
          </w:p>
        </w:tc>
      </w:tr>
      <w:tr w:rsidR="004E120D" w14:paraId="67B8D190" w14:textId="77777777" w:rsidTr="00B36014">
        <w:tc>
          <w:tcPr>
            <w:tcW w:w="4135" w:type="dxa"/>
            <w:shd w:val="clear" w:color="auto" w:fill="FFFFFF" w:themeFill="background1"/>
            <w:vAlign w:val="center"/>
          </w:tcPr>
          <w:p w14:paraId="03A58B20" w14:textId="06A568AB" w:rsidR="004E120D" w:rsidRPr="00E817ED" w:rsidRDefault="004E120D" w:rsidP="002307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0D6F351" w14:textId="0387AA85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51410FBD" w14:textId="77777777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805B109" w14:textId="693DD0FF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D657060" w14:textId="77777777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5794DF00" w14:textId="77777777" w:rsidR="004E120D" w:rsidRPr="00C04A5A" w:rsidRDefault="004E120D" w:rsidP="004E1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053BF1D3" w14:textId="77777777" w:rsidR="004E120D" w:rsidRPr="00C04A5A" w:rsidRDefault="004E120D" w:rsidP="004E120D">
            <w:pPr>
              <w:pStyle w:val="NoSpacing"/>
              <w:rPr>
                <w:sz w:val="14"/>
                <w:szCs w:val="16"/>
              </w:rPr>
            </w:pPr>
          </w:p>
        </w:tc>
      </w:tr>
      <w:tr w:rsidR="004E120D" w14:paraId="7D5D8245" w14:textId="77777777" w:rsidTr="00B36014"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384C7E12" w14:textId="77777777" w:rsidR="004E120D" w:rsidRPr="006D4B00" w:rsidRDefault="004E120D" w:rsidP="004E120D">
            <w:pPr>
              <w:rPr>
                <w:sz w:val="16"/>
                <w:szCs w:val="16"/>
              </w:rPr>
            </w:pPr>
            <w:r w:rsidRPr="006D4B00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6D4B00">
              <w:t xml:space="preserve"> </w:t>
            </w:r>
            <w:r w:rsidRPr="006D4B00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98D3C92" w14:textId="5F7EF233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6A59AA8B" w14:textId="77777777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CF079DB" w14:textId="77777777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007F747E" w14:textId="77777777" w:rsidR="004E120D" w:rsidRPr="00E67D37" w:rsidRDefault="004E120D" w:rsidP="004E12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34A4C683" w14:textId="77777777" w:rsidR="004E120D" w:rsidRPr="00C04A5A" w:rsidRDefault="004E120D" w:rsidP="004E1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30606709" w14:textId="77777777" w:rsidR="004E120D" w:rsidRPr="00C04A5A" w:rsidRDefault="004E120D" w:rsidP="004E120D">
            <w:pPr>
              <w:pStyle w:val="NoSpacing"/>
              <w:rPr>
                <w:sz w:val="14"/>
                <w:szCs w:val="16"/>
              </w:rPr>
            </w:pPr>
          </w:p>
        </w:tc>
      </w:tr>
      <w:tr w:rsidR="004E120D" w14:paraId="1CE0BCD0" w14:textId="77777777" w:rsidTr="00686401">
        <w:tc>
          <w:tcPr>
            <w:tcW w:w="11070" w:type="dxa"/>
            <w:gridSpan w:val="9"/>
          </w:tcPr>
          <w:p w14:paraId="075B89E4" w14:textId="77777777" w:rsidR="004E120D" w:rsidRPr="00943870" w:rsidRDefault="004E120D" w:rsidP="004E120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4611EA1" w14:textId="6B55D214" w:rsidR="004E120D" w:rsidRPr="00C04A5A" w:rsidRDefault="004E120D" w:rsidP="004E120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14:paraId="74B8457C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1"/>
        <w:gridCol w:w="1444"/>
        <w:gridCol w:w="540"/>
        <w:gridCol w:w="1795"/>
        <w:gridCol w:w="2880"/>
        <w:gridCol w:w="275"/>
        <w:gridCol w:w="79"/>
        <w:gridCol w:w="646"/>
      </w:tblGrid>
      <w:tr w:rsidR="00B60C98" w:rsidRPr="00B60C98" w14:paraId="473A0A0F" w14:textId="77777777" w:rsidTr="00E90D67"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5C4EA2A7" w14:textId="5C1AC684" w:rsidR="00B60C98" w:rsidRPr="00B60C98" w:rsidRDefault="00761C57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4FC2BD34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3"/>
            <w:shd w:val="clear" w:color="auto" w:fill="F2F2F2" w:themeFill="background1" w:themeFillShade="F2"/>
          </w:tcPr>
          <w:p w14:paraId="7CE15A3D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C4FDB01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5" w:type="dxa"/>
            <w:gridSpan w:val="2"/>
            <w:shd w:val="clear" w:color="auto" w:fill="F2F2F2" w:themeFill="background1" w:themeFillShade="F2"/>
            <w:vAlign w:val="bottom"/>
          </w:tcPr>
          <w:p w14:paraId="4E91B783" w14:textId="65ECCAF3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cr. min</w:t>
            </w:r>
          </w:p>
        </w:tc>
      </w:tr>
      <w:tr w:rsidR="005654AE" w:rsidRPr="00B60C98" w14:paraId="64701A11" w14:textId="77777777" w:rsidTr="00E90D67">
        <w:trPr>
          <w:trHeight w:val="212"/>
        </w:trPr>
        <w:tc>
          <w:tcPr>
            <w:tcW w:w="4855" w:type="dxa"/>
            <w:gridSpan w:val="2"/>
            <w:shd w:val="clear" w:color="auto" w:fill="D9D9D9" w:themeFill="background1" w:themeFillShade="D9"/>
          </w:tcPr>
          <w:p w14:paraId="18A0C9C1" w14:textId="123C6204" w:rsidR="005654AE" w:rsidRPr="00D451FC" w:rsidRDefault="005654AE" w:rsidP="005654AE">
            <w:pPr>
              <w:jc w:val="both"/>
              <w:rPr>
                <w:b/>
                <w:sz w:val="18"/>
                <w:szCs w:val="18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B689E98" w14:textId="3188FE63" w:rsidR="005654AE" w:rsidRPr="00D451FC" w:rsidRDefault="005654AE" w:rsidP="005654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279910E0" w14:textId="7B570841" w:rsidR="005654AE" w:rsidRPr="00B60C98" w:rsidRDefault="005654AE" w:rsidP="005654A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>(6 cr. min)                                ENGL 1101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36292B55" w14:textId="77777777" w:rsidR="005654AE" w:rsidRPr="00B60C98" w:rsidRDefault="005654AE" w:rsidP="00E90D6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654AE" w:rsidRPr="00B60C98" w14:paraId="205A5FE0" w14:textId="77777777" w:rsidTr="00E90D67">
        <w:tc>
          <w:tcPr>
            <w:tcW w:w="4855" w:type="dxa"/>
            <w:gridSpan w:val="2"/>
            <w:shd w:val="clear" w:color="auto" w:fill="auto"/>
          </w:tcPr>
          <w:p w14:paraId="3BA4F53D" w14:textId="251C44A6" w:rsidR="005654AE" w:rsidRPr="001F656B" w:rsidRDefault="005654AE" w:rsidP="005654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260F0B0" w14:textId="48826920" w:rsidR="005654AE" w:rsidRPr="001F656B" w:rsidRDefault="005654AE" w:rsidP="00565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1BFE6D60" w14:textId="77777777" w:rsidR="005654AE" w:rsidRPr="00B60C98" w:rsidRDefault="005654AE" w:rsidP="005654A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0AB6C2C3" w14:textId="77777777" w:rsidR="005654AE" w:rsidRPr="00B60C98" w:rsidRDefault="005654AE" w:rsidP="00E90D6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654AE" w:rsidRPr="00B60C98" w14:paraId="7DE3B009" w14:textId="77777777" w:rsidTr="00E90D67">
        <w:tc>
          <w:tcPr>
            <w:tcW w:w="4855" w:type="dxa"/>
            <w:gridSpan w:val="2"/>
            <w:shd w:val="clear" w:color="auto" w:fill="auto"/>
          </w:tcPr>
          <w:p w14:paraId="461CCE38" w14:textId="17D1F8D4" w:rsidR="005654AE" w:rsidRPr="001F656B" w:rsidRDefault="005654AE" w:rsidP="005654A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Core Courses:</w:t>
            </w:r>
          </w:p>
        </w:tc>
        <w:tc>
          <w:tcPr>
            <w:tcW w:w="540" w:type="dxa"/>
          </w:tcPr>
          <w:p w14:paraId="5A201CE0" w14:textId="77777777" w:rsidR="005654AE" w:rsidRPr="001F656B" w:rsidRDefault="005654AE" w:rsidP="00565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1D0091BF" w14:textId="5EF9FFDE" w:rsidR="005654AE" w:rsidRPr="00B60C98" w:rsidRDefault="005654AE" w:rsidP="005654A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(3 cr. min)                               COMM 1101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39E41418" w14:textId="77777777" w:rsidR="005654AE" w:rsidRPr="00B60C98" w:rsidRDefault="005654AE" w:rsidP="00E90D6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654AE" w:rsidRPr="00B60C98" w14:paraId="6FFA8EBB" w14:textId="77777777" w:rsidTr="00E90D67">
        <w:trPr>
          <w:trHeight w:val="248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548E0" w14:textId="6D439CED" w:rsidR="005654AE" w:rsidRPr="001F656B" w:rsidRDefault="005654AE" w:rsidP="005654A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Visual Communication Emphasis</w:t>
            </w:r>
          </w:p>
        </w:tc>
        <w:tc>
          <w:tcPr>
            <w:tcW w:w="540" w:type="dxa"/>
          </w:tcPr>
          <w:p w14:paraId="512979BD" w14:textId="55E82DFA" w:rsidR="005654AE" w:rsidRPr="001F656B" w:rsidRDefault="005654AE" w:rsidP="005654A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3F3022A0" w14:textId="21C998FA" w:rsidR="005654AE" w:rsidRPr="00B60C98" w:rsidRDefault="005654AE" w:rsidP="005654A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34AD1B3C" w14:textId="34678B7C" w:rsidR="005654AE" w:rsidRPr="00B60C98" w:rsidRDefault="00E90D67" w:rsidP="00E9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90D67" w:rsidRPr="00B60C98" w14:paraId="7EBED9D2" w14:textId="77777777" w:rsidTr="00E817ED">
        <w:trPr>
          <w:trHeight w:val="248"/>
        </w:trPr>
        <w:tc>
          <w:tcPr>
            <w:tcW w:w="4855" w:type="dxa"/>
            <w:gridSpan w:val="2"/>
            <w:shd w:val="clear" w:color="auto" w:fill="FFFFFF" w:themeFill="background1"/>
          </w:tcPr>
          <w:p w14:paraId="7A429623" w14:textId="4738AFA7" w:rsidR="00E90D67" w:rsidRPr="001B1FAE" w:rsidRDefault="00E90D67" w:rsidP="005654AE">
            <w:pPr>
              <w:jc w:val="both"/>
              <w:rPr>
                <w:sz w:val="18"/>
                <w:szCs w:val="18"/>
              </w:rPr>
            </w:pPr>
            <w:r w:rsidRPr="001B1FAE">
              <w:rPr>
                <w:sz w:val="16"/>
                <w:szCs w:val="16"/>
              </w:rPr>
              <w:t>CMP 1110 Media Writing</w:t>
            </w:r>
          </w:p>
        </w:tc>
        <w:tc>
          <w:tcPr>
            <w:tcW w:w="540" w:type="dxa"/>
          </w:tcPr>
          <w:p w14:paraId="6786C6CE" w14:textId="64B77FB8" w:rsidR="00E90D67" w:rsidRPr="001F656B" w:rsidRDefault="00E90D67" w:rsidP="005654AE">
            <w:pPr>
              <w:jc w:val="center"/>
              <w:rPr>
                <w:sz w:val="18"/>
                <w:szCs w:val="18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76885CAA" w14:textId="77777777" w:rsidR="00E90D67" w:rsidRPr="00E90D67" w:rsidRDefault="00E90D67" w:rsidP="005654AE">
            <w:pPr>
              <w:rPr>
                <w:sz w:val="18"/>
                <w:szCs w:val="18"/>
              </w:rPr>
            </w:pPr>
            <w:r w:rsidRPr="00E90D67">
              <w:rPr>
                <w:sz w:val="18"/>
                <w:szCs w:val="18"/>
              </w:rPr>
              <w:t xml:space="preserve">4. Humanities, Fine Arts, Foreign Lang.    </w:t>
            </w:r>
            <w:r w:rsidRPr="00E90D67">
              <w:rPr>
                <w:b/>
                <w:sz w:val="16"/>
                <w:szCs w:val="16"/>
              </w:rPr>
              <w:t>(2 courses; 2 categories)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3885C40C" w14:textId="779EEFBA" w:rsidR="00E90D67" w:rsidRPr="00E90D67" w:rsidRDefault="00E90D67" w:rsidP="00E90D67">
            <w:pPr>
              <w:jc w:val="center"/>
              <w:rPr>
                <w:sz w:val="18"/>
                <w:szCs w:val="18"/>
              </w:rPr>
            </w:pPr>
          </w:p>
        </w:tc>
      </w:tr>
      <w:tr w:rsidR="00C84949" w:rsidRPr="00B60C98" w14:paraId="2586D5C8" w14:textId="77777777" w:rsidTr="00E817ED">
        <w:trPr>
          <w:trHeight w:val="248"/>
        </w:trPr>
        <w:tc>
          <w:tcPr>
            <w:tcW w:w="4855" w:type="dxa"/>
            <w:gridSpan w:val="2"/>
            <w:shd w:val="clear" w:color="auto" w:fill="FFFFFF" w:themeFill="background1"/>
          </w:tcPr>
          <w:p w14:paraId="7AB748D8" w14:textId="6EAB9ED1" w:rsidR="00C84949" w:rsidRPr="001B1FAE" w:rsidRDefault="00C84949" w:rsidP="00C84949">
            <w:pPr>
              <w:jc w:val="both"/>
              <w:rPr>
                <w:sz w:val="18"/>
                <w:szCs w:val="18"/>
              </w:rPr>
            </w:pPr>
            <w:r w:rsidRPr="001B1FAE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  <w:shd w:val="clear" w:color="auto" w:fill="auto"/>
          </w:tcPr>
          <w:p w14:paraId="64727489" w14:textId="48F8A41F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15EDA588" w14:textId="0EC1F6ED" w:rsidR="00C84949" w:rsidRPr="00B60C98" w:rsidRDefault="00C84949" w:rsidP="00C84949">
            <w:pPr>
              <w:rPr>
                <w:color w:val="FDE9D9" w:themeColor="accent6" w:themeTint="33"/>
                <w:sz w:val="18"/>
                <w:szCs w:val="18"/>
              </w:rPr>
            </w:pPr>
            <w:r w:rsidRPr="006D4B00">
              <w:rPr>
                <w:sz w:val="16"/>
                <w:szCs w:val="16"/>
              </w:rPr>
              <w:t xml:space="preserve">CMP 2250 History &amp; Appreciation of Photography 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58F40C40" w14:textId="275F9B8C" w:rsidR="00C84949" w:rsidRPr="00B60C98" w:rsidRDefault="00C84949" w:rsidP="00C8494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  <w:r w:rsidRPr="00C84949">
              <w:rPr>
                <w:sz w:val="18"/>
                <w:szCs w:val="18"/>
              </w:rPr>
              <w:t>3</w:t>
            </w:r>
          </w:p>
        </w:tc>
      </w:tr>
      <w:tr w:rsidR="00C84949" w:rsidRPr="00B60C98" w14:paraId="24BD0886" w14:textId="77777777" w:rsidTr="00E817ED">
        <w:trPr>
          <w:trHeight w:val="247"/>
        </w:trPr>
        <w:tc>
          <w:tcPr>
            <w:tcW w:w="4855" w:type="dxa"/>
            <w:gridSpan w:val="2"/>
            <w:shd w:val="clear" w:color="auto" w:fill="FFFFFF" w:themeFill="background1"/>
          </w:tcPr>
          <w:p w14:paraId="40C42E07" w14:textId="05BD1E32" w:rsidR="00C84949" w:rsidRPr="001B1FAE" w:rsidRDefault="00C84949" w:rsidP="00C84949">
            <w:pPr>
              <w:jc w:val="both"/>
              <w:rPr>
                <w:sz w:val="18"/>
                <w:szCs w:val="18"/>
              </w:rPr>
            </w:pPr>
            <w:r w:rsidRPr="001B1FAE">
              <w:rPr>
                <w:sz w:val="16"/>
                <w:szCs w:val="16"/>
              </w:rPr>
              <w:t>CMP 2286 Visual Rhetoric</w:t>
            </w:r>
          </w:p>
        </w:tc>
        <w:tc>
          <w:tcPr>
            <w:tcW w:w="540" w:type="dxa"/>
          </w:tcPr>
          <w:p w14:paraId="41268A40" w14:textId="433C0AFA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7E928C91" w14:textId="77777777" w:rsidR="00C84949" w:rsidRPr="00B60C98" w:rsidRDefault="00C84949" w:rsidP="00C8494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57279647" w14:textId="77777777" w:rsidR="00C84949" w:rsidRPr="00B60C98" w:rsidRDefault="00C84949" w:rsidP="00C8494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84949" w:rsidRPr="00B60C98" w14:paraId="112CB66E" w14:textId="77777777" w:rsidTr="00E817ED">
        <w:tc>
          <w:tcPr>
            <w:tcW w:w="4855" w:type="dxa"/>
            <w:gridSpan w:val="2"/>
            <w:shd w:val="clear" w:color="auto" w:fill="FFFFFF" w:themeFill="background1"/>
          </w:tcPr>
          <w:p w14:paraId="02FCB149" w14:textId="717DF61A" w:rsidR="00C84949" w:rsidRPr="001B1FAE" w:rsidRDefault="00C84949" w:rsidP="00C84949">
            <w:pPr>
              <w:jc w:val="both"/>
              <w:rPr>
                <w:sz w:val="18"/>
                <w:szCs w:val="18"/>
              </w:rPr>
            </w:pPr>
            <w:r w:rsidRPr="001B1FAE">
              <w:rPr>
                <w:sz w:val="16"/>
                <w:szCs w:val="16"/>
              </w:rPr>
              <w:t xml:space="preserve">CMP 3339 Web Design  </w:t>
            </w:r>
          </w:p>
        </w:tc>
        <w:tc>
          <w:tcPr>
            <w:tcW w:w="540" w:type="dxa"/>
          </w:tcPr>
          <w:p w14:paraId="3329DE44" w14:textId="0857491F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376AF021" w14:textId="77777777" w:rsidR="00C84949" w:rsidRPr="00B60C98" w:rsidRDefault="00C84949" w:rsidP="00C849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</w:t>
            </w:r>
            <w:r w:rsidRPr="00B60C98">
              <w:rPr>
                <w:b/>
                <w:sz w:val="16"/>
                <w:szCs w:val="16"/>
              </w:rPr>
              <w:t>(2 lectures-different course prefixes, 1 lab)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84098A4" w14:textId="374AF0F8" w:rsidR="00C84949" w:rsidRPr="00B60C98" w:rsidRDefault="00C84949" w:rsidP="00C8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84949" w:rsidRPr="00B60C98" w14:paraId="599300D3" w14:textId="77777777" w:rsidTr="00E817ED">
        <w:tc>
          <w:tcPr>
            <w:tcW w:w="4855" w:type="dxa"/>
            <w:gridSpan w:val="2"/>
            <w:shd w:val="clear" w:color="auto" w:fill="FFFFFF" w:themeFill="background1"/>
          </w:tcPr>
          <w:p w14:paraId="7B5F4E2F" w14:textId="179CDF8A" w:rsidR="00C84949" w:rsidRPr="001B1FAE" w:rsidRDefault="00C84949" w:rsidP="00C84949">
            <w:pPr>
              <w:jc w:val="both"/>
              <w:rPr>
                <w:sz w:val="18"/>
                <w:szCs w:val="18"/>
              </w:rPr>
            </w:pPr>
            <w:r w:rsidRPr="001B1FAE">
              <w:rPr>
                <w:sz w:val="16"/>
                <w:szCs w:val="16"/>
              </w:rPr>
              <w:t>CMP 4403 Mass Communication and Society</w:t>
            </w:r>
          </w:p>
        </w:tc>
        <w:tc>
          <w:tcPr>
            <w:tcW w:w="540" w:type="dxa"/>
          </w:tcPr>
          <w:p w14:paraId="12475212" w14:textId="78386A3A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55242CB8" w14:textId="77777777" w:rsidR="00C84949" w:rsidRPr="00B60C98" w:rsidRDefault="00C84949" w:rsidP="00C8494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7D460D0" w14:textId="77777777" w:rsidR="00C84949" w:rsidRPr="00B60C98" w:rsidRDefault="00C84949" w:rsidP="00C84949">
            <w:pPr>
              <w:jc w:val="right"/>
              <w:rPr>
                <w:sz w:val="18"/>
                <w:szCs w:val="18"/>
              </w:rPr>
            </w:pPr>
          </w:p>
        </w:tc>
      </w:tr>
      <w:tr w:rsidR="00C84949" w:rsidRPr="00B60C98" w14:paraId="2E50EAF5" w14:textId="77777777" w:rsidTr="00E817ED">
        <w:trPr>
          <w:trHeight w:val="248"/>
        </w:trPr>
        <w:tc>
          <w:tcPr>
            <w:tcW w:w="4855" w:type="dxa"/>
            <w:gridSpan w:val="2"/>
            <w:shd w:val="clear" w:color="auto" w:fill="FFFFFF" w:themeFill="background1"/>
          </w:tcPr>
          <w:p w14:paraId="779382C1" w14:textId="27501CA5" w:rsidR="00C84949" w:rsidRPr="001B1FAE" w:rsidRDefault="00C84949" w:rsidP="00C84949">
            <w:pPr>
              <w:jc w:val="both"/>
              <w:rPr>
                <w:sz w:val="18"/>
                <w:szCs w:val="18"/>
              </w:rPr>
            </w:pPr>
            <w:r w:rsidRPr="001B1FAE"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540" w:type="dxa"/>
            <w:shd w:val="clear" w:color="auto" w:fill="auto"/>
          </w:tcPr>
          <w:p w14:paraId="710C19BA" w14:textId="4767BD3C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7843D8E5" w14:textId="77777777" w:rsidR="00C84949" w:rsidRPr="00B60C98" w:rsidRDefault="00C84949" w:rsidP="00C8494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5DE4D1C9" w14:textId="77777777" w:rsidR="00C84949" w:rsidRPr="00B60C98" w:rsidRDefault="00C84949" w:rsidP="00C84949">
            <w:pPr>
              <w:jc w:val="right"/>
              <w:rPr>
                <w:sz w:val="18"/>
                <w:szCs w:val="18"/>
              </w:rPr>
            </w:pPr>
          </w:p>
        </w:tc>
      </w:tr>
      <w:tr w:rsidR="00C84949" w:rsidRPr="00B60C98" w14:paraId="68069835" w14:textId="77777777" w:rsidTr="00E90D67">
        <w:trPr>
          <w:trHeight w:val="257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5271CC" w14:textId="71D371B9" w:rsidR="00C84949" w:rsidRPr="006D4B00" w:rsidRDefault="00C84949" w:rsidP="00C84949">
            <w:pPr>
              <w:jc w:val="both"/>
              <w:rPr>
                <w:sz w:val="18"/>
                <w:szCs w:val="18"/>
              </w:rPr>
            </w:pPr>
            <w:r w:rsidRPr="006D4B00">
              <w:rPr>
                <w:b/>
                <w:sz w:val="20"/>
                <w:szCs w:val="20"/>
              </w:rPr>
              <w:t>Photo Media Track: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E4932D" w14:textId="57BEB89F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15EEE6C3" w14:textId="77777777" w:rsidR="00C84949" w:rsidRPr="00B60C98" w:rsidRDefault="00C84949" w:rsidP="00C8494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09179047" w14:textId="77777777" w:rsidR="00C84949" w:rsidRPr="00B60C98" w:rsidRDefault="00C84949" w:rsidP="00C84949">
            <w:pPr>
              <w:jc w:val="right"/>
              <w:rPr>
                <w:sz w:val="18"/>
                <w:szCs w:val="18"/>
              </w:rPr>
            </w:pPr>
          </w:p>
        </w:tc>
      </w:tr>
      <w:tr w:rsidR="00C84949" w:rsidRPr="00B60C98" w14:paraId="09E687F1" w14:textId="77777777" w:rsidTr="00E817ED">
        <w:trPr>
          <w:trHeight w:val="7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983B8" w14:textId="3876D704" w:rsidR="00C84949" w:rsidRPr="006D4B00" w:rsidRDefault="00C84949" w:rsidP="00C84949">
            <w:pPr>
              <w:jc w:val="both"/>
              <w:rPr>
                <w:sz w:val="18"/>
                <w:szCs w:val="18"/>
              </w:rPr>
            </w:pPr>
            <w:r w:rsidRPr="006D4B00">
              <w:rPr>
                <w:sz w:val="16"/>
                <w:szCs w:val="16"/>
              </w:rPr>
              <w:t xml:space="preserve">CMP 2250 History &amp; Appreciation of Photography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A0DBB" w14:textId="422383BA" w:rsidR="00C84949" w:rsidRPr="006D4B00" w:rsidRDefault="00C84949" w:rsidP="00C84949">
            <w:pPr>
              <w:jc w:val="both"/>
              <w:rPr>
                <w:sz w:val="18"/>
                <w:szCs w:val="18"/>
              </w:rPr>
            </w:pPr>
            <w:r w:rsidRPr="006D4B00">
              <w:rPr>
                <w:sz w:val="16"/>
                <w:szCs w:val="16"/>
              </w:rPr>
              <w:t>(counted in Obj.  4)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7CBDAF06" w14:textId="77777777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23A3C0A2" w14:textId="77777777" w:rsidR="00C84949" w:rsidRPr="00B60C98" w:rsidRDefault="00C84949" w:rsidP="00C849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</w:t>
            </w:r>
            <w:r w:rsidRPr="00B60C98">
              <w:rPr>
                <w:b/>
                <w:sz w:val="16"/>
                <w:szCs w:val="16"/>
              </w:rPr>
              <w:t>(2 courses-different prefixes)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13F06F32" w14:textId="7F93D8B0" w:rsidR="00C84949" w:rsidRPr="00B60C98" w:rsidRDefault="00C84949" w:rsidP="00C8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84949" w:rsidRPr="00B60C98" w14:paraId="7C7F1A9A" w14:textId="77777777" w:rsidTr="00E817ED"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9D38F" w14:textId="65D79E4D" w:rsidR="00C84949" w:rsidRPr="006D4B00" w:rsidRDefault="00C84949" w:rsidP="00C84949">
            <w:pPr>
              <w:jc w:val="both"/>
              <w:rPr>
                <w:sz w:val="18"/>
                <w:szCs w:val="18"/>
              </w:rPr>
            </w:pPr>
            <w:r w:rsidRPr="006D4B00">
              <w:rPr>
                <w:sz w:val="16"/>
                <w:szCs w:val="16"/>
              </w:rPr>
              <w:t>CMP 2251 Intro to Photography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A35F8D4" w14:textId="1BE0E83C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3397BBCD" w14:textId="77777777" w:rsidR="00C84949" w:rsidRPr="00B60C98" w:rsidRDefault="00C84949" w:rsidP="00C8494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5F0C78B1" w14:textId="77777777" w:rsidR="00C84949" w:rsidRPr="00B60C98" w:rsidRDefault="00C84949" w:rsidP="00C84949">
            <w:pPr>
              <w:jc w:val="right"/>
              <w:rPr>
                <w:sz w:val="18"/>
                <w:szCs w:val="18"/>
              </w:rPr>
            </w:pPr>
          </w:p>
        </w:tc>
      </w:tr>
      <w:tr w:rsidR="00C84949" w:rsidRPr="00B60C98" w14:paraId="47F2F7B3" w14:textId="77777777" w:rsidTr="00E817ED">
        <w:tc>
          <w:tcPr>
            <w:tcW w:w="48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32C9343" w14:textId="1E3A0DBB" w:rsidR="00C84949" w:rsidRPr="006D4B00" w:rsidRDefault="00C84949" w:rsidP="00C84949">
            <w:pPr>
              <w:jc w:val="both"/>
              <w:rPr>
                <w:sz w:val="18"/>
                <w:szCs w:val="18"/>
              </w:rPr>
            </w:pPr>
            <w:r w:rsidRPr="006D4B00">
              <w:rPr>
                <w:sz w:val="16"/>
                <w:szCs w:val="16"/>
              </w:rPr>
              <w:t>CMP 3352 Photo Communication</w:t>
            </w:r>
          </w:p>
        </w:tc>
        <w:tc>
          <w:tcPr>
            <w:tcW w:w="540" w:type="dxa"/>
          </w:tcPr>
          <w:p w14:paraId="501A3AFE" w14:textId="342D80CC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19561152" w14:textId="77777777" w:rsidR="00C84949" w:rsidRPr="00B60C98" w:rsidRDefault="00C84949" w:rsidP="00C8494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15E3319C" w14:textId="77777777" w:rsidR="00C84949" w:rsidRPr="00B60C98" w:rsidRDefault="00C84949" w:rsidP="00C84949">
            <w:pPr>
              <w:jc w:val="right"/>
              <w:rPr>
                <w:sz w:val="18"/>
                <w:szCs w:val="18"/>
              </w:rPr>
            </w:pPr>
          </w:p>
        </w:tc>
      </w:tr>
      <w:tr w:rsidR="00C84949" w:rsidRPr="00B60C98" w14:paraId="2911A2CA" w14:textId="77777777" w:rsidTr="00E817ED">
        <w:tc>
          <w:tcPr>
            <w:tcW w:w="4855" w:type="dxa"/>
            <w:gridSpan w:val="2"/>
            <w:shd w:val="clear" w:color="auto" w:fill="FFFFFF" w:themeFill="background1"/>
          </w:tcPr>
          <w:p w14:paraId="4F15798D" w14:textId="50B2DEFC" w:rsidR="00C84949" w:rsidRPr="006D4B00" w:rsidRDefault="00C84949" w:rsidP="00C84949">
            <w:pPr>
              <w:jc w:val="both"/>
              <w:rPr>
                <w:sz w:val="18"/>
                <w:szCs w:val="18"/>
              </w:rPr>
            </w:pPr>
            <w:r w:rsidRPr="006D4B00">
              <w:rPr>
                <w:sz w:val="16"/>
                <w:szCs w:val="16"/>
              </w:rPr>
              <w:t>CMP 3355 Studio Photography</w:t>
            </w:r>
          </w:p>
        </w:tc>
        <w:tc>
          <w:tcPr>
            <w:tcW w:w="540" w:type="dxa"/>
          </w:tcPr>
          <w:p w14:paraId="05E4E2CE" w14:textId="79215152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5" w:type="dxa"/>
            <w:gridSpan w:val="5"/>
            <w:shd w:val="clear" w:color="auto" w:fill="FDE9D9" w:themeFill="accent6" w:themeFillTint="33"/>
          </w:tcPr>
          <w:p w14:paraId="38DD9E60" w14:textId="2973906E" w:rsidR="00C84949" w:rsidRPr="00B60C98" w:rsidRDefault="00C84949" w:rsidP="00C849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</w:t>
            </w:r>
            <w:r w:rsidRPr="00B60C98">
              <w:rPr>
                <w:b/>
                <w:sz w:val="16"/>
                <w:szCs w:val="16"/>
              </w:rPr>
              <w:t>(1course; 3 cr. min)</w:t>
            </w:r>
          </w:p>
        </w:tc>
      </w:tr>
      <w:tr w:rsidR="00C84949" w:rsidRPr="00B60C98" w14:paraId="2DF64AD5" w14:textId="77777777" w:rsidTr="00E817ED">
        <w:tc>
          <w:tcPr>
            <w:tcW w:w="4855" w:type="dxa"/>
            <w:gridSpan w:val="2"/>
            <w:shd w:val="clear" w:color="auto" w:fill="FFFFFF" w:themeFill="background1"/>
          </w:tcPr>
          <w:p w14:paraId="249EF806" w14:textId="0E39A696" w:rsidR="00C84949" w:rsidRPr="006D4B00" w:rsidRDefault="00C84949" w:rsidP="00C84949">
            <w:pPr>
              <w:jc w:val="both"/>
              <w:rPr>
                <w:sz w:val="18"/>
                <w:szCs w:val="18"/>
              </w:rPr>
            </w:pPr>
            <w:r w:rsidRPr="006D4B00">
              <w:rPr>
                <w:rFonts w:ascii="Calibri" w:hAnsi="Calibri"/>
                <w:sz w:val="16"/>
                <w:szCs w:val="16"/>
              </w:rPr>
              <w:t>CMP 4457 Advanced Photography</w:t>
            </w:r>
          </w:p>
        </w:tc>
        <w:tc>
          <w:tcPr>
            <w:tcW w:w="540" w:type="dxa"/>
            <w:shd w:val="clear" w:color="auto" w:fill="auto"/>
          </w:tcPr>
          <w:p w14:paraId="019DD374" w14:textId="54B87C44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1EC5B161" w14:textId="77777777" w:rsidR="00C84949" w:rsidRPr="00B60C98" w:rsidRDefault="00C84949" w:rsidP="00C849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5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21329E79" w14:textId="4832C596" w:rsidR="00C84949" w:rsidRPr="00B60C98" w:rsidRDefault="00C84949" w:rsidP="00C8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4949" w:rsidRPr="00B60C98" w14:paraId="27A268FD" w14:textId="77777777" w:rsidTr="00E90D67">
        <w:tc>
          <w:tcPr>
            <w:tcW w:w="4855" w:type="dxa"/>
            <w:gridSpan w:val="2"/>
            <w:shd w:val="clear" w:color="auto" w:fill="auto"/>
          </w:tcPr>
          <w:p w14:paraId="5CA1986B" w14:textId="77777777" w:rsidR="00C84949" w:rsidRPr="001F656B" w:rsidRDefault="00C84949" w:rsidP="00C849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E612A8F" w14:textId="77777777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30AA7E7A" w14:textId="2A22DCEE" w:rsidR="00C84949" w:rsidRPr="00B60C98" w:rsidRDefault="00C84949" w:rsidP="00C849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Literacy: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CMP 2203 </w:t>
            </w:r>
            <w:r w:rsidRPr="005C191A">
              <w:rPr>
                <w:sz w:val="16"/>
                <w:szCs w:val="16"/>
              </w:rPr>
              <w:t>Media Literacy</w:t>
            </w:r>
          </w:p>
        </w:tc>
        <w:tc>
          <w:tcPr>
            <w:tcW w:w="725" w:type="dxa"/>
            <w:gridSpan w:val="2"/>
            <w:vMerge/>
            <w:shd w:val="clear" w:color="auto" w:fill="FDE9D9" w:themeFill="accent6" w:themeFillTint="33"/>
          </w:tcPr>
          <w:p w14:paraId="17C2CF96" w14:textId="77777777" w:rsidR="00C84949" w:rsidRPr="00B60C98" w:rsidRDefault="00C84949" w:rsidP="00C84949">
            <w:pPr>
              <w:rPr>
                <w:sz w:val="18"/>
                <w:szCs w:val="18"/>
              </w:rPr>
            </w:pPr>
          </w:p>
        </w:tc>
      </w:tr>
      <w:tr w:rsidR="00C84949" w:rsidRPr="00B60C98" w14:paraId="712345A5" w14:textId="77777777" w:rsidTr="00E90D67">
        <w:tc>
          <w:tcPr>
            <w:tcW w:w="4855" w:type="dxa"/>
            <w:gridSpan w:val="2"/>
            <w:shd w:val="clear" w:color="auto" w:fill="auto"/>
          </w:tcPr>
          <w:p w14:paraId="1CA26DEE" w14:textId="63E980F3" w:rsidR="00C84949" w:rsidRPr="001F656B" w:rsidRDefault="00C84949" w:rsidP="00C8494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Choose Two from Visual Communication track                                       </w:t>
            </w:r>
          </w:p>
        </w:tc>
        <w:tc>
          <w:tcPr>
            <w:tcW w:w="540" w:type="dxa"/>
          </w:tcPr>
          <w:p w14:paraId="1E6009E5" w14:textId="1D55A228" w:rsidR="00C84949" w:rsidRPr="00E817ED" w:rsidRDefault="00C84949" w:rsidP="00C84949">
            <w:pPr>
              <w:jc w:val="center"/>
              <w:rPr>
                <w:sz w:val="18"/>
                <w:szCs w:val="18"/>
              </w:rPr>
            </w:pPr>
            <w:r w:rsidRPr="00E817E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5" w:type="dxa"/>
            <w:gridSpan w:val="5"/>
            <w:shd w:val="clear" w:color="auto" w:fill="FBD4B4" w:themeFill="accent6" w:themeFillTint="66"/>
          </w:tcPr>
          <w:p w14:paraId="65686623" w14:textId="6A2B2E11" w:rsidR="00C84949" w:rsidRPr="00B60C98" w:rsidRDefault="00C84949" w:rsidP="00C849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9. Cultural Diversity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(1 course;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3 cr. min)</w:t>
            </w:r>
          </w:p>
        </w:tc>
      </w:tr>
      <w:tr w:rsidR="00C84949" w:rsidRPr="00B60C98" w14:paraId="7D16FE99" w14:textId="77777777" w:rsidTr="00E90D67">
        <w:tc>
          <w:tcPr>
            <w:tcW w:w="4855" w:type="dxa"/>
            <w:gridSpan w:val="2"/>
            <w:shd w:val="clear" w:color="auto" w:fill="auto"/>
          </w:tcPr>
          <w:p w14:paraId="7133D196" w14:textId="793AA840" w:rsidR="00C84949" w:rsidRPr="001F656B" w:rsidRDefault="00C84949" w:rsidP="00C84949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>Design Track</w:t>
            </w:r>
          </w:p>
        </w:tc>
        <w:tc>
          <w:tcPr>
            <w:tcW w:w="540" w:type="dxa"/>
          </w:tcPr>
          <w:p w14:paraId="6BFC5110" w14:textId="77777777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49BED078" w14:textId="77777777" w:rsidR="00C84949" w:rsidRPr="00B60C98" w:rsidRDefault="00C84949" w:rsidP="00C8494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38505699" w14:textId="7525562A" w:rsidR="00C84949" w:rsidRPr="00B60C98" w:rsidRDefault="00C84949" w:rsidP="00C8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4949" w:rsidRPr="00B60C98" w14:paraId="19EAEB0E" w14:textId="77777777" w:rsidTr="00914BCB">
        <w:tc>
          <w:tcPr>
            <w:tcW w:w="5395" w:type="dxa"/>
            <w:gridSpan w:val="3"/>
            <w:vMerge w:val="restart"/>
            <w:shd w:val="clear" w:color="auto" w:fill="auto"/>
          </w:tcPr>
          <w:p w14:paraId="245ADCDC" w14:textId="77777777" w:rsidR="00C84949" w:rsidRPr="001F656B" w:rsidRDefault="00C84949" w:rsidP="00C84949">
            <w:pPr>
              <w:rPr>
                <w:sz w:val="18"/>
                <w:szCs w:val="18"/>
              </w:rPr>
            </w:pPr>
            <w:r w:rsidRPr="009D5DE6">
              <w:rPr>
                <w:sz w:val="16"/>
                <w:szCs w:val="16"/>
              </w:rPr>
              <w:t>CMP 2231 Introduction to Graphic Design; CMP 3335 Typography and Layout;</w:t>
            </w:r>
          </w:p>
          <w:p w14:paraId="0074E6B3" w14:textId="0ACE1919" w:rsidR="00C84949" w:rsidRPr="001F656B" w:rsidRDefault="00C84949" w:rsidP="00C84949">
            <w:pPr>
              <w:rPr>
                <w:sz w:val="18"/>
                <w:szCs w:val="18"/>
              </w:rPr>
            </w:pPr>
            <w:r w:rsidRPr="009D5DE6">
              <w:rPr>
                <w:sz w:val="16"/>
                <w:szCs w:val="16"/>
              </w:rPr>
              <w:t>CMP 3337 Illustration; CMP 4435 Narrative and Print;</w:t>
            </w:r>
            <w:r>
              <w:rPr>
                <w:sz w:val="16"/>
                <w:szCs w:val="16"/>
              </w:rPr>
              <w:t xml:space="preserve"> </w:t>
            </w:r>
            <w:r w:rsidRPr="009D5DE6">
              <w:rPr>
                <w:sz w:val="16"/>
                <w:szCs w:val="20"/>
              </w:rPr>
              <w:t>CMP 4436 Advanced Issues in Design</w:t>
            </w:r>
          </w:p>
        </w:tc>
        <w:tc>
          <w:tcPr>
            <w:tcW w:w="5675" w:type="dxa"/>
            <w:gridSpan w:val="5"/>
            <w:shd w:val="clear" w:color="auto" w:fill="FBD4B4" w:themeFill="accent6" w:themeFillTint="66"/>
          </w:tcPr>
          <w:p w14:paraId="1FC31435" w14:textId="4AF23C04" w:rsidR="00C84949" w:rsidRPr="00B60C98" w:rsidRDefault="00C84949" w:rsidP="00C849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General Education Elective to reach 36 cr. min.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84949" w:rsidRPr="00B60C98" w14:paraId="0F88C680" w14:textId="77777777" w:rsidTr="00914BCB">
        <w:tc>
          <w:tcPr>
            <w:tcW w:w="5395" w:type="dxa"/>
            <w:gridSpan w:val="3"/>
            <w:vMerge/>
            <w:shd w:val="clear" w:color="auto" w:fill="auto"/>
          </w:tcPr>
          <w:p w14:paraId="43DC6575" w14:textId="29FAAB1F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792D13B7" w14:textId="77777777" w:rsidR="00C84949" w:rsidRPr="00B60C98" w:rsidRDefault="00C84949" w:rsidP="00C849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515A47FE" w14:textId="77777777" w:rsidR="00C84949" w:rsidRPr="00B60C98" w:rsidRDefault="00C84949" w:rsidP="00C84949">
            <w:pPr>
              <w:jc w:val="right"/>
              <w:rPr>
                <w:sz w:val="18"/>
                <w:szCs w:val="18"/>
              </w:rPr>
            </w:pPr>
          </w:p>
        </w:tc>
      </w:tr>
      <w:tr w:rsidR="00C84949" w:rsidRPr="00B60C98" w14:paraId="374F8F26" w14:textId="77777777" w:rsidTr="00914BCB">
        <w:tc>
          <w:tcPr>
            <w:tcW w:w="5395" w:type="dxa"/>
            <w:gridSpan w:val="3"/>
            <w:vMerge/>
            <w:shd w:val="clear" w:color="auto" w:fill="auto"/>
          </w:tcPr>
          <w:p w14:paraId="17542048" w14:textId="26A5B60A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11671C36" w14:textId="77777777" w:rsidR="00C84949" w:rsidRPr="002C6294" w:rsidRDefault="00C84949" w:rsidP="00C8494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3BB203FB" w14:textId="440AD8AA" w:rsidR="00C84949" w:rsidRPr="002C6294" w:rsidRDefault="00C84949" w:rsidP="00C849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84949" w:rsidRPr="00B60C98" w14:paraId="01986121" w14:textId="77777777" w:rsidTr="00E90D67"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336BEA" w14:textId="09D8FE56" w:rsidR="00C84949" w:rsidRPr="001F656B" w:rsidRDefault="00C84949" w:rsidP="00C84949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20"/>
                <w:u w:val="single"/>
              </w:rPr>
              <w:t>Video Track</w:t>
            </w:r>
          </w:p>
        </w:tc>
        <w:tc>
          <w:tcPr>
            <w:tcW w:w="540" w:type="dxa"/>
          </w:tcPr>
          <w:p w14:paraId="09BFB1F3" w14:textId="77777777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5"/>
            <w:vMerge w:val="restart"/>
            <w:shd w:val="clear" w:color="auto" w:fill="FDE9D9" w:themeFill="accent6" w:themeFillTint="33"/>
          </w:tcPr>
          <w:p w14:paraId="1A1A64C4" w14:textId="77777777" w:rsidR="00C84949" w:rsidRPr="00B60C98" w:rsidRDefault="00C84949" w:rsidP="00C8494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C84949" w:rsidRPr="00B60C98" w14:paraId="42A08EB3" w14:textId="77777777" w:rsidTr="00DD58D4">
        <w:trPr>
          <w:trHeight w:val="220"/>
        </w:trPr>
        <w:tc>
          <w:tcPr>
            <w:tcW w:w="5395" w:type="dxa"/>
            <w:gridSpan w:val="3"/>
            <w:vMerge w:val="restart"/>
            <w:shd w:val="clear" w:color="auto" w:fill="FFFFFF" w:themeFill="background1"/>
          </w:tcPr>
          <w:p w14:paraId="23A05ECD" w14:textId="77777777" w:rsidR="00C84949" w:rsidRPr="001F656B" w:rsidRDefault="00C84949" w:rsidP="00C84949">
            <w:pPr>
              <w:jc w:val="both"/>
              <w:rPr>
                <w:sz w:val="18"/>
                <w:szCs w:val="18"/>
              </w:rPr>
            </w:pPr>
            <w:r w:rsidRPr="009D5DE6">
              <w:rPr>
                <w:sz w:val="16"/>
                <w:szCs w:val="20"/>
              </w:rPr>
              <w:t>CMP 2271 Television and Video Production; CMP 3310 Multiplatform</w:t>
            </w:r>
          </w:p>
          <w:p w14:paraId="2DFA9455" w14:textId="7D1F7B6E" w:rsidR="00C84949" w:rsidRPr="001F656B" w:rsidRDefault="00C84949" w:rsidP="00C84949">
            <w:pPr>
              <w:rPr>
                <w:sz w:val="18"/>
                <w:szCs w:val="18"/>
              </w:rPr>
            </w:pPr>
            <w:r w:rsidRPr="009D5DE6">
              <w:rPr>
                <w:sz w:val="16"/>
                <w:szCs w:val="16"/>
              </w:rPr>
              <w:t>Storytelling; CMP 3371 Narrative Video Production; CMP 4471 Advanced Video</w:t>
            </w:r>
            <w:r>
              <w:rPr>
                <w:sz w:val="16"/>
                <w:szCs w:val="16"/>
              </w:rPr>
              <w:t xml:space="preserve"> </w:t>
            </w:r>
            <w:r w:rsidRPr="00BD7C0D">
              <w:rPr>
                <w:sz w:val="16"/>
                <w:szCs w:val="16"/>
              </w:rPr>
              <w:t>Production; CMP 4475 Corporate Video Production</w:t>
            </w:r>
          </w:p>
        </w:tc>
        <w:tc>
          <w:tcPr>
            <w:tcW w:w="5675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1194CB6" w14:textId="77777777" w:rsidR="00C84949" w:rsidRPr="00B60C98" w:rsidRDefault="00C84949" w:rsidP="00C84949">
            <w:pPr>
              <w:rPr>
                <w:sz w:val="20"/>
                <w:szCs w:val="20"/>
              </w:rPr>
            </w:pPr>
          </w:p>
        </w:tc>
      </w:tr>
      <w:tr w:rsidR="00C84949" w:rsidRPr="00B60C98" w14:paraId="66E67B1D" w14:textId="77777777" w:rsidTr="00DD58D4">
        <w:trPr>
          <w:trHeight w:val="220"/>
        </w:trPr>
        <w:tc>
          <w:tcPr>
            <w:tcW w:w="5395" w:type="dxa"/>
            <w:gridSpan w:val="3"/>
            <w:vMerge/>
            <w:shd w:val="clear" w:color="auto" w:fill="FFFFFF" w:themeFill="background1"/>
          </w:tcPr>
          <w:p w14:paraId="277536BE" w14:textId="2C277109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5"/>
            <w:vMerge w:val="restart"/>
            <w:shd w:val="clear" w:color="auto" w:fill="FFFFFF" w:themeFill="background1"/>
          </w:tcPr>
          <w:p w14:paraId="56C1E120" w14:textId="77777777" w:rsidR="00C84949" w:rsidRPr="00B60C98" w:rsidRDefault="00C84949" w:rsidP="00C84949">
            <w:pPr>
              <w:rPr>
                <w:sz w:val="20"/>
                <w:szCs w:val="20"/>
              </w:rPr>
            </w:pPr>
          </w:p>
        </w:tc>
      </w:tr>
      <w:tr w:rsidR="00C84949" w:rsidRPr="00B60C98" w14:paraId="0B1D5B41" w14:textId="77777777" w:rsidTr="00E817ED"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0DF65B" w14:textId="6392CCFC" w:rsidR="00C84949" w:rsidRPr="001F656B" w:rsidRDefault="00C84949" w:rsidP="00C849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9B0CD56" w14:textId="77777777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5"/>
            <w:vMerge/>
            <w:shd w:val="clear" w:color="auto" w:fill="FFFFFF" w:themeFill="background1"/>
          </w:tcPr>
          <w:p w14:paraId="4EC232A2" w14:textId="77777777" w:rsidR="00C84949" w:rsidRPr="00B60C98" w:rsidRDefault="00C84949" w:rsidP="00C84949">
            <w:pPr>
              <w:rPr>
                <w:sz w:val="20"/>
                <w:szCs w:val="20"/>
              </w:rPr>
            </w:pPr>
          </w:p>
        </w:tc>
      </w:tr>
      <w:tr w:rsidR="00C84949" w:rsidRPr="00B60C98" w14:paraId="7BC57B1D" w14:textId="77777777" w:rsidTr="00E817ED">
        <w:tc>
          <w:tcPr>
            <w:tcW w:w="4855" w:type="dxa"/>
            <w:gridSpan w:val="2"/>
            <w:shd w:val="clear" w:color="auto" w:fill="FFFFFF" w:themeFill="background1"/>
          </w:tcPr>
          <w:p w14:paraId="00427D65" w14:textId="47FF7F07" w:rsidR="00C84949" w:rsidRPr="001F656B" w:rsidRDefault="00C84949" w:rsidP="00C8494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CMP Electives (choose two from the following)</w:t>
            </w:r>
          </w:p>
        </w:tc>
        <w:tc>
          <w:tcPr>
            <w:tcW w:w="540" w:type="dxa"/>
          </w:tcPr>
          <w:p w14:paraId="11D148B0" w14:textId="342BADCF" w:rsidR="00C84949" w:rsidRPr="00E817ED" w:rsidRDefault="00C84949" w:rsidP="00C84949">
            <w:pPr>
              <w:jc w:val="center"/>
              <w:rPr>
                <w:b/>
                <w:sz w:val="18"/>
                <w:szCs w:val="18"/>
              </w:rPr>
            </w:pPr>
            <w:r w:rsidRPr="00E817E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5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4DE35DF" w14:textId="77777777" w:rsidR="00C84949" w:rsidRPr="00B60C98" w:rsidRDefault="00C84949" w:rsidP="00C84949">
            <w:pPr>
              <w:rPr>
                <w:sz w:val="20"/>
                <w:szCs w:val="20"/>
              </w:rPr>
            </w:pPr>
          </w:p>
        </w:tc>
      </w:tr>
      <w:tr w:rsidR="00C84949" w:rsidRPr="00B60C98" w14:paraId="54203D52" w14:textId="77777777" w:rsidTr="00A569E4">
        <w:tc>
          <w:tcPr>
            <w:tcW w:w="5395" w:type="dxa"/>
            <w:gridSpan w:val="3"/>
            <w:vMerge w:val="restart"/>
            <w:shd w:val="clear" w:color="auto" w:fill="auto"/>
          </w:tcPr>
          <w:p w14:paraId="435E37CC" w14:textId="77777777" w:rsidR="00C84949" w:rsidRPr="001F656B" w:rsidRDefault="00C84949" w:rsidP="00C84949">
            <w:pPr>
              <w:rPr>
                <w:sz w:val="18"/>
                <w:szCs w:val="18"/>
              </w:rPr>
            </w:pPr>
            <w:r w:rsidRPr="00E87829">
              <w:rPr>
                <w:sz w:val="16"/>
                <w:szCs w:val="16"/>
              </w:rPr>
              <w:t>CMP 2201 Business and Professional Communication</w:t>
            </w:r>
          </w:p>
          <w:p w14:paraId="108F59B1" w14:textId="77777777" w:rsidR="00C84949" w:rsidRPr="001F656B" w:rsidRDefault="00C84949" w:rsidP="00C84949">
            <w:pPr>
              <w:rPr>
                <w:sz w:val="18"/>
                <w:szCs w:val="18"/>
              </w:rPr>
            </w:pPr>
            <w:r w:rsidRPr="00E87829">
              <w:rPr>
                <w:sz w:val="16"/>
                <w:szCs w:val="16"/>
              </w:rPr>
              <w:t>CMP 2209 Persuasion</w:t>
            </w:r>
          </w:p>
          <w:p w14:paraId="66708F39" w14:textId="77777777" w:rsidR="00C84949" w:rsidRPr="001F656B" w:rsidRDefault="00C84949" w:rsidP="00C84949">
            <w:pPr>
              <w:rPr>
                <w:sz w:val="18"/>
                <w:szCs w:val="18"/>
              </w:rPr>
            </w:pPr>
            <w:r w:rsidRPr="00E87829">
              <w:rPr>
                <w:sz w:val="16"/>
                <w:szCs w:val="16"/>
              </w:rPr>
              <w:t>CMP 2241 Introduction to Public Relations</w:t>
            </w:r>
          </w:p>
          <w:p w14:paraId="07337931" w14:textId="77777777" w:rsidR="00C84949" w:rsidRPr="001F656B" w:rsidRDefault="00C84949" w:rsidP="00C84949">
            <w:pPr>
              <w:rPr>
                <w:sz w:val="18"/>
                <w:szCs w:val="18"/>
              </w:rPr>
            </w:pPr>
            <w:r w:rsidRPr="00E87829">
              <w:rPr>
                <w:sz w:val="16"/>
                <w:szCs w:val="16"/>
              </w:rPr>
              <w:t>CMP 2261 Introduction to Advertising</w:t>
            </w:r>
          </w:p>
          <w:p w14:paraId="5CBD0D76" w14:textId="77777777" w:rsidR="00C84949" w:rsidRPr="001F656B" w:rsidRDefault="00C84949" w:rsidP="00C84949">
            <w:pPr>
              <w:rPr>
                <w:sz w:val="18"/>
                <w:szCs w:val="18"/>
              </w:rPr>
            </w:pPr>
            <w:r w:rsidRPr="00E87829">
              <w:rPr>
                <w:sz w:val="16"/>
                <w:szCs w:val="16"/>
              </w:rPr>
              <w:t>CMP 3332 3-D Modeling</w:t>
            </w:r>
          </w:p>
          <w:p w14:paraId="5BBA5EB4" w14:textId="77777777" w:rsidR="00C84949" w:rsidRPr="001F656B" w:rsidRDefault="00C84949" w:rsidP="00C84949">
            <w:pPr>
              <w:rPr>
                <w:sz w:val="18"/>
                <w:szCs w:val="18"/>
              </w:rPr>
            </w:pPr>
            <w:r w:rsidRPr="00E87829">
              <w:rPr>
                <w:sz w:val="16"/>
                <w:szCs w:val="16"/>
              </w:rPr>
              <w:t>CMP 3333 3-D Animation</w:t>
            </w:r>
          </w:p>
          <w:p w14:paraId="17CFFC61" w14:textId="77777777" w:rsidR="00C84949" w:rsidRPr="001F656B" w:rsidRDefault="00C84949" w:rsidP="00C84949">
            <w:pPr>
              <w:rPr>
                <w:sz w:val="18"/>
                <w:szCs w:val="18"/>
              </w:rPr>
            </w:pPr>
            <w:r w:rsidRPr="00E87829">
              <w:rPr>
                <w:sz w:val="16"/>
                <w:szCs w:val="16"/>
              </w:rPr>
              <w:t>CMP4404 Gender and Communication</w:t>
            </w:r>
          </w:p>
          <w:p w14:paraId="2111D8AD" w14:textId="77777777" w:rsidR="00C84949" w:rsidRPr="001F656B" w:rsidRDefault="00C84949" w:rsidP="00C84949">
            <w:pPr>
              <w:rPr>
                <w:sz w:val="18"/>
                <w:szCs w:val="18"/>
              </w:rPr>
            </w:pPr>
            <w:r w:rsidRPr="00E87829">
              <w:rPr>
                <w:sz w:val="16"/>
                <w:szCs w:val="16"/>
              </w:rPr>
              <w:t>CMP 4422 Conflict Management</w:t>
            </w:r>
          </w:p>
          <w:p w14:paraId="427C8E2B" w14:textId="44B22A9B" w:rsidR="00C84949" w:rsidRPr="001F656B" w:rsidRDefault="00C84949" w:rsidP="00C84949">
            <w:pPr>
              <w:rPr>
                <w:sz w:val="18"/>
                <w:szCs w:val="18"/>
              </w:rPr>
            </w:pPr>
            <w:r w:rsidRPr="006426F3">
              <w:rPr>
                <w:sz w:val="16"/>
                <w:szCs w:val="16"/>
              </w:rPr>
              <w:t>CMP 4483 Rhetoric of Popular Culture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66E249" w14:textId="77777777" w:rsidR="00C84949" w:rsidRPr="00B60C98" w:rsidRDefault="00C84949" w:rsidP="00C8494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903DC1D" w14:textId="77777777" w:rsidR="00C84949" w:rsidRPr="00B60C98" w:rsidRDefault="00C84949" w:rsidP="00C8494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84949" w:rsidRPr="00B60C98" w14:paraId="042D582D" w14:textId="77777777" w:rsidTr="00A569E4">
        <w:tc>
          <w:tcPr>
            <w:tcW w:w="5395" w:type="dxa"/>
            <w:gridSpan w:val="3"/>
            <w:vMerge/>
            <w:shd w:val="clear" w:color="auto" w:fill="auto"/>
          </w:tcPr>
          <w:p w14:paraId="0AB21B19" w14:textId="670D3162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6375D" w14:textId="77777777" w:rsidR="00C84949" w:rsidRPr="00B60C98" w:rsidRDefault="00C84949" w:rsidP="00C8494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6EE35" w14:textId="1D83CBE5" w:rsidR="00C84949" w:rsidRPr="00B60C98" w:rsidRDefault="00C84949" w:rsidP="00C8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C84949" w:rsidRPr="00B60C98" w14:paraId="68675768" w14:textId="77777777" w:rsidTr="00A569E4">
        <w:tc>
          <w:tcPr>
            <w:tcW w:w="5395" w:type="dxa"/>
            <w:gridSpan w:val="3"/>
            <w:vMerge/>
            <w:shd w:val="clear" w:color="auto" w:fill="auto"/>
          </w:tcPr>
          <w:p w14:paraId="3C0AC70B" w14:textId="63EF772F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2BF86" w14:textId="77777777" w:rsidR="00C84949" w:rsidRPr="00B60C98" w:rsidRDefault="00C84949" w:rsidP="00C8494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A38F2" w14:textId="657C99A9" w:rsidR="00C84949" w:rsidRPr="00B60C98" w:rsidRDefault="00C84949" w:rsidP="00C8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84949" w:rsidRPr="00B60C98" w14:paraId="0003DB93" w14:textId="77777777" w:rsidTr="00A569E4">
        <w:tc>
          <w:tcPr>
            <w:tcW w:w="5395" w:type="dxa"/>
            <w:gridSpan w:val="3"/>
            <w:vMerge/>
            <w:shd w:val="clear" w:color="auto" w:fill="auto"/>
          </w:tcPr>
          <w:p w14:paraId="5B98F8B0" w14:textId="73E2F9DB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16896E41" w14:textId="77777777" w:rsidR="00C84949" w:rsidRPr="00B60C98" w:rsidRDefault="00C84949" w:rsidP="00C8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575FD2" w14:textId="035FD083" w:rsidR="00C84949" w:rsidRPr="00B60C98" w:rsidRDefault="00C84949" w:rsidP="00C8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84949" w:rsidRPr="00B60C98" w14:paraId="3AF5BB46" w14:textId="77777777" w:rsidTr="00A569E4">
        <w:tc>
          <w:tcPr>
            <w:tcW w:w="5395" w:type="dxa"/>
            <w:gridSpan w:val="3"/>
            <w:vMerge/>
            <w:shd w:val="clear" w:color="auto" w:fill="auto"/>
          </w:tcPr>
          <w:p w14:paraId="6176D361" w14:textId="5185FEDD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26982C82" w14:textId="77777777" w:rsidR="00C84949" w:rsidRPr="00B60C98" w:rsidRDefault="00C84949" w:rsidP="00C8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F0478D" w14:textId="59920190" w:rsidR="00C84949" w:rsidRPr="00B60C98" w:rsidRDefault="00C84949" w:rsidP="00C8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</w:t>
            </w:r>
          </w:p>
        </w:tc>
      </w:tr>
      <w:tr w:rsidR="00C84949" w:rsidRPr="00B60C98" w14:paraId="67DA5675" w14:textId="77777777" w:rsidTr="00A569E4">
        <w:tc>
          <w:tcPr>
            <w:tcW w:w="5395" w:type="dxa"/>
            <w:gridSpan w:val="3"/>
            <w:vMerge/>
            <w:shd w:val="clear" w:color="auto" w:fill="auto"/>
          </w:tcPr>
          <w:p w14:paraId="225B4F2F" w14:textId="3C3AB268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23F97CB8" w14:textId="77777777" w:rsidR="00C84949" w:rsidRPr="00B60C98" w:rsidRDefault="00C84949" w:rsidP="00C8494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35325B03" w14:textId="5BDF62C7" w:rsidR="00C84949" w:rsidRPr="00B60C98" w:rsidRDefault="00C84949" w:rsidP="00C8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84949" w:rsidRPr="00B60C98" w14:paraId="2578B411" w14:textId="77777777" w:rsidTr="00A569E4">
        <w:tc>
          <w:tcPr>
            <w:tcW w:w="5395" w:type="dxa"/>
            <w:gridSpan w:val="3"/>
            <w:vMerge/>
            <w:shd w:val="clear" w:color="auto" w:fill="auto"/>
          </w:tcPr>
          <w:p w14:paraId="60A33EB9" w14:textId="1C0C2A01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5"/>
            <w:shd w:val="clear" w:color="auto" w:fill="FFFFFF" w:themeFill="background1"/>
          </w:tcPr>
          <w:p w14:paraId="71AA1872" w14:textId="0EC68FF7" w:rsidR="00C84949" w:rsidRPr="00B60C98" w:rsidRDefault="00C84949" w:rsidP="00C84949">
            <w:pPr>
              <w:rPr>
                <w:sz w:val="20"/>
                <w:szCs w:val="20"/>
              </w:rPr>
            </w:pPr>
          </w:p>
        </w:tc>
      </w:tr>
      <w:tr w:rsidR="00C84949" w:rsidRPr="00B60C98" w14:paraId="57C87E44" w14:textId="77777777" w:rsidTr="00A569E4">
        <w:trPr>
          <w:trHeight w:val="254"/>
        </w:trPr>
        <w:tc>
          <w:tcPr>
            <w:tcW w:w="53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C9856F5" w14:textId="65EF0CA9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  <w:tcFitText/>
            <w:vAlign w:val="center"/>
          </w:tcPr>
          <w:p w14:paraId="4B4CAE53" w14:textId="00B0241F" w:rsidR="00C84949" w:rsidRPr="00B60C98" w:rsidRDefault="00C84949" w:rsidP="00C84949">
            <w:pPr>
              <w:jc w:val="center"/>
              <w:rPr>
                <w:sz w:val="20"/>
                <w:szCs w:val="20"/>
              </w:rPr>
            </w:pPr>
          </w:p>
        </w:tc>
      </w:tr>
      <w:tr w:rsidR="00C84949" w:rsidRPr="00B60C98" w14:paraId="6016EDE4" w14:textId="77777777" w:rsidTr="00E90D67">
        <w:trPr>
          <w:trHeight w:val="81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6CF84E" w14:textId="77777777" w:rsidR="00C84949" w:rsidRPr="001F656B" w:rsidRDefault="00C84949" w:rsidP="00C849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7EA47F" w14:textId="77777777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AE73872" w14:textId="593610C4" w:rsidR="00C84949" w:rsidRPr="00B60C98" w:rsidRDefault="00C84949" w:rsidP="00C84949">
            <w:pPr>
              <w:jc w:val="center"/>
              <w:rPr>
                <w:sz w:val="20"/>
                <w:szCs w:val="20"/>
              </w:rPr>
            </w:pPr>
            <w:r w:rsidRPr="0078106C">
              <w:rPr>
                <w:b/>
                <w:spacing w:val="3"/>
                <w:sz w:val="20"/>
                <w:szCs w:val="20"/>
              </w:rPr>
              <w:t>Graduation Requirement Minimum Credit Checklis</w:t>
            </w:r>
            <w:r w:rsidRPr="0078106C">
              <w:rPr>
                <w:b/>
                <w:spacing w:val="15"/>
                <w:sz w:val="20"/>
                <w:szCs w:val="20"/>
              </w:rPr>
              <w:t>t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B798602" w14:textId="0066744F" w:rsidR="00C84949" w:rsidRPr="00B60C98" w:rsidRDefault="00C84949" w:rsidP="00C84949">
            <w:pPr>
              <w:jc w:val="center"/>
              <w:rPr>
                <w:sz w:val="20"/>
                <w:szCs w:val="20"/>
              </w:rPr>
            </w:pPr>
            <w:r w:rsidRPr="0078106C">
              <w:rPr>
                <w:b/>
                <w:spacing w:val="5"/>
                <w:sz w:val="16"/>
                <w:szCs w:val="20"/>
              </w:rPr>
              <w:t>Confirmed</w:t>
            </w:r>
          </w:p>
        </w:tc>
      </w:tr>
      <w:tr w:rsidR="00C84949" w:rsidRPr="00B60C98" w14:paraId="792B919E" w14:textId="77777777" w:rsidTr="00E90D67">
        <w:trPr>
          <w:trHeight w:val="257"/>
        </w:trPr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24A2" w14:textId="77777777" w:rsidR="00C84949" w:rsidRPr="001F656B" w:rsidRDefault="00C84949" w:rsidP="00C849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EC4" w14:textId="77777777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6F58EF7" w14:textId="0A41539D" w:rsidR="00C84949" w:rsidRPr="00B60C98" w:rsidRDefault="00C84949" w:rsidP="00C84949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57A8ACB" w14:textId="418F27C3" w:rsidR="00C84949" w:rsidRPr="00E14260" w:rsidRDefault="00C84949" w:rsidP="00C849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C84949" w:rsidRPr="00B60C98" w14:paraId="13F5F197" w14:textId="77777777" w:rsidTr="00E90D67"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7E4E9D" w14:textId="77777777" w:rsidR="00C84949" w:rsidRPr="001F656B" w:rsidRDefault="00C84949" w:rsidP="00C849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39AAC62" w14:textId="77777777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FD41327" w14:textId="12FE29E2" w:rsidR="00C84949" w:rsidRPr="00B60C98" w:rsidRDefault="00C84949" w:rsidP="00C849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36 cr. Upper Division Overall 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5EF9A0E" w14:textId="2BF54DA4" w:rsidR="00C84949" w:rsidRPr="00B60C98" w:rsidRDefault="00C84949" w:rsidP="00C8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84949" w:rsidRPr="00B60C98" w14:paraId="74AACD7E" w14:textId="77777777" w:rsidTr="00E90D67">
        <w:trPr>
          <w:trHeight w:val="248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1F3E9" w14:textId="338143A0" w:rsidR="00C84949" w:rsidRPr="001F656B" w:rsidRDefault="00C84949" w:rsidP="00C849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6372B7A" w14:textId="175B7422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D8BCE7F" w14:textId="67F339B3" w:rsidR="00C84949" w:rsidRPr="00B60C98" w:rsidRDefault="00C84949" w:rsidP="00C84949">
            <w:pPr>
              <w:rPr>
                <w:sz w:val="18"/>
                <w:szCs w:val="20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77DBC8D" w14:textId="7CB05255" w:rsidR="00C84949" w:rsidRPr="00B60C98" w:rsidRDefault="00C84949" w:rsidP="00C8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DB71B9A" w14:textId="77777777" w:rsidR="00C84949" w:rsidRPr="00B60C98" w:rsidRDefault="00C84949" w:rsidP="00C84949">
            <w:pPr>
              <w:jc w:val="center"/>
              <w:rPr>
                <w:sz w:val="20"/>
                <w:szCs w:val="20"/>
              </w:rPr>
            </w:pPr>
          </w:p>
        </w:tc>
      </w:tr>
      <w:tr w:rsidR="00C84949" w:rsidRPr="00B60C98" w14:paraId="58D08780" w14:textId="77777777" w:rsidTr="00E90D67">
        <w:trPr>
          <w:trHeight w:val="247"/>
        </w:trPr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4000" w14:textId="010C2127" w:rsidR="00C84949" w:rsidRPr="001F656B" w:rsidRDefault="00C84949" w:rsidP="00C849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2920" w14:textId="77777777" w:rsidR="00C84949" w:rsidRPr="001F656B" w:rsidRDefault="00C84949" w:rsidP="00C8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B48465" w14:textId="40083604" w:rsidR="00C84949" w:rsidRPr="00B60C98" w:rsidRDefault="00C84949" w:rsidP="00C84949">
            <w:pPr>
              <w:rPr>
                <w:sz w:val="18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47F361" w14:textId="13538B35" w:rsidR="00C84949" w:rsidRPr="00B60C98" w:rsidRDefault="00C84949" w:rsidP="00C8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D509E2A" w14:textId="77777777" w:rsidR="00C84949" w:rsidRPr="00B60C98" w:rsidRDefault="00C84949" w:rsidP="00C84949">
            <w:pPr>
              <w:jc w:val="center"/>
              <w:rPr>
                <w:sz w:val="20"/>
                <w:szCs w:val="20"/>
              </w:rPr>
            </w:pPr>
          </w:p>
        </w:tc>
      </w:tr>
      <w:tr w:rsidR="00C84949" w:rsidRPr="00B60C98" w14:paraId="007B32F0" w14:textId="77777777" w:rsidTr="00E90D67">
        <w:trPr>
          <w:trHeight w:val="270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B438D" w14:textId="71700C8E" w:rsidR="00C84949" w:rsidRPr="00BD06CD" w:rsidRDefault="00C84949" w:rsidP="00C84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8B66F7" w14:textId="520E3828" w:rsidR="00C84949" w:rsidRPr="00B60C98" w:rsidRDefault="00C84949" w:rsidP="00C84949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84949" w:rsidRPr="00B60C98" w14:paraId="5B0B17D3" w14:textId="77777777" w:rsidTr="00E90D67">
        <w:trPr>
          <w:trHeight w:val="270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03C6A" w14:textId="246BCBCD" w:rsidR="00C84949" w:rsidRPr="001F656B" w:rsidRDefault="00C84949" w:rsidP="00C84949">
            <w:pPr>
              <w:rPr>
                <w:sz w:val="18"/>
                <w:szCs w:val="18"/>
              </w:rPr>
            </w:pPr>
            <w:r w:rsidRPr="0023070A">
              <w:rPr>
                <w:sz w:val="16"/>
                <w:szCs w:val="16"/>
              </w:rPr>
              <w:t>CMP 2250 History &amp; Appreciation of Photo for GE Objective 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F60E8" w14:textId="79677A44" w:rsidR="00C84949" w:rsidRPr="00B60C98" w:rsidRDefault="00C84949" w:rsidP="00C849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1A9E3A" w14:textId="11CA8D40" w:rsidR="00C84949" w:rsidRPr="00B60C98" w:rsidRDefault="00C84949" w:rsidP="00C849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C84949" w:rsidRPr="00B60C98" w14:paraId="0D0BBC6E" w14:textId="77777777" w:rsidTr="00E90D67">
        <w:trPr>
          <w:trHeight w:val="270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5C87E" w14:textId="4E6EAC67" w:rsidR="00C84949" w:rsidRPr="00E817ED" w:rsidRDefault="00C84949" w:rsidP="00C84949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2203 </w:t>
            </w:r>
            <w:r w:rsidRPr="005C191A">
              <w:rPr>
                <w:sz w:val="16"/>
                <w:szCs w:val="16"/>
              </w:rPr>
              <w:t>Media Literacy is suggested for GE Objective 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9099" w14:textId="77777777" w:rsidR="00C84949" w:rsidRPr="00B60C98" w:rsidRDefault="00C84949" w:rsidP="00C8494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662A" w14:textId="11E33114" w:rsidR="00C84949" w:rsidRPr="00B60C98" w:rsidRDefault="00C84949" w:rsidP="00C84949">
            <w:pPr>
              <w:rPr>
                <w:i/>
                <w:sz w:val="20"/>
                <w:szCs w:val="20"/>
              </w:rPr>
            </w:pPr>
          </w:p>
        </w:tc>
      </w:tr>
      <w:tr w:rsidR="00C84949" w:rsidRPr="00B60C98" w14:paraId="6B9583BB" w14:textId="77777777" w:rsidTr="00E90D67">
        <w:trPr>
          <w:trHeight w:val="270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B7AEA" w14:textId="3FF7E68C" w:rsidR="00C84949" w:rsidRPr="00B36014" w:rsidRDefault="00C84949" w:rsidP="00C84949">
            <w:pPr>
              <w:rPr>
                <w:rFonts w:cstheme="minorHAnsi"/>
                <w:sz w:val="16"/>
                <w:szCs w:val="16"/>
              </w:rPr>
            </w:pPr>
            <w:r w:rsidRPr="00B36014">
              <w:rPr>
                <w:sz w:val="16"/>
                <w:szCs w:val="16"/>
              </w:rPr>
              <w:t>Vis</w:t>
            </w:r>
            <w:r>
              <w:rPr>
                <w:sz w:val="16"/>
                <w:szCs w:val="16"/>
              </w:rPr>
              <w:t xml:space="preserve"> </w:t>
            </w:r>
            <w:r w:rsidRPr="00B36014">
              <w:rPr>
                <w:sz w:val="16"/>
                <w:szCs w:val="16"/>
              </w:rPr>
              <w:t>Com M</w:t>
            </w:r>
            <w:r>
              <w:rPr>
                <w:sz w:val="16"/>
                <w:szCs w:val="16"/>
              </w:rPr>
              <w:t>a</w:t>
            </w:r>
            <w:r w:rsidRPr="00B3601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</w:t>
            </w:r>
            <w:r w:rsidRPr="00B36014">
              <w:rPr>
                <w:sz w:val="16"/>
                <w:szCs w:val="16"/>
              </w:rPr>
              <w:t>rs: ART 1103 and 1105 Recommended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C48E" w14:textId="77777777" w:rsidR="00C84949" w:rsidRPr="00B60C98" w:rsidRDefault="00C84949" w:rsidP="00C8494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1417" w14:textId="6E519AEB" w:rsidR="00C84949" w:rsidRPr="00B60C98" w:rsidRDefault="00C84949" w:rsidP="00C849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9.10.2019 KF</w:t>
            </w:r>
          </w:p>
        </w:tc>
      </w:tr>
      <w:tr w:rsidR="00C84949" w:rsidRPr="00B60C98" w14:paraId="40286003" w14:textId="77777777" w:rsidTr="00E90D67">
        <w:trPr>
          <w:trHeight w:val="270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F569" w14:textId="13265B74" w:rsidR="00C84949" w:rsidRPr="0023070A" w:rsidRDefault="00C84949" w:rsidP="00C849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 Com Track: </w:t>
            </w:r>
            <w:r w:rsidRPr="009D5DE6">
              <w:rPr>
                <w:sz w:val="16"/>
                <w:szCs w:val="20"/>
              </w:rPr>
              <w:t>CMP 3310 Multiplatform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Storytelling and CMP </w:t>
            </w:r>
            <w:r w:rsidRPr="009D5DE6">
              <w:rPr>
                <w:sz w:val="16"/>
                <w:szCs w:val="16"/>
              </w:rPr>
              <w:t>3371 Narrative Video Production</w:t>
            </w:r>
            <w:r>
              <w:rPr>
                <w:sz w:val="16"/>
                <w:szCs w:val="16"/>
              </w:rPr>
              <w:t xml:space="preserve"> *Recommended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348F" w14:textId="77777777" w:rsidR="00C84949" w:rsidRPr="00B60C98" w:rsidRDefault="00C84949" w:rsidP="00C8494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C0A" w14:textId="5EFB3C32" w:rsidR="00C84949" w:rsidRPr="00B60C98" w:rsidRDefault="00C84949" w:rsidP="00C84949">
            <w:pPr>
              <w:rPr>
                <w:i/>
                <w:sz w:val="20"/>
                <w:szCs w:val="20"/>
              </w:rPr>
            </w:pPr>
          </w:p>
        </w:tc>
      </w:tr>
      <w:tr w:rsidR="00C84949" w:rsidRPr="00B60C98" w14:paraId="76081F4F" w14:textId="77777777" w:rsidTr="00E90D67">
        <w:trPr>
          <w:trHeight w:val="270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87242" w14:textId="051917C5" w:rsidR="00C84949" w:rsidRPr="001F656B" w:rsidRDefault="00C84949" w:rsidP="00C84949">
            <w:pPr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9142378" w14:textId="40ED7B04" w:rsidR="00C84949" w:rsidRPr="00B60C98" w:rsidRDefault="00C84949" w:rsidP="00C84949">
            <w:pPr>
              <w:rPr>
                <w:i/>
                <w:sz w:val="20"/>
                <w:szCs w:val="20"/>
              </w:rPr>
            </w:pPr>
          </w:p>
        </w:tc>
      </w:tr>
      <w:tr w:rsidR="00C84949" w:rsidRPr="00B60C98" w14:paraId="6A9C2D9E" w14:textId="77777777" w:rsidTr="00E90D67">
        <w:trPr>
          <w:trHeight w:val="270"/>
        </w:trPr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98ECF2" w14:textId="77777777" w:rsidR="00C84949" w:rsidRPr="001F656B" w:rsidRDefault="00C84949" w:rsidP="00C84949">
            <w:pPr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C6AA53" w14:textId="77777777" w:rsidR="00C84949" w:rsidRPr="00B60C98" w:rsidRDefault="00C84949" w:rsidP="00C84949">
            <w:pPr>
              <w:rPr>
                <w:i/>
                <w:sz w:val="20"/>
                <w:szCs w:val="20"/>
              </w:rPr>
            </w:pPr>
          </w:p>
        </w:tc>
      </w:tr>
    </w:tbl>
    <w:p w14:paraId="02C5C477" w14:textId="49045140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23070A">
        <w:rPr>
          <w:rFonts w:ascii="Calibri" w:eastAsia="Times New Roman" w:hAnsi="Calibri" w:cs="Times New Roman"/>
          <w:sz w:val="20"/>
          <w:szCs w:val="20"/>
        </w:rPr>
        <w:t>BA, Communication, Visual Communication, Photo Media Track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BD3D8" w14:textId="77777777" w:rsidR="008F5250" w:rsidRDefault="008F5250" w:rsidP="008518ED">
      <w:pPr>
        <w:spacing w:after="0" w:line="240" w:lineRule="auto"/>
      </w:pPr>
      <w:r>
        <w:separator/>
      </w:r>
    </w:p>
  </w:endnote>
  <w:endnote w:type="continuationSeparator" w:id="0">
    <w:p w14:paraId="4E8B5028" w14:textId="77777777" w:rsidR="008F5250" w:rsidRDefault="008F525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D05AB" w14:textId="77777777" w:rsidR="008F5250" w:rsidRDefault="008F5250" w:rsidP="008518ED">
      <w:pPr>
        <w:spacing w:after="0" w:line="240" w:lineRule="auto"/>
      </w:pPr>
      <w:r>
        <w:separator/>
      </w:r>
    </w:p>
  </w:footnote>
  <w:footnote w:type="continuationSeparator" w:id="0">
    <w:p w14:paraId="71866EC8" w14:textId="77777777" w:rsidR="008F5250" w:rsidRDefault="008F525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sjQ0MDCwNDGwNDdQ0lEKTi0uzszPAykwqgUATejDOywAAAA="/>
  </w:docVars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0F7A"/>
    <w:rsid w:val="00085859"/>
    <w:rsid w:val="000B6EFB"/>
    <w:rsid w:val="000C4C05"/>
    <w:rsid w:val="000D026C"/>
    <w:rsid w:val="000D3B74"/>
    <w:rsid w:val="000D6D37"/>
    <w:rsid w:val="000F3DB3"/>
    <w:rsid w:val="00121BC3"/>
    <w:rsid w:val="00121D2A"/>
    <w:rsid w:val="00122166"/>
    <w:rsid w:val="00126877"/>
    <w:rsid w:val="00170351"/>
    <w:rsid w:val="00193CFE"/>
    <w:rsid w:val="00194BA6"/>
    <w:rsid w:val="00196012"/>
    <w:rsid w:val="001B04E4"/>
    <w:rsid w:val="001B1FAE"/>
    <w:rsid w:val="001B3715"/>
    <w:rsid w:val="001B3F81"/>
    <w:rsid w:val="001B6F46"/>
    <w:rsid w:val="001C3064"/>
    <w:rsid w:val="001C4802"/>
    <w:rsid w:val="001E212C"/>
    <w:rsid w:val="001F656B"/>
    <w:rsid w:val="00212F2C"/>
    <w:rsid w:val="00221773"/>
    <w:rsid w:val="00226229"/>
    <w:rsid w:val="0023070A"/>
    <w:rsid w:val="00242E78"/>
    <w:rsid w:val="00243804"/>
    <w:rsid w:val="00292C65"/>
    <w:rsid w:val="002A12CE"/>
    <w:rsid w:val="002A1B37"/>
    <w:rsid w:val="002A64DB"/>
    <w:rsid w:val="002C6294"/>
    <w:rsid w:val="002D2862"/>
    <w:rsid w:val="002D4F2A"/>
    <w:rsid w:val="002E5A9E"/>
    <w:rsid w:val="003020DF"/>
    <w:rsid w:val="00311DB0"/>
    <w:rsid w:val="003239A5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D0129"/>
    <w:rsid w:val="004E120D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654AE"/>
    <w:rsid w:val="00572ABC"/>
    <w:rsid w:val="005A240C"/>
    <w:rsid w:val="005B4A49"/>
    <w:rsid w:val="005C18A0"/>
    <w:rsid w:val="005E4D62"/>
    <w:rsid w:val="00607E3D"/>
    <w:rsid w:val="00613D9B"/>
    <w:rsid w:val="006158FE"/>
    <w:rsid w:val="0063135C"/>
    <w:rsid w:val="00631499"/>
    <w:rsid w:val="00652588"/>
    <w:rsid w:val="00663CDA"/>
    <w:rsid w:val="006700E5"/>
    <w:rsid w:val="006808E0"/>
    <w:rsid w:val="00686401"/>
    <w:rsid w:val="006A5238"/>
    <w:rsid w:val="006A6AF8"/>
    <w:rsid w:val="006C0339"/>
    <w:rsid w:val="006C6572"/>
    <w:rsid w:val="006D4B00"/>
    <w:rsid w:val="006D5CCA"/>
    <w:rsid w:val="00700B07"/>
    <w:rsid w:val="00714833"/>
    <w:rsid w:val="00714F1E"/>
    <w:rsid w:val="00721FDC"/>
    <w:rsid w:val="00724B1D"/>
    <w:rsid w:val="00760800"/>
    <w:rsid w:val="007608DB"/>
    <w:rsid w:val="00761C57"/>
    <w:rsid w:val="00777362"/>
    <w:rsid w:val="0078106C"/>
    <w:rsid w:val="00792F6D"/>
    <w:rsid w:val="00796890"/>
    <w:rsid w:val="007A4857"/>
    <w:rsid w:val="007B6727"/>
    <w:rsid w:val="007D248E"/>
    <w:rsid w:val="007D35BB"/>
    <w:rsid w:val="007D4D67"/>
    <w:rsid w:val="007E04EE"/>
    <w:rsid w:val="007F10D7"/>
    <w:rsid w:val="007F188E"/>
    <w:rsid w:val="007F4173"/>
    <w:rsid w:val="0080581F"/>
    <w:rsid w:val="00814F40"/>
    <w:rsid w:val="00826C6E"/>
    <w:rsid w:val="008518ED"/>
    <w:rsid w:val="008560B4"/>
    <w:rsid w:val="008621B9"/>
    <w:rsid w:val="00864D96"/>
    <w:rsid w:val="0089143B"/>
    <w:rsid w:val="00892497"/>
    <w:rsid w:val="008A4FAE"/>
    <w:rsid w:val="008B1851"/>
    <w:rsid w:val="008E5980"/>
    <w:rsid w:val="008F1E98"/>
    <w:rsid w:val="008F5250"/>
    <w:rsid w:val="008F6048"/>
    <w:rsid w:val="00936658"/>
    <w:rsid w:val="00943870"/>
    <w:rsid w:val="00944648"/>
    <w:rsid w:val="00975015"/>
    <w:rsid w:val="0098617C"/>
    <w:rsid w:val="00991B08"/>
    <w:rsid w:val="009B42A4"/>
    <w:rsid w:val="009F3186"/>
    <w:rsid w:val="00A3318E"/>
    <w:rsid w:val="00A513C9"/>
    <w:rsid w:val="00A52963"/>
    <w:rsid w:val="00A6715D"/>
    <w:rsid w:val="00A75651"/>
    <w:rsid w:val="00A773AC"/>
    <w:rsid w:val="00A94A30"/>
    <w:rsid w:val="00AA1DB7"/>
    <w:rsid w:val="00AB13A1"/>
    <w:rsid w:val="00AB7151"/>
    <w:rsid w:val="00AC15BC"/>
    <w:rsid w:val="00AC4C57"/>
    <w:rsid w:val="00AC5A04"/>
    <w:rsid w:val="00AF597C"/>
    <w:rsid w:val="00B36014"/>
    <w:rsid w:val="00B50C59"/>
    <w:rsid w:val="00B543DB"/>
    <w:rsid w:val="00B60C98"/>
    <w:rsid w:val="00B61C40"/>
    <w:rsid w:val="00B6321E"/>
    <w:rsid w:val="00B67A57"/>
    <w:rsid w:val="00B85B56"/>
    <w:rsid w:val="00BA1F3D"/>
    <w:rsid w:val="00BA2629"/>
    <w:rsid w:val="00BA7BDE"/>
    <w:rsid w:val="00BB26CB"/>
    <w:rsid w:val="00BB7709"/>
    <w:rsid w:val="00BC0FEE"/>
    <w:rsid w:val="00BD06CD"/>
    <w:rsid w:val="00BD787A"/>
    <w:rsid w:val="00BE34DE"/>
    <w:rsid w:val="00BE4066"/>
    <w:rsid w:val="00BF6768"/>
    <w:rsid w:val="00BF6B7C"/>
    <w:rsid w:val="00C04A5A"/>
    <w:rsid w:val="00C17DB2"/>
    <w:rsid w:val="00C268BE"/>
    <w:rsid w:val="00C34B76"/>
    <w:rsid w:val="00C34ED2"/>
    <w:rsid w:val="00C35E9C"/>
    <w:rsid w:val="00C413B7"/>
    <w:rsid w:val="00C67444"/>
    <w:rsid w:val="00C7700A"/>
    <w:rsid w:val="00C84949"/>
    <w:rsid w:val="00C87419"/>
    <w:rsid w:val="00C879BC"/>
    <w:rsid w:val="00CA528E"/>
    <w:rsid w:val="00CB4A99"/>
    <w:rsid w:val="00CC294F"/>
    <w:rsid w:val="00CC3531"/>
    <w:rsid w:val="00CC4A0A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97480"/>
    <w:rsid w:val="00DA1BEE"/>
    <w:rsid w:val="00DB0FC2"/>
    <w:rsid w:val="00DB202D"/>
    <w:rsid w:val="00DB5F39"/>
    <w:rsid w:val="00DC4E37"/>
    <w:rsid w:val="00DC6C24"/>
    <w:rsid w:val="00DD67D4"/>
    <w:rsid w:val="00DD70A2"/>
    <w:rsid w:val="00DF097F"/>
    <w:rsid w:val="00DF6E97"/>
    <w:rsid w:val="00E14260"/>
    <w:rsid w:val="00E67D37"/>
    <w:rsid w:val="00E71323"/>
    <w:rsid w:val="00E725D8"/>
    <w:rsid w:val="00E74C8C"/>
    <w:rsid w:val="00E7707A"/>
    <w:rsid w:val="00E80337"/>
    <w:rsid w:val="00E817ED"/>
    <w:rsid w:val="00E90D67"/>
    <w:rsid w:val="00EA443B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157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F814-9164-4CD0-8767-223A44FB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Karen Fullmer</cp:lastModifiedBy>
  <cp:revision>2</cp:revision>
  <cp:lastPrinted>2019-09-10T17:42:00Z</cp:lastPrinted>
  <dcterms:created xsi:type="dcterms:W3CDTF">2019-09-10T18:08:00Z</dcterms:created>
  <dcterms:modified xsi:type="dcterms:W3CDTF">2019-09-10T18:08:00Z</dcterms:modified>
</cp:coreProperties>
</file>