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B23A7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4E4D8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</w:t>
                                  </w:r>
                                  <w:r w:rsidR="00FB23A7"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9737B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>Instrumentation and Automation Assistant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B35F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3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B35F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B23A7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4E4D8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</w:t>
                            </w:r>
                            <w:r w:rsidR="00FB23A7">
                              <w:rPr>
                                <w:szCs w:val="28"/>
                              </w:rPr>
                              <w:t>,</w:t>
                            </w:r>
                            <w:r w:rsidR="0039737B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Instrumentation and Automation Assistant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B35F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3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B35F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4E7D8E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4D88" w:rsidTr="00466852">
        <w:tc>
          <w:tcPr>
            <w:tcW w:w="3865" w:type="dxa"/>
          </w:tcPr>
          <w:p w:rsidR="004E4D88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Pr="00E67D37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Introduction to Electronics Lab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Pr="00E67D37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Pr="00E67D37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0105: AC Electronics Principles Theory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0105L: AC Electronics Principles Lab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Default="004E4D88" w:rsidP="004E4D8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0140: Introduction to Motors and Motor Control Theory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0220: Introduction to Programmable Logic Controllers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0240: Theory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0242: Theory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0251: Laboratory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0253: Laboratory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0254: Laboratory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4E4D88" w:rsidRPr="00DB67FE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DB67FE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4D88" w:rsidTr="00EC06CD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EC06CD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EC06CD">
        <w:trPr>
          <w:trHeight w:val="110"/>
        </w:trPr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EC06CD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rPr>
          <w:trHeight w:val="127"/>
        </w:trPr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Pr="00292C65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D42DE8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D42DE8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292C65" w:rsidRDefault="004E4D88" w:rsidP="004E4D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E4D88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E4D88" w:rsidTr="004E7D8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4D88" w:rsidRPr="00473C1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4D88" w:rsidRPr="00473C19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B00D09">
        <w:trPr>
          <w:trHeight w:val="275"/>
        </w:trPr>
        <w:tc>
          <w:tcPr>
            <w:tcW w:w="11070" w:type="dxa"/>
            <w:gridSpan w:val="9"/>
          </w:tcPr>
          <w:p w:rsidR="004E4D88" w:rsidRPr="00943870" w:rsidRDefault="004E4D88" w:rsidP="004E4D8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4D88" w:rsidRDefault="004E4D88" w:rsidP="004E4D8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4E4D88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E7D8E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E4D8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0</w:t>
            </w:r>
            <w:r w:rsidR="00B60C98" w:rsidRPr="004E7D8E">
              <w:rPr>
                <w:b/>
                <w:sz w:val="16"/>
                <w:szCs w:val="18"/>
              </w:rPr>
              <w:t xml:space="preserve"> cr. min</w:t>
            </w:r>
          </w:p>
        </w:tc>
      </w:tr>
      <w:tr w:rsidR="00B60C98" w:rsidRPr="00B60C98" w:rsidTr="004E4D88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4E4D8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4E7D8E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0103: Introduction to Electronics Theory</w:t>
            </w: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0103L: Introduction to Electronics Lab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0104: DC Electronics Principles Theory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0104L: DC Electronics Principles Lab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0105: AC Electronics Principles Theory</w:t>
            </w: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7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0105L: AC Electronics Principles Lab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0140: Intro to Motors and Motor Control Theory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0220: Introduction to Programmable Logic Controllers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0240: Theory</w:t>
            </w: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0242: Theory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0251: Laboratory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0253: Laboratory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0254: Laboratory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</w:tr>
      <w:tr w:rsidR="004E4D88" w:rsidRPr="00B60C98" w:rsidTr="0039737B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2C6294" w:rsidRDefault="004E4D88" w:rsidP="004E4D8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2C6294" w:rsidRDefault="004E4D88" w:rsidP="004E4D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4E4D88" w:rsidRDefault="004E4D88" w:rsidP="004E4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E4D88" w:rsidRPr="002B6A71" w:rsidRDefault="004E4D88" w:rsidP="004E4D8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E14260" w:rsidRDefault="004E4D88" w:rsidP="004E4D8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4E4D88" w:rsidRPr="004C0486" w:rsidRDefault="004E4D88" w:rsidP="004E4D8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E4D88" w:rsidRPr="008C01E4" w:rsidRDefault="004E4D88" w:rsidP="004E4D8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E4D88" w:rsidRPr="004C0486" w:rsidRDefault="004E4D88" w:rsidP="004E4D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E4D88" w:rsidRDefault="004E4D88" w:rsidP="004E4D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E4D88" w:rsidRPr="004C0486" w:rsidRDefault="004E4D88" w:rsidP="004E4D8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D88" w:rsidRPr="00521695" w:rsidRDefault="004E4D88" w:rsidP="004E4D8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</w:tbl>
    <w:p w:rsidR="004E4D88" w:rsidRDefault="004F3F48" w:rsidP="004E4D88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E4D88">
        <w:rPr>
          <w:szCs w:val="28"/>
        </w:rPr>
        <w:t>BTC, Instrumentation and Automation Assistant</w:t>
      </w:r>
    </w:p>
    <w:p w:rsidR="0039737B" w:rsidRDefault="0039737B" w:rsidP="0039737B">
      <w:pPr>
        <w:pStyle w:val="NoSpacing"/>
        <w:rPr>
          <w:szCs w:val="28"/>
        </w:rPr>
      </w:pPr>
    </w:p>
    <w:p w:rsidR="004E7D8E" w:rsidRDefault="004E7D8E" w:rsidP="004E7D8E">
      <w:pPr>
        <w:pStyle w:val="NoSpacing"/>
        <w:rPr>
          <w:szCs w:val="28"/>
        </w:rPr>
      </w:pP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F2" w:rsidRDefault="00EB35F2" w:rsidP="008518ED">
      <w:pPr>
        <w:spacing w:after="0" w:line="240" w:lineRule="auto"/>
      </w:pPr>
      <w:r>
        <w:separator/>
      </w:r>
    </w:p>
  </w:endnote>
  <w:endnote w:type="continuationSeparator" w:id="0">
    <w:p w:rsidR="00EB35F2" w:rsidRDefault="00EB35F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F2" w:rsidRDefault="00EB35F2" w:rsidP="008518ED">
      <w:pPr>
        <w:spacing w:after="0" w:line="240" w:lineRule="auto"/>
      </w:pPr>
      <w:r>
        <w:separator/>
      </w:r>
    </w:p>
  </w:footnote>
  <w:footnote w:type="continuationSeparator" w:id="0">
    <w:p w:rsidR="00EB35F2" w:rsidRDefault="00EB35F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4119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9737B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095B"/>
    <w:rsid w:val="004B2B19"/>
    <w:rsid w:val="004B37B0"/>
    <w:rsid w:val="004C0486"/>
    <w:rsid w:val="004C0D1C"/>
    <w:rsid w:val="004E4D88"/>
    <w:rsid w:val="004E7D8E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35F2"/>
    <w:rsid w:val="00EC05FA"/>
    <w:rsid w:val="00EE659E"/>
    <w:rsid w:val="00F02567"/>
    <w:rsid w:val="00F31FE0"/>
    <w:rsid w:val="00F37A2B"/>
    <w:rsid w:val="00F5131F"/>
    <w:rsid w:val="00F722EA"/>
    <w:rsid w:val="00F74EE3"/>
    <w:rsid w:val="00F84E02"/>
    <w:rsid w:val="00F859C0"/>
    <w:rsid w:val="00FB23A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F204-AF28-4255-AD63-873ED836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2020-02-12T20:14:00Z</dcterms:created>
  <dcterms:modified xsi:type="dcterms:W3CDTF">2020-02-12T20:14:00Z</dcterms:modified>
</cp:coreProperties>
</file>