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F47064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-66675</wp:posOffset>
                </wp:positionH>
                <wp:positionV relativeFrom="paragraph">
                  <wp:posOffset>571500</wp:posOffset>
                </wp:positionV>
                <wp:extent cx="7029450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3F673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25pt;margin-top:45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784C7E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Catalog Year 2021-2022</w:t>
                                  </w:r>
                                </w:p>
                                <w:p w:rsidR="00E14260" w:rsidRPr="00A0716F" w:rsidRDefault="00F83905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Bachelor of Science</w:t>
                                  </w:r>
                                  <w:r w:rsidR="00E14260" w:rsidRPr="00A0716F">
                                    <w:rPr>
                                      <w:szCs w:val="28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szCs w:val="28"/>
                                    </w:rPr>
                                    <w:t>Nursing</w:t>
                                  </w:r>
                                </w:p>
                                <w:p w:rsidR="00E14260" w:rsidRDefault="001A4712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BS Completion</w:t>
                                  </w:r>
                                  <w:r w:rsidR="00F83905">
                                    <w:rPr>
                                      <w:szCs w:val="28"/>
                                    </w:rPr>
                                    <w:t xml:space="preserve"> Program</w:t>
                                  </w:r>
                                  <w:r>
                                    <w:rPr>
                                      <w:szCs w:val="28"/>
                                    </w:rPr>
                                    <w:t xml:space="preserve"> for RNs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8100C6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D026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8100C6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83905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:rsidTr="009F4F49">
                              <w:tc>
                                <w:tcPr>
                                  <w:tcW w:w="4498" w:type="dxa"/>
                                </w:tcPr>
                                <w:p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ctWJAIAACQ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784C7E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Catalog Year 2021-2022</w:t>
                            </w:r>
                          </w:p>
                          <w:p w:rsidR="00E14260" w:rsidRPr="00A0716F" w:rsidRDefault="00F83905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Bachelor of Science</w:t>
                            </w:r>
                            <w:r w:rsidR="00E14260" w:rsidRPr="00A0716F">
                              <w:rPr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szCs w:val="28"/>
                              </w:rPr>
                              <w:t>Nursing</w:t>
                            </w:r>
                          </w:p>
                          <w:p w:rsidR="00E14260" w:rsidRDefault="001A4712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BS Completion</w:t>
                            </w:r>
                            <w:r w:rsidR="00F83905">
                              <w:rPr>
                                <w:szCs w:val="28"/>
                              </w:rPr>
                              <w:t xml:space="preserve"> Program</w:t>
                            </w:r>
                            <w:r>
                              <w:rPr>
                                <w:szCs w:val="28"/>
                              </w:rPr>
                              <w:t xml:space="preserve"> for RNs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8100C6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026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8100C6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83905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:rsidTr="009F4F49">
                        <w:tc>
                          <w:tcPr>
                            <w:tcW w:w="4498" w:type="dxa"/>
                          </w:tcPr>
                          <w:p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265"/>
        <w:gridCol w:w="2165"/>
      </w:tblGrid>
      <w:tr w:rsidR="00BD787A" w:rsidTr="006864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gridSpan w:val="2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10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2A7682" w:rsidTr="00C4159D">
        <w:tc>
          <w:tcPr>
            <w:tcW w:w="4050" w:type="dxa"/>
          </w:tcPr>
          <w:p w:rsidR="002A7682" w:rsidRPr="006E073F" w:rsidRDefault="002A7682" w:rsidP="002A7682">
            <w:pPr>
              <w:rPr>
                <w:sz w:val="16"/>
                <w:szCs w:val="16"/>
              </w:rPr>
            </w:pPr>
            <w:r w:rsidRPr="00E2512A">
              <w:rPr>
                <w:sz w:val="16"/>
                <w:szCs w:val="16"/>
                <w:shd w:val="clear" w:color="auto" w:fill="76923C" w:themeFill="accent3" w:themeFillShade="BF"/>
              </w:rPr>
              <w:t xml:space="preserve">BIOL </w:t>
            </w:r>
            <w:r>
              <w:rPr>
                <w:sz w:val="16"/>
                <w:szCs w:val="16"/>
                <w:shd w:val="clear" w:color="auto" w:fill="76923C" w:themeFill="accent3" w:themeFillShade="BF"/>
              </w:rPr>
              <w:t>2229</w:t>
            </w:r>
            <w:r w:rsidRPr="006E073F">
              <w:rPr>
                <w:sz w:val="16"/>
                <w:szCs w:val="16"/>
              </w:rPr>
              <w:t xml:space="preserve"> Introduction to Pathobiology</w:t>
            </w:r>
          </w:p>
        </w:tc>
        <w:tc>
          <w:tcPr>
            <w:tcW w:w="450" w:type="dxa"/>
          </w:tcPr>
          <w:p w:rsidR="002A7682" w:rsidRPr="006E073F" w:rsidRDefault="002A7682" w:rsidP="002A7682">
            <w:pPr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2A7682" w:rsidRPr="006E073F" w:rsidRDefault="002A7682" w:rsidP="002A7682">
            <w:pPr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2A7682" w:rsidRPr="006E073F" w:rsidRDefault="002A7682" w:rsidP="002A76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A7682" w:rsidRPr="006E073F" w:rsidRDefault="002A7682" w:rsidP="002A76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2A7682" w:rsidRPr="006E073F" w:rsidRDefault="002A7682" w:rsidP="002A76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2228 or BIOL 3302</w:t>
            </w:r>
          </w:p>
        </w:tc>
        <w:tc>
          <w:tcPr>
            <w:tcW w:w="2430" w:type="dxa"/>
            <w:gridSpan w:val="2"/>
            <w:vAlign w:val="center"/>
          </w:tcPr>
          <w:p w:rsidR="002A7682" w:rsidRPr="00E67D37" w:rsidRDefault="002A7682" w:rsidP="002A7682">
            <w:pPr>
              <w:pStyle w:val="NoSpacing"/>
              <w:rPr>
                <w:sz w:val="16"/>
                <w:szCs w:val="16"/>
              </w:rPr>
            </w:pPr>
          </w:p>
        </w:tc>
      </w:tr>
      <w:tr w:rsidR="002A7682" w:rsidTr="00C4159D">
        <w:tc>
          <w:tcPr>
            <w:tcW w:w="4050" w:type="dxa"/>
          </w:tcPr>
          <w:p w:rsidR="002A7682" w:rsidRPr="006E073F" w:rsidRDefault="002A7682" w:rsidP="002A7682">
            <w:pPr>
              <w:pStyle w:val="NoSpacing"/>
              <w:jc w:val="both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 xml:space="preserve">GE Objective 3: </w:t>
            </w:r>
            <w:r w:rsidRPr="00E6305D">
              <w:rPr>
                <w:sz w:val="16"/>
                <w:szCs w:val="16"/>
                <w:shd w:val="clear" w:color="auto" w:fill="76923C" w:themeFill="accent3" w:themeFillShade="BF"/>
              </w:rPr>
              <w:t>MATH 1153</w:t>
            </w:r>
            <w:r w:rsidRPr="006E073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Statistical Reasoning</w:t>
            </w:r>
          </w:p>
        </w:tc>
        <w:tc>
          <w:tcPr>
            <w:tcW w:w="450" w:type="dxa"/>
          </w:tcPr>
          <w:p w:rsidR="002A7682" w:rsidRPr="006E073F" w:rsidRDefault="002A7682" w:rsidP="002A768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2A7682" w:rsidRPr="006E073F" w:rsidRDefault="002A7682" w:rsidP="002A7682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2A7682" w:rsidRPr="006E073F" w:rsidRDefault="002A7682" w:rsidP="002A7682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2A7682" w:rsidRPr="006E073F" w:rsidRDefault="002A7682" w:rsidP="002A768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2A7682" w:rsidRPr="00E67D37" w:rsidRDefault="002A7682" w:rsidP="002A768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gridSpan w:val="2"/>
            <w:vAlign w:val="center"/>
          </w:tcPr>
          <w:p w:rsidR="002A7682" w:rsidRPr="006E073F" w:rsidRDefault="002A7682" w:rsidP="002A7682">
            <w:pPr>
              <w:pStyle w:val="NoSpacing"/>
              <w:rPr>
                <w:sz w:val="16"/>
                <w:szCs w:val="16"/>
              </w:rPr>
            </w:pPr>
          </w:p>
        </w:tc>
      </w:tr>
      <w:tr w:rsidR="002A7682" w:rsidTr="00C4159D">
        <w:tc>
          <w:tcPr>
            <w:tcW w:w="4050" w:type="dxa"/>
          </w:tcPr>
          <w:p w:rsidR="002A7682" w:rsidRPr="006E073F" w:rsidRDefault="002A7682" w:rsidP="002A76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 Education courses to satisfy remaining General Education Program requirements (if needed)</w:t>
            </w:r>
          </w:p>
        </w:tc>
        <w:tc>
          <w:tcPr>
            <w:tcW w:w="450" w:type="dxa"/>
          </w:tcPr>
          <w:p w:rsidR="002A7682" w:rsidRPr="006E073F" w:rsidRDefault="002A7682" w:rsidP="002A768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2A7682" w:rsidRPr="006E073F" w:rsidRDefault="002A7682" w:rsidP="002A768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2A7682" w:rsidRPr="006E073F" w:rsidRDefault="002A7682" w:rsidP="002A768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2A7682" w:rsidRPr="006E073F" w:rsidRDefault="002A7682" w:rsidP="002A768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2A7682" w:rsidRPr="00E67D37" w:rsidRDefault="002A7682" w:rsidP="002A768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2A7682" w:rsidRPr="006E073F" w:rsidRDefault="002A7682" w:rsidP="002A7682">
            <w:pPr>
              <w:pStyle w:val="NoSpacing"/>
              <w:rPr>
                <w:sz w:val="16"/>
                <w:szCs w:val="16"/>
              </w:rPr>
            </w:pPr>
          </w:p>
        </w:tc>
      </w:tr>
      <w:tr w:rsidR="002A7682" w:rsidTr="009C090A">
        <w:tc>
          <w:tcPr>
            <w:tcW w:w="11070" w:type="dxa"/>
            <w:gridSpan w:val="10"/>
          </w:tcPr>
          <w:p w:rsidR="002A7682" w:rsidRPr="00E67D37" w:rsidRDefault="002A7682" w:rsidP="002A7682">
            <w:pPr>
              <w:pStyle w:val="NoSpacing"/>
              <w:rPr>
                <w:sz w:val="16"/>
                <w:szCs w:val="16"/>
              </w:rPr>
            </w:pPr>
            <w:r w:rsidRPr="00237A31">
              <w:rPr>
                <w:rFonts w:ascii="Calibri" w:hAnsi="Calibri"/>
                <w:b/>
                <w:color w:val="FF0000"/>
                <w:sz w:val="16"/>
                <w:szCs w:val="16"/>
              </w:rPr>
              <w:t xml:space="preserve">Completion of prior </w:t>
            </w:r>
            <w:r>
              <w:rPr>
                <w:rFonts w:ascii="Calibri" w:hAnsi="Calibri"/>
                <w:b/>
                <w:color w:val="FF0000"/>
                <w:sz w:val="16"/>
                <w:szCs w:val="16"/>
              </w:rPr>
              <w:t>associate</w:t>
            </w:r>
            <w:r w:rsidRPr="00237A31">
              <w:rPr>
                <w:rFonts w:ascii="Calibri" w:hAnsi="Calibri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color w:val="FF0000"/>
                <w:sz w:val="16"/>
                <w:szCs w:val="16"/>
              </w:rPr>
              <w:t xml:space="preserve">degree in nursing and </w:t>
            </w:r>
            <w:r w:rsidRPr="00237A31">
              <w:rPr>
                <w:rFonts w:ascii="Calibri" w:hAnsi="Calibri"/>
                <w:b/>
                <w:color w:val="FF0000"/>
                <w:sz w:val="16"/>
                <w:szCs w:val="16"/>
              </w:rPr>
              <w:t xml:space="preserve">earned Idaho RN license is required before </w:t>
            </w:r>
            <w:r>
              <w:rPr>
                <w:rFonts w:ascii="Calibri" w:hAnsi="Calibri"/>
                <w:b/>
                <w:color w:val="FF0000"/>
                <w:sz w:val="16"/>
                <w:szCs w:val="16"/>
              </w:rPr>
              <w:t>completing certain</w:t>
            </w:r>
            <w:r w:rsidRPr="00237A31">
              <w:rPr>
                <w:rFonts w:ascii="Calibri" w:hAnsi="Calibri"/>
                <w:b/>
                <w:color w:val="FF0000"/>
                <w:sz w:val="16"/>
                <w:szCs w:val="16"/>
              </w:rPr>
              <w:t xml:space="preserve"> BS Completion Program</w:t>
            </w:r>
            <w:r>
              <w:rPr>
                <w:rFonts w:ascii="Calibri" w:hAnsi="Calibri"/>
                <w:b/>
                <w:color w:val="FF0000"/>
                <w:sz w:val="16"/>
                <w:szCs w:val="16"/>
              </w:rPr>
              <w:t xml:space="preserve"> courses</w:t>
            </w:r>
          </w:p>
        </w:tc>
      </w:tr>
      <w:tr w:rsidR="002A7682" w:rsidTr="00686401">
        <w:tc>
          <w:tcPr>
            <w:tcW w:w="4050" w:type="dxa"/>
            <w:shd w:val="clear" w:color="auto" w:fill="F2F2F2" w:themeFill="background1" w:themeFillShade="F2"/>
          </w:tcPr>
          <w:p w:rsidR="002A7682" w:rsidRDefault="002A7682" w:rsidP="002A7682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2A7682" w:rsidRDefault="002A7682" w:rsidP="002A768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2A7682" w:rsidRPr="00E67D37" w:rsidRDefault="002A7682" w:rsidP="002A768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2A7682" w:rsidRPr="00E67D37" w:rsidRDefault="002A7682" w:rsidP="002A768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2A7682" w:rsidRPr="00E67D37" w:rsidRDefault="002A7682" w:rsidP="002A768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2A7682" w:rsidRPr="00E67D37" w:rsidRDefault="002A7682" w:rsidP="002A768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:rsidR="002A7682" w:rsidRPr="00E67D37" w:rsidRDefault="002A7682" w:rsidP="002A7682">
            <w:pPr>
              <w:pStyle w:val="NoSpacing"/>
              <w:rPr>
                <w:sz w:val="16"/>
                <w:szCs w:val="16"/>
              </w:rPr>
            </w:pPr>
          </w:p>
        </w:tc>
      </w:tr>
      <w:tr w:rsidR="002A7682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:rsidR="002A7682" w:rsidRPr="00E67D37" w:rsidRDefault="002A7682" w:rsidP="002A768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2A7682" w:rsidTr="002A7682">
        <w:tc>
          <w:tcPr>
            <w:tcW w:w="4050" w:type="dxa"/>
          </w:tcPr>
          <w:p w:rsidR="002A7682" w:rsidRDefault="002A7682" w:rsidP="002A76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NURS 3330 Evidence-Based Nursing Practice, </w:t>
            </w:r>
            <w:r w:rsidRPr="002A7682">
              <w:rPr>
                <w:b/>
                <w:sz w:val="16"/>
                <w:szCs w:val="16"/>
              </w:rPr>
              <w:t>-OR-</w:t>
            </w:r>
          </w:p>
          <w:p w:rsidR="002A7682" w:rsidRPr="006E073F" w:rsidRDefault="002A7682" w:rsidP="002A76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DHS 4426 Evidence Based Research in Health Sciences</w:t>
            </w:r>
          </w:p>
        </w:tc>
        <w:tc>
          <w:tcPr>
            <w:tcW w:w="450" w:type="dxa"/>
            <w:vAlign w:val="center"/>
          </w:tcPr>
          <w:p w:rsidR="002A7682" w:rsidRPr="006E073F" w:rsidRDefault="002A7682" w:rsidP="002A768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A7682" w:rsidRPr="006E073F" w:rsidRDefault="002A7682" w:rsidP="002A768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2A7682" w:rsidRPr="006E073F" w:rsidRDefault="002A7682" w:rsidP="002A768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2A7682" w:rsidRDefault="002A7682" w:rsidP="002A768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  <w:p w:rsidR="002A7682" w:rsidRPr="006E073F" w:rsidRDefault="002A7682" w:rsidP="002A768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</w:tcPr>
          <w:p w:rsidR="002A7682" w:rsidRDefault="002A7682" w:rsidP="002A7682">
            <w:pPr>
              <w:rPr>
                <w:sz w:val="16"/>
                <w:szCs w:val="16"/>
              </w:rPr>
            </w:pPr>
          </w:p>
          <w:p w:rsidR="002A7682" w:rsidRPr="006E073F" w:rsidRDefault="002A7682" w:rsidP="002A76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1153</w:t>
            </w:r>
          </w:p>
        </w:tc>
        <w:tc>
          <w:tcPr>
            <w:tcW w:w="2430" w:type="dxa"/>
            <w:gridSpan w:val="2"/>
          </w:tcPr>
          <w:p w:rsidR="002A7682" w:rsidRPr="00E67D37" w:rsidRDefault="002A7682" w:rsidP="002A7682">
            <w:pPr>
              <w:pStyle w:val="NoSpacing"/>
              <w:rPr>
                <w:sz w:val="16"/>
                <w:szCs w:val="16"/>
              </w:rPr>
            </w:pPr>
          </w:p>
        </w:tc>
      </w:tr>
      <w:tr w:rsidR="002A7682" w:rsidTr="00A37DAD">
        <w:tc>
          <w:tcPr>
            <w:tcW w:w="4050" w:type="dxa"/>
          </w:tcPr>
          <w:p w:rsidR="002A7682" w:rsidRPr="006E073F" w:rsidRDefault="002A7682" w:rsidP="002A7682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NURS 4200/C Population Health Nursing and Clinical</w:t>
            </w:r>
          </w:p>
        </w:tc>
        <w:tc>
          <w:tcPr>
            <w:tcW w:w="450" w:type="dxa"/>
          </w:tcPr>
          <w:p w:rsidR="002A7682" w:rsidRPr="006E073F" w:rsidRDefault="002A7682" w:rsidP="002A7682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2A7682" w:rsidRPr="006E073F" w:rsidRDefault="002A7682" w:rsidP="002A7682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2A7682" w:rsidRPr="006E073F" w:rsidRDefault="002A7682" w:rsidP="002A7682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2A7682" w:rsidRPr="006E073F" w:rsidRDefault="002A7682" w:rsidP="002A7682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, S</w:t>
            </w:r>
          </w:p>
        </w:tc>
        <w:tc>
          <w:tcPr>
            <w:tcW w:w="2227" w:type="dxa"/>
          </w:tcPr>
          <w:p w:rsidR="002A7682" w:rsidRPr="006E073F" w:rsidRDefault="002A7682" w:rsidP="002A7682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2A7682" w:rsidRPr="00E67D37" w:rsidRDefault="002A7682" w:rsidP="002A7682">
            <w:pPr>
              <w:pStyle w:val="NoSpacing"/>
              <w:rPr>
                <w:sz w:val="16"/>
                <w:szCs w:val="16"/>
              </w:rPr>
            </w:pPr>
          </w:p>
        </w:tc>
      </w:tr>
      <w:tr w:rsidR="002A7682" w:rsidTr="00686401">
        <w:tc>
          <w:tcPr>
            <w:tcW w:w="4050" w:type="dxa"/>
            <w:shd w:val="clear" w:color="auto" w:fill="F2F2F2" w:themeFill="background1" w:themeFillShade="F2"/>
          </w:tcPr>
          <w:p w:rsidR="002A7682" w:rsidRDefault="002A7682" w:rsidP="002A76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2A7682" w:rsidRDefault="002A7682" w:rsidP="002A768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2A7682" w:rsidRPr="00E67D37" w:rsidRDefault="002A7682" w:rsidP="002A768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2A7682" w:rsidRPr="00E67D37" w:rsidRDefault="002A7682" w:rsidP="002A768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2A7682" w:rsidRPr="00E67D37" w:rsidRDefault="002A7682" w:rsidP="002A768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2A7682" w:rsidRPr="00E67D37" w:rsidRDefault="002A7682" w:rsidP="002A768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:rsidR="002A7682" w:rsidRPr="00E67D37" w:rsidRDefault="002A7682" w:rsidP="002A7682">
            <w:pPr>
              <w:pStyle w:val="NoSpacing"/>
              <w:rPr>
                <w:sz w:val="16"/>
                <w:szCs w:val="16"/>
              </w:rPr>
            </w:pPr>
          </w:p>
        </w:tc>
      </w:tr>
      <w:tr w:rsidR="002A7682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:rsidR="002A7682" w:rsidRPr="00E67D37" w:rsidRDefault="002A7682" w:rsidP="002A768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2A7682" w:rsidTr="00B74666">
        <w:tc>
          <w:tcPr>
            <w:tcW w:w="4050" w:type="dxa"/>
          </w:tcPr>
          <w:p w:rsidR="002A7682" w:rsidRPr="006E073F" w:rsidRDefault="002A7682" w:rsidP="002A76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NURS 4180 Foundations of Health Informatics for Nurses</w:t>
            </w:r>
          </w:p>
        </w:tc>
        <w:tc>
          <w:tcPr>
            <w:tcW w:w="450" w:type="dxa"/>
          </w:tcPr>
          <w:p w:rsidR="002A7682" w:rsidRPr="006E073F" w:rsidRDefault="002A7682" w:rsidP="002A768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2A7682" w:rsidRPr="006E073F" w:rsidRDefault="002A7682" w:rsidP="002A768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2A7682" w:rsidRPr="006E073F" w:rsidRDefault="002A7682" w:rsidP="002A768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2A7682" w:rsidRPr="006E073F" w:rsidRDefault="002A7682" w:rsidP="002A768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</w:tcPr>
          <w:p w:rsidR="002A7682" w:rsidRPr="006E073F" w:rsidRDefault="002A7682" w:rsidP="002A7682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2A7682" w:rsidRPr="00194BA6" w:rsidRDefault="002A7682" w:rsidP="002A7682">
            <w:pPr>
              <w:pStyle w:val="NoSpacing"/>
              <w:rPr>
                <w:sz w:val="16"/>
                <w:szCs w:val="16"/>
              </w:rPr>
            </w:pPr>
          </w:p>
        </w:tc>
      </w:tr>
      <w:tr w:rsidR="002A7682" w:rsidTr="00B74666">
        <w:tc>
          <w:tcPr>
            <w:tcW w:w="4050" w:type="dxa"/>
          </w:tcPr>
          <w:p w:rsidR="002A7682" w:rsidRPr="006E073F" w:rsidRDefault="002A7682" w:rsidP="002A7682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NURS 4220 Leadership and Management in Nursing</w:t>
            </w:r>
          </w:p>
        </w:tc>
        <w:tc>
          <w:tcPr>
            <w:tcW w:w="450" w:type="dxa"/>
          </w:tcPr>
          <w:p w:rsidR="002A7682" w:rsidRPr="006E073F" w:rsidRDefault="002A7682" w:rsidP="002A7682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2A7682" w:rsidRPr="006E073F" w:rsidRDefault="002A7682" w:rsidP="002A7682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2A7682" w:rsidRPr="006E073F" w:rsidRDefault="002A7682" w:rsidP="002A7682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2A7682" w:rsidRPr="006E073F" w:rsidRDefault="002A7682" w:rsidP="002A768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F, </w:t>
            </w:r>
            <w:r w:rsidRPr="006E073F"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2A7682" w:rsidRPr="006E073F" w:rsidRDefault="002A7682" w:rsidP="002A76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Earned RN license</w:t>
            </w:r>
          </w:p>
        </w:tc>
        <w:tc>
          <w:tcPr>
            <w:tcW w:w="2430" w:type="dxa"/>
            <w:gridSpan w:val="2"/>
          </w:tcPr>
          <w:p w:rsidR="002A7682" w:rsidRPr="00194BA6" w:rsidRDefault="002A7682" w:rsidP="002A7682">
            <w:pPr>
              <w:pStyle w:val="NoSpacing"/>
              <w:rPr>
                <w:sz w:val="16"/>
                <w:szCs w:val="16"/>
              </w:rPr>
            </w:pPr>
          </w:p>
        </w:tc>
      </w:tr>
      <w:tr w:rsidR="002A7682" w:rsidTr="002A7682">
        <w:trPr>
          <w:trHeight w:val="110"/>
        </w:trPr>
        <w:tc>
          <w:tcPr>
            <w:tcW w:w="4050" w:type="dxa"/>
          </w:tcPr>
          <w:p w:rsidR="002A7682" w:rsidRPr="006E073F" w:rsidRDefault="002A7682" w:rsidP="002A76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NURS 4410 Role of the BS Prepared Nurse in Today’s Society</w:t>
            </w:r>
          </w:p>
        </w:tc>
        <w:tc>
          <w:tcPr>
            <w:tcW w:w="450" w:type="dxa"/>
          </w:tcPr>
          <w:p w:rsidR="002A7682" w:rsidRPr="006E073F" w:rsidRDefault="002A7682" w:rsidP="002A76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2A7682" w:rsidRPr="006E073F" w:rsidRDefault="002A7682" w:rsidP="002A76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2A7682" w:rsidRPr="006E073F" w:rsidRDefault="002A7682" w:rsidP="002A76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2A7682" w:rsidRPr="006E073F" w:rsidRDefault="002A7682" w:rsidP="002A76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492" w:type="dxa"/>
            <w:gridSpan w:val="2"/>
          </w:tcPr>
          <w:p w:rsidR="002A7682" w:rsidRPr="006E073F" w:rsidRDefault="002A7682" w:rsidP="002A76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Earned RN license, admission into BS Completion Nursing program</w:t>
            </w:r>
          </w:p>
        </w:tc>
        <w:tc>
          <w:tcPr>
            <w:tcW w:w="2165" w:type="dxa"/>
          </w:tcPr>
          <w:p w:rsidR="002A7682" w:rsidRPr="00194BA6" w:rsidRDefault="002A7682" w:rsidP="002A7682">
            <w:pPr>
              <w:pStyle w:val="NoSpacing"/>
              <w:rPr>
                <w:sz w:val="16"/>
                <w:szCs w:val="16"/>
              </w:rPr>
            </w:pPr>
          </w:p>
        </w:tc>
      </w:tr>
      <w:tr w:rsidR="002A7682" w:rsidTr="00B74666">
        <w:tc>
          <w:tcPr>
            <w:tcW w:w="4050" w:type="dxa"/>
          </w:tcPr>
          <w:p w:rsidR="002A7682" w:rsidRPr="006E073F" w:rsidRDefault="002A7682" w:rsidP="002A76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Submit portfolio for NURS 4400 Experiential Learning Equivalency for BS Completion Students (1-30 credits)</w:t>
            </w:r>
          </w:p>
        </w:tc>
        <w:tc>
          <w:tcPr>
            <w:tcW w:w="450" w:type="dxa"/>
          </w:tcPr>
          <w:p w:rsidR="002A7682" w:rsidRDefault="002A7682" w:rsidP="002A76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2A7682" w:rsidRDefault="002A7682" w:rsidP="002A76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2A7682" w:rsidRDefault="002A7682" w:rsidP="002A76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A7682" w:rsidRDefault="002A7682" w:rsidP="002A76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2A7682" w:rsidRPr="006E073F" w:rsidRDefault="002A7682" w:rsidP="002A76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Earned RN license</w:t>
            </w:r>
          </w:p>
        </w:tc>
        <w:tc>
          <w:tcPr>
            <w:tcW w:w="2430" w:type="dxa"/>
            <w:gridSpan w:val="2"/>
          </w:tcPr>
          <w:p w:rsidR="002A7682" w:rsidRPr="00194BA6" w:rsidRDefault="002A7682" w:rsidP="002A7682">
            <w:pPr>
              <w:pStyle w:val="NoSpacing"/>
              <w:rPr>
                <w:sz w:val="16"/>
                <w:szCs w:val="16"/>
              </w:rPr>
            </w:pPr>
          </w:p>
        </w:tc>
      </w:tr>
      <w:tr w:rsidR="002A7682" w:rsidTr="00686401">
        <w:tc>
          <w:tcPr>
            <w:tcW w:w="4050" w:type="dxa"/>
            <w:shd w:val="clear" w:color="auto" w:fill="F2F2F2" w:themeFill="background1" w:themeFillShade="F2"/>
          </w:tcPr>
          <w:p w:rsidR="002A7682" w:rsidRDefault="002A7682" w:rsidP="002A76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2A7682" w:rsidRPr="00194BA6" w:rsidRDefault="002A7682" w:rsidP="002A768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2A7682" w:rsidRPr="00194BA6" w:rsidRDefault="002A7682" w:rsidP="002A768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2A7682" w:rsidRPr="00194BA6" w:rsidRDefault="002A7682" w:rsidP="002A768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2A7682" w:rsidRPr="00194BA6" w:rsidRDefault="002A7682" w:rsidP="002A768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2A7682" w:rsidRPr="00194BA6" w:rsidRDefault="002A7682" w:rsidP="002A768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:rsidR="002A7682" w:rsidRPr="00194BA6" w:rsidRDefault="002A7682" w:rsidP="002A7682">
            <w:pPr>
              <w:pStyle w:val="NoSpacing"/>
              <w:rPr>
                <w:sz w:val="16"/>
                <w:szCs w:val="16"/>
              </w:rPr>
            </w:pPr>
          </w:p>
        </w:tc>
      </w:tr>
      <w:tr w:rsidR="002A7682" w:rsidTr="00B00D09">
        <w:trPr>
          <w:trHeight w:val="275"/>
        </w:trPr>
        <w:tc>
          <w:tcPr>
            <w:tcW w:w="11070" w:type="dxa"/>
            <w:gridSpan w:val="10"/>
          </w:tcPr>
          <w:p w:rsidR="002A7682" w:rsidRPr="00943870" w:rsidRDefault="002A7682" w:rsidP="002A7682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2A7682" w:rsidRDefault="002A7682" w:rsidP="002A7682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2A7682" w:rsidRPr="00C04A5A" w:rsidRDefault="002A7682" w:rsidP="002A7682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686401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7"/>
        <w:gridCol w:w="545"/>
        <w:gridCol w:w="2171"/>
        <w:gridCol w:w="1707"/>
        <w:gridCol w:w="795"/>
        <w:gridCol w:w="275"/>
        <w:gridCol w:w="79"/>
        <w:gridCol w:w="641"/>
      </w:tblGrid>
      <w:tr w:rsidR="00B60C98" w:rsidRPr="00B60C98" w:rsidTr="00F17AB4">
        <w:tc>
          <w:tcPr>
            <w:tcW w:w="485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C98" w:rsidRPr="00B60C98" w:rsidRDefault="00784C7E" w:rsidP="00686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2021-2022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48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F17AB4">
        <w:trPr>
          <w:trHeight w:val="212"/>
        </w:trPr>
        <w:tc>
          <w:tcPr>
            <w:tcW w:w="4857" w:type="dxa"/>
            <w:tcBorders>
              <w:bottom w:val="nil"/>
            </w:tcBorders>
            <w:shd w:val="clear" w:color="auto" w:fill="D9D9D9" w:themeFill="background1" w:themeFillShade="D9"/>
          </w:tcPr>
          <w:p w:rsidR="00F47064" w:rsidRPr="00F47064" w:rsidRDefault="00B60C98" w:rsidP="00F17AB4">
            <w:pPr>
              <w:jc w:val="both"/>
              <w:rPr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5" w:type="dxa"/>
            <w:tcBorders>
              <w:bottom w:val="nil"/>
            </w:tcBorders>
            <w:shd w:val="clear" w:color="auto" w:fill="D9D9D9" w:themeFill="background1" w:themeFillShade="D9"/>
          </w:tcPr>
          <w:p w:rsidR="00B60C98" w:rsidRPr="00D451FC" w:rsidRDefault="00F17AB4" w:rsidP="00987D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19-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B60C98" w:rsidRPr="00B60C98" w:rsidRDefault="00B60C98" w:rsidP="00C172BC">
            <w:pPr>
              <w:tabs>
                <w:tab w:val="right" w:pos="4651"/>
              </w:tabs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</w:t>
            </w:r>
            <w:r w:rsidR="00C172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ab/>
            </w:r>
            <w:r w:rsidRPr="00B60C98">
              <w:rPr>
                <w:sz w:val="18"/>
                <w:szCs w:val="18"/>
              </w:rPr>
              <w:t>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0F14CA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F47064" w:rsidRPr="00B60C98" w:rsidTr="00F17AB4">
        <w:tc>
          <w:tcPr>
            <w:tcW w:w="4857" w:type="dxa"/>
            <w:tcBorders>
              <w:top w:val="nil"/>
            </w:tcBorders>
            <w:shd w:val="clear" w:color="auto" w:fill="D9D9D9" w:themeFill="background1" w:themeFillShade="D9"/>
          </w:tcPr>
          <w:p w:rsidR="00F47064" w:rsidRPr="00987D0D" w:rsidRDefault="00F47064" w:rsidP="00F47064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</w:tcBorders>
            <w:shd w:val="clear" w:color="auto" w:fill="D9D9D9" w:themeFill="background1" w:themeFillShade="D9"/>
          </w:tcPr>
          <w:p w:rsidR="00F47064" w:rsidRPr="003468FF" w:rsidRDefault="00F17AB4" w:rsidP="00F470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F47064" w:rsidRPr="00B60C98" w:rsidRDefault="00C172BC" w:rsidP="00C172BC">
            <w:pPr>
              <w:tabs>
                <w:tab w:val="right" w:pos="4651"/>
              </w:tabs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ab/>
            </w:r>
            <w:r w:rsidR="00F47064" w:rsidRPr="00B60C98">
              <w:rPr>
                <w:sz w:val="18"/>
                <w:szCs w:val="18"/>
              </w:rPr>
              <w:t>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F47064" w:rsidRPr="00B60C98" w:rsidRDefault="00F47064" w:rsidP="000F14CA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987D0D" w:rsidRPr="00B60C98" w:rsidTr="00987D0D"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</w:tcPr>
          <w:p w:rsidR="00987D0D" w:rsidRPr="003468FF" w:rsidRDefault="00987D0D" w:rsidP="00987D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BS NURSING PRE- or CO-REQUISITE COURSES</w:t>
            </w: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987D0D" w:rsidRPr="003468FF" w:rsidRDefault="00987D0D" w:rsidP="00987D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987D0D" w:rsidRPr="00B60C98" w:rsidRDefault="00987D0D" w:rsidP="00C172BC">
            <w:pPr>
              <w:tabs>
                <w:tab w:val="right" w:pos="4651"/>
              </w:tabs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</w:t>
            </w:r>
            <w:r w:rsidR="00C172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ab/>
            </w:r>
            <w:r w:rsidRPr="00B60C98">
              <w:rPr>
                <w:sz w:val="18"/>
                <w:szCs w:val="18"/>
              </w:rPr>
              <w:t>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987D0D" w:rsidRPr="00B60C98" w:rsidRDefault="00987D0D" w:rsidP="000F14CA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987D0D" w:rsidRPr="00B60C98" w:rsidTr="00987D0D">
        <w:trPr>
          <w:trHeight w:val="248"/>
        </w:trPr>
        <w:tc>
          <w:tcPr>
            <w:tcW w:w="4857" w:type="dxa"/>
            <w:tcBorders>
              <w:bottom w:val="nil"/>
            </w:tcBorders>
            <w:shd w:val="clear" w:color="auto" w:fill="auto"/>
          </w:tcPr>
          <w:p w:rsidR="00987D0D" w:rsidRPr="001F656B" w:rsidRDefault="00987D0D" w:rsidP="00987D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BIOL 2229 Introduction to Pathobiology, </w:t>
            </w:r>
            <w:r w:rsidRPr="00987D0D">
              <w:rPr>
                <w:b/>
                <w:sz w:val="18"/>
                <w:szCs w:val="18"/>
              </w:rPr>
              <w:t>-OR-</w:t>
            </w:r>
          </w:p>
        </w:tc>
        <w:tc>
          <w:tcPr>
            <w:tcW w:w="545" w:type="dxa"/>
            <w:tcBorders>
              <w:bottom w:val="nil"/>
            </w:tcBorders>
          </w:tcPr>
          <w:p w:rsidR="00987D0D" w:rsidRPr="001F656B" w:rsidRDefault="00987D0D" w:rsidP="00987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987D0D" w:rsidRPr="00B60C98" w:rsidRDefault="00987D0D" w:rsidP="00C172BC">
            <w:pPr>
              <w:tabs>
                <w:tab w:val="right" w:pos="4651"/>
              </w:tabs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  <w:r w:rsidRPr="00F31FE0">
              <w:rPr>
                <w:sz w:val="14"/>
                <w:szCs w:val="14"/>
              </w:rPr>
              <w:t>Recommended by Dept</w:t>
            </w:r>
            <w:r w:rsidR="00C172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ab/>
            </w:r>
            <w:r>
              <w:rPr>
                <w:sz w:val="18"/>
                <w:szCs w:val="18"/>
              </w:rPr>
              <w:t>MATH</w:t>
            </w:r>
            <w:r w:rsidRPr="00B60C9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1153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987D0D" w:rsidRPr="00B60C98" w:rsidRDefault="00987D0D" w:rsidP="000F14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87D0D" w:rsidRPr="00B60C98" w:rsidTr="00987D0D">
        <w:trPr>
          <w:trHeight w:val="248"/>
        </w:trPr>
        <w:tc>
          <w:tcPr>
            <w:tcW w:w="4857" w:type="dxa"/>
            <w:tcBorders>
              <w:top w:val="nil"/>
              <w:bottom w:val="nil"/>
            </w:tcBorders>
            <w:shd w:val="clear" w:color="auto" w:fill="auto"/>
          </w:tcPr>
          <w:p w:rsidR="00987D0D" w:rsidRPr="0028289A" w:rsidRDefault="008437CA" w:rsidP="00987D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3306</w:t>
            </w:r>
            <w:r w:rsidR="00987D0D">
              <w:rPr>
                <w:sz w:val="18"/>
                <w:szCs w:val="18"/>
              </w:rPr>
              <w:t xml:space="preserve"> Introduction to Pathobiology, </w:t>
            </w:r>
            <w:r w:rsidR="00987D0D" w:rsidRPr="00987D0D">
              <w:rPr>
                <w:b/>
                <w:sz w:val="18"/>
                <w:szCs w:val="18"/>
              </w:rPr>
              <w:t>-OR-</w:t>
            </w:r>
            <w:bookmarkStart w:id="0" w:name="_GoBack"/>
            <w:bookmarkEnd w:id="0"/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auto"/>
          </w:tcPr>
          <w:p w:rsidR="00987D0D" w:rsidRPr="00437F9A" w:rsidRDefault="00987D0D" w:rsidP="00987D0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987D0D" w:rsidRPr="00B60C98" w:rsidRDefault="00987D0D" w:rsidP="00987D0D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987D0D" w:rsidRPr="00B60C98" w:rsidTr="00987D0D">
        <w:trPr>
          <w:trHeight w:val="248"/>
        </w:trPr>
        <w:tc>
          <w:tcPr>
            <w:tcW w:w="4857" w:type="dxa"/>
            <w:tcBorders>
              <w:top w:val="nil"/>
            </w:tcBorders>
            <w:shd w:val="clear" w:color="auto" w:fill="auto"/>
          </w:tcPr>
          <w:p w:rsidR="00987D0D" w:rsidRPr="0028289A" w:rsidRDefault="00987D0D" w:rsidP="00987D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approved p</w:t>
            </w:r>
            <w:r w:rsidRPr="0028289A">
              <w:rPr>
                <w:sz w:val="18"/>
                <w:szCs w:val="18"/>
              </w:rPr>
              <w:t>athophysiology course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auto"/>
          </w:tcPr>
          <w:p w:rsidR="00987D0D" w:rsidRPr="001F656B" w:rsidRDefault="00987D0D" w:rsidP="00987D0D">
            <w:pPr>
              <w:tabs>
                <w:tab w:val="right" w:pos="51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987D0D" w:rsidRPr="00B60C98" w:rsidRDefault="00987D0D" w:rsidP="00987D0D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987D0D" w:rsidRPr="00B60C98" w:rsidRDefault="00987D0D" w:rsidP="000F14CA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987D0D" w:rsidRPr="00B60C98" w:rsidTr="001122E0">
        <w:trPr>
          <w:trHeight w:val="247"/>
        </w:trPr>
        <w:tc>
          <w:tcPr>
            <w:tcW w:w="5402" w:type="dxa"/>
            <w:gridSpan w:val="2"/>
            <w:shd w:val="clear" w:color="auto" w:fill="auto"/>
          </w:tcPr>
          <w:p w:rsidR="00987D0D" w:rsidRPr="001F656B" w:rsidRDefault="00987D0D" w:rsidP="00987D0D">
            <w:pPr>
              <w:tabs>
                <w:tab w:val="right" w:pos="5175"/>
              </w:tabs>
              <w:rPr>
                <w:sz w:val="18"/>
                <w:szCs w:val="18"/>
              </w:rPr>
            </w:pPr>
            <w:r w:rsidRPr="00787EC9">
              <w:rPr>
                <w:sz w:val="18"/>
                <w:szCs w:val="18"/>
              </w:rPr>
              <w:t xml:space="preserve">MATH 1153 </w:t>
            </w:r>
            <w:r>
              <w:rPr>
                <w:sz w:val="18"/>
                <w:szCs w:val="18"/>
              </w:rPr>
              <w:t>Statistical Reasoning</w:t>
            </w:r>
            <w:r w:rsidRPr="00787EC9">
              <w:rPr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Pr="00787EC9">
              <w:rPr>
                <w:sz w:val="18"/>
                <w:szCs w:val="18"/>
              </w:rPr>
              <w:t xml:space="preserve"> (counted in GE Obj. 3)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987D0D" w:rsidRPr="00B60C98" w:rsidRDefault="00987D0D" w:rsidP="00987D0D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987D0D" w:rsidRPr="00B60C98" w:rsidRDefault="00987D0D" w:rsidP="000F14CA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987D0D" w:rsidRPr="00B60C98" w:rsidTr="00987D0D"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</w:tcPr>
          <w:p w:rsidR="00987D0D" w:rsidRPr="00987D0D" w:rsidRDefault="00987D0D" w:rsidP="00987D0D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987D0D" w:rsidRPr="00987D0D" w:rsidRDefault="00987D0D" w:rsidP="00987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shd w:val="clear" w:color="auto" w:fill="FDE9D9" w:themeFill="accent6" w:themeFillTint="33"/>
          </w:tcPr>
          <w:p w:rsidR="00987D0D" w:rsidRPr="00B60C98" w:rsidRDefault="00987D0D" w:rsidP="00987D0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987D0D" w:rsidRPr="00B60C98" w:rsidTr="00987D0D">
        <w:tc>
          <w:tcPr>
            <w:tcW w:w="4857" w:type="dxa"/>
            <w:tcBorders>
              <w:bottom w:val="nil"/>
            </w:tcBorders>
            <w:shd w:val="clear" w:color="auto" w:fill="auto"/>
          </w:tcPr>
          <w:p w:rsidR="00987D0D" w:rsidRPr="003E05C4" w:rsidRDefault="00987D0D" w:rsidP="00987D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BS </w:t>
            </w:r>
            <w:r w:rsidRPr="003E05C4">
              <w:rPr>
                <w:b/>
                <w:sz w:val="18"/>
                <w:szCs w:val="18"/>
              </w:rPr>
              <w:t xml:space="preserve">NURSING </w:t>
            </w:r>
            <w:r>
              <w:rPr>
                <w:b/>
                <w:sz w:val="18"/>
                <w:szCs w:val="18"/>
              </w:rPr>
              <w:t xml:space="preserve">PROGRAM </w:t>
            </w:r>
            <w:r w:rsidRPr="003E05C4">
              <w:rPr>
                <w:b/>
                <w:sz w:val="18"/>
                <w:szCs w:val="18"/>
              </w:rPr>
              <w:t>COURSES</w:t>
            </w:r>
          </w:p>
        </w:tc>
        <w:tc>
          <w:tcPr>
            <w:tcW w:w="545" w:type="dxa"/>
            <w:tcBorders>
              <w:bottom w:val="nil"/>
            </w:tcBorders>
          </w:tcPr>
          <w:p w:rsidR="00987D0D" w:rsidRPr="003E05C4" w:rsidRDefault="00987D0D" w:rsidP="00987D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16-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987D0D" w:rsidRPr="00B60C98" w:rsidRDefault="00C172BC" w:rsidP="00C172BC">
            <w:pPr>
              <w:tabs>
                <w:tab w:val="right" w:pos="4651"/>
              </w:tabs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987D0D" w:rsidRPr="00B60C98" w:rsidRDefault="00987D0D" w:rsidP="000F14CA">
            <w:pPr>
              <w:jc w:val="center"/>
              <w:rPr>
                <w:sz w:val="18"/>
                <w:szCs w:val="18"/>
              </w:rPr>
            </w:pPr>
          </w:p>
        </w:tc>
      </w:tr>
      <w:tr w:rsidR="00987D0D" w:rsidRPr="00B60C98" w:rsidTr="00987D0D">
        <w:trPr>
          <w:trHeight w:val="248"/>
        </w:trPr>
        <w:tc>
          <w:tcPr>
            <w:tcW w:w="48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87D0D" w:rsidRPr="001F656B" w:rsidRDefault="00987D0D" w:rsidP="00987D0D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87D0D" w:rsidRPr="00437F9A" w:rsidRDefault="00987D0D" w:rsidP="00987D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987D0D" w:rsidRPr="00B60C98" w:rsidRDefault="00C172BC" w:rsidP="00C172BC">
            <w:pPr>
              <w:tabs>
                <w:tab w:val="right" w:pos="4651"/>
              </w:tabs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987D0D" w:rsidRPr="00B60C98" w:rsidRDefault="00987D0D" w:rsidP="000F14CA">
            <w:pPr>
              <w:jc w:val="center"/>
              <w:rPr>
                <w:sz w:val="18"/>
                <w:szCs w:val="18"/>
              </w:rPr>
            </w:pPr>
          </w:p>
        </w:tc>
      </w:tr>
      <w:tr w:rsidR="00987D0D" w:rsidRPr="00B60C98" w:rsidTr="00987D0D">
        <w:trPr>
          <w:trHeight w:val="257"/>
        </w:trPr>
        <w:tc>
          <w:tcPr>
            <w:tcW w:w="4857" w:type="dxa"/>
            <w:tcBorders>
              <w:bottom w:val="nil"/>
            </w:tcBorders>
            <w:shd w:val="clear" w:color="auto" w:fill="auto"/>
          </w:tcPr>
          <w:p w:rsidR="00987D0D" w:rsidRPr="001F656B" w:rsidRDefault="00987D0D" w:rsidP="00987D0D">
            <w:pPr>
              <w:rPr>
                <w:sz w:val="18"/>
                <w:szCs w:val="18"/>
              </w:rPr>
            </w:pPr>
            <w:r w:rsidRPr="00787EC9">
              <w:rPr>
                <w:sz w:val="18"/>
                <w:szCs w:val="18"/>
              </w:rPr>
              <w:t xml:space="preserve">Either NURS 3330 Evidence-Based Nursing </w:t>
            </w:r>
            <w:r>
              <w:rPr>
                <w:sz w:val="18"/>
                <w:szCs w:val="18"/>
              </w:rPr>
              <w:t xml:space="preserve">Practice, </w:t>
            </w:r>
            <w:r w:rsidRPr="00987D0D">
              <w:rPr>
                <w:b/>
                <w:sz w:val="18"/>
                <w:szCs w:val="18"/>
              </w:rPr>
              <w:t>-OR-</w:t>
            </w:r>
          </w:p>
        </w:tc>
        <w:tc>
          <w:tcPr>
            <w:tcW w:w="545" w:type="dxa"/>
            <w:tcBorders>
              <w:bottom w:val="nil"/>
            </w:tcBorders>
          </w:tcPr>
          <w:p w:rsidR="00987D0D" w:rsidRPr="001F656B" w:rsidRDefault="00987D0D" w:rsidP="00987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987D0D" w:rsidRPr="00B60C98" w:rsidRDefault="00C172BC" w:rsidP="00C172BC">
            <w:pPr>
              <w:tabs>
                <w:tab w:val="right" w:pos="4651"/>
              </w:tabs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987D0D" w:rsidRPr="00B60C98" w:rsidRDefault="00987D0D" w:rsidP="000F14CA">
            <w:pPr>
              <w:jc w:val="center"/>
              <w:rPr>
                <w:sz w:val="18"/>
                <w:szCs w:val="18"/>
              </w:rPr>
            </w:pPr>
          </w:p>
        </w:tc>
      </w:tr>
      <w:tr w:rsidR="00987D0D" w:rsidRPr="00B60C98" w:rsidTr="00987D0D">
        <w:trPr>
          <w:trHeight w:val="70"/>
        </w:trPr>
        <w:tc>
          <w:tcPr>
            <w:tcW w:w="4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0D" w:rsidRPr="001F656B" w:rsidRDefault="00987D0D" w:rsidP="00987D0D">
            <w:pPr>
              <w:rPr>
                <w:sz w:val="18"/>
                <w:szCs w:val="18"/>
              </w:rPr>
            </w:pPr>
            <w:r w:rsidRPr="00787EC9">
              <w:rPr>
                <w:sz w:val="18"/>
                <w:szCs w:val="18"/>
              </w:rPr>
              <w:t xml:space="preserve">DHS 4426 Evidence Based </w:t>
            </w:r>
            <w:r>
              <w:rPr>
                <w:sz w:val="18"/>
                <w:szCs w:val="18"/>
              </w:rPr>
              <w:t>Research in Health Sciences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87D0D" w:rsidRPr="001F656B" w:rsidRDefault="00987D0D" w:rsidP="00987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987D0D" w:rsidRPr="00B60C98" w:rsidRDefault="00987D0D" w:rsidP="00987D0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987D0D" w:rsidRPr="00B60C98" w:rsidTr="00987D0D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0D" w:rsidRPr="001F656B" w:rsidRDefault="00987D0D" w:rsidP="00987D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NURS 4180 Foundations of Health Informatics for Nurses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</w:tcBorders>
          </w:tcPr>
          <w:p w:rsidR="00987D0D" w:rsidRPr="001F656B" w:rsidRDefault="00987D0D" w:rsidP="00987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987D0D" w:rsidRPr="00B60C98" w:rsidRDefault="00C172BC" w:rsidP="00C172BC">
            <w:pPr>
              <w:tabs>
                <w:tab w:val="right" w:pos="4651"/>
              </w:tabs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987D0D" w:rsidRPr="00B60C98" w:rsidRDefault="00987D0D" w:rsidP="000F14CA">
            <w:pPr>
              <w:jc w:val="center"/>
              <w:rPr>
                <w:sz w:val="18"/>
                <w:szCs w:val="18"/>
              </w:rPr>
            </w:pPr>
          </w:p>
        </w:tc>
      </w:tr>
      <w:tr w:rsidR="00987D0D" w:rsidRPr="00B60C98" w:rsidTr="00987D0D">
        <w:tc>
          <w:tcPr>
            <w:tcW w:w="4857" w:type="dxa"/>
            <w:tcBorders>
              <w:top w:val="single" w:sz="4" w:space="0" w:color="auto"/>
            </w:tcBorders>
            <w:shd w:val="clear" w:color="auto" w:fill="auto"/>
          </w:tcPr>
          <w:p w:rsidR="00987D0D" w:rsidRPr="001F656B" w:rsidRDefault="00987D0D" w:rsidP="00987D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NURS 4200/C Population Health Nursing and Clinical</w:t>
            </w:r>
          </w:p>
        </w:tc>
        <w:tc>
          <w:tcPr>
            <w:tcW w:w="545" w:type="dxa"/>
          </w:tcPr>
          <w:p w:rsidR="00987D0D" w:rsidRPr="001F656B" w:rsidRDefault="00987D0D" w:rsidP="00987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987D0D" w:rsidRPr="00B60C98" w:rsidRDefault="00C172BC" w:rsidP="00C172BC">
            <w:pPr>
              <w:tabs>
                <w:tab w:val="right" w:pos="4651"/>
              </w:tabs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987D0D" w:rsidRPr="00B60C98" w:rsidRDefault="00987D0D" w:rsidP="000F14CA">
            <w:pPr>
              <w:jc w:val="center"/>
              <w:rPr>
                <w:sz w:val="18"/>
                <w:szCs w:val="18"/>
              </w:rPr>
            </w:pPr>
          </w:p>
        </w:tc>
      </w:tr>
      <w:tr w:rsidR="00987D0D" w:rsidRPr="00B60C98" w:rsidTr="00987D0D">
        <w:tc>
          <w:tcPr>
            <w:tcW w:w="4857" w:type="dxa"/>
            <w:shd w:val="clear" w:color="auto" w:fill="auto"/>
          </w:tcPr>
          <w:p w:rsidR="00987D0D" w:rsidRPr="001F656B" w:rsidRDefault="00987D0D" w:rsidP="00987D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NURS 4220 Leadership and Management in Nursing</w:t>
            </w:r>
          </w:p>
        </w:tc>
        <w:tc>
          <w:tcPr>
            <w:tcW w:w="545" w:type="dxa"/>
          </w:tcPr>
          <w:p w:rsidR="00987D0D" w:rsidRPr="001F656B" w:rsidRDefault="00987D0D" w:rsidP="00987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shd w:val="clear" w:color="auto" w:fill="FDE9D9" w:themeFill="accent6" w:themeFillTint="33"/>
          </w:tcPr>
          <w:p w:rsidR="00987D0D" w:rsidRPr="00B60C98" w:rsidRDefault="00987D0D" w:rsidP="00987D0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987D0D" w:rsidRPr="00B60C98" w:rsidTr="00987D0D"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</w:tcPr>
          <w:p w:rsidR="00987D0D" w:rsidRPr="001F656B" w:rsidRDefault="00987D0D" w:rsidP="00987D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NURS 4410 Role of the BS Prepared Nurse in Today’s Society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987D0D" w:rsidRPr="001F656B" w:rsidRDefault="00987D0D" w:rsidP="00987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987D0D" w:rsidRPr="00B60C98" w:rsidRDefault="00987D0D" w:rsidP="00C172BC">
            <w:pPr>
              <w:tabs>
                <w:tab w:val="right" w:pos="4651"/>
              </w:tabs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 w:rsidR="00C172BC">
              <w:rPr>
                <w:sz w:val="18"/>
                <w:szCs w:val="18"/>
              </w:rPr>
              <w:t xml:space="preserve"> </w:t>
            </w:r>
            <w:r w:rsidR="00C172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987D0D" w:rsidRPr="00B60C98" w:rsidRDefault="00987D0D" w:rsidP="000F14CA">
            <w:pPr>
              <w:jc w:val="center"/>
              <w:rPr>
                <w:sz w:val="18"/>
                <w:szCs w:val="18"/>
              </w:rPr>
            </w:pPr>
          </w:p>
        </w:tc>
      </w:tr>
      <w:tr w:rsidR="00987D0D" w:rsidRPr="00B60C98" w:rsidTr="00987D0D">
        <w:tc>
          <w:tcPr>
            <w:tcW w:w="4857" w:type="dxa"/>
            <w:tcBorders>
              <w:bottom w:val="nil"/>
            </w:tcBorders>
            <w:shd w:val="clear" w:color="auto" w:fill="auto"/>
          </w:tcPr>
          <w:p w:rsidR="00987D0D" w:rsidRPr="001F656B" w:rsidRDefault="00987D0D" w:rsidP="00987D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NURS 4400 Experiential Learning Equivalency for BS </w:t>
            </w:r>
          </w:p>
        </w:tc>
        <w:tc>
          <w:tcPr>
            <w:tcW w:w="545" w:type="dxa"/>
            <w:tcBorders>
              <w:bottom w:val="nil"/>
            </w:tcBorders>
          </w:tcPr>
          <w:p w:rsidR="00987D0D" w:rsidRPr="001F656B" w:rsidRDefault="00987D0D" w:rsidP="00987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987D0D" w:rsidRPr="00B60C98" w:rsidRDefault="00987D0D" w:rsidP="00C172BC">
            <w:pPr>
              <w:tabs>
                <w:tab w:val="right" w:pos="4651"/>
              </w:tabs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>Information Literacy</w:t>
            </w:r>
            <w:r w:rsidR="00C172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987D0D" w:rsidRPr="00B60C98" w:rsidRDefault="00987D0D" w:rsidP="00987D0D">
            <w:pPr>
              <w:rPr>
                <w:sz w:val="18"/>
                <w:szCs w:val="18"/>
              </w:rPr>
            </w:pPr>
          </w:p>
        </w:tc>
      </w:tr>
      <w:tr w:rsidR="00987D0D" w:rsidRPr="00B60C98" w:rsidTr="00987D0D">
        <w:tc>
          <w:tcPr>
            <w:tcW w:w="4857" w:type="dxa"/>
            <w:tcBorders>
              <w:top w:val="nil"/>
            </w:tcBorders>
            <w:shd w:val="clear" w:color="auto" w:fill="auto"/>
          </w:tcPr>
          <w:p w:rsidR="00987D0D" w:rsidRPr="002D6007" w:rsidRDefault="00987D0D" w:rsidP="00987D0D">
            <w:pPr>
              <w:rPr>
                <w:sz w:val="18"/>
                <w:szCs w:val="18"/>
              </w:rPr>
            </w:pPr>
            <w:r w:rsidRPr="002D6007">
              <w:rPr>
                <w:sz w:val="18"/>
                <w:szCs w:val="18"/>
              </w:rPr>
              <w:t>Completion Students</w:t>
            </w:r>
          </w:p>
        </w:tc>
        <w:tc>
          <w:tcPr>
            <w:tcW w:w="545" w:type="dxa"/>
            <w:tcBorders>
              <w:top w:val="nil"/>
            </w:tcBorders>
          </w:tcPr>
          <w:p w:rsidR="00987D0D" w:rsidRPr="002D6007" w:rsidRDefault="00987D0D" w:rsidP="00987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987D0D" w:rsidRPr="00B60C98" w:rsidRDefault="00987D0D" w:rsidP="00987D0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987D0D" w:rsidRPr="00B60C98" w:rsidTr="00987D0D">
        <w:tc>
          <w:tcPr>
            <w:tcW w:w="4857" w:type="dxa"/>
            <w:shd w:val="clear" w:color="auto" w:fill="auto"/>
          </w:tcPr>
          <w:p w:rsidR="00987D0D" w:rsidRPr="001F656B" w:rsidRDefault="00987D0D" w:rsidP="00987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987D0D" w:rsidRPr="001F656B" w:rsidRDefault="00987D0D" w:rsidP="00987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987D0D" w:rsidRPr="00B60C98" w:rsidRDefault="00C172BC" w:rsidP="00C172BC">
            <w:pPr>
              <w:tabs>
                <w:tab w:val="right" w:pos="4651"/>
              </w:tabs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987D0D" w:rsidRPr="00B60C98" w:rsidRDefault="00987D0D" w:rsidP="000F14CA">
            <w:pPr>
              <w:jc w:val="center"/>
              <w:rPr>
                <w:sz w:val="18"/>
                <w:szCs w:val="18"/>
              </w:rPr>
            </w:pPr>
          </w:p>
        </w:tc>
      </w:tr>
      <w:tr w:rsidR="00987D0D" w:rsidRPr="00B60C98" w:rsidTr="00987D0D">
        <w:tc>
          <w:tcPr>
            <w:tcW w:w="4857" w:type="dxa"/>
            <w:shd w:val="clear" w:color="auto" w:fill="auto"/>
          </w:tcPr>
          <w:p w:rsidR="00987D0D" w:rsidRPr="001F656B" w:rsidRDefault="00987D0D" w:rsidP="00987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987D0D" w:rsidRPr="001F656B" w:rsidRDefault="00987D0D" w:rsidP="00987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987D0D" w:rsidRPr="00B60C98" w:rsidRDefault="00987D0D" w:rsidP="00987D0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987D0D" w:rsidRPr="00B60C98" w:rsidTr="00987D0D">
        <w:tc>
          <w:tcPr>
            <w:tcW w:w="4857" w:type="dxa"/>
            <w:shd w:val="clear" w:color="auto" w:fill="auto"/>
          </w:tcPr>
          <w:p w:rsidR="00987D0D" w:rsidRPr="001F656B" w:rsidRDefault="00987D0D" w:rsidP="00987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987D0D" w:rsidRPr="001F656B" w:rsidRDefault="00987D0D" w:rsidP="00987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987D0D" w:rsidRPr="00B60C98" w:rsidRDefault="00C172BC" w:rsidP="00C172BC">
            <w:pPr>
              <w:tabs>
                <w:tab w:val="right" w:pos="4651"/>
              </w:tabs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987D0D" w:rsidRPr="00B60C98" w:rsidRDefault="00987D0D" w:rsidP="000F14CA">
            <w:pPr>
              <w:jc w:val="center"/>
              <w:rPr>
                <w:sz w:val="18"/>
                <w:szCs w:val="18"/>
              </w:rPr>
            </w:pPr>
          </w:p>
        </w:tc>
      </w:tr>
      <w:tr w:rsidR="00987D0D" w:rsidRPr="00B60C98" w:rsidTr="00987D0D">
        <w:tc>
          <w:tcPr>
            <w:tcW w:w="4857" w:type="dxa"/>
            <w:shd w:val="clear" w:color="auto" w:fill="auto"/>
          </w:tcPr>
          <w:p w:rsidR="00987D0D" w:rsidRPr="001F656B" w:rsidRDefault="00987D0D" w:rsidP="00987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987D0D" w:rsidRPr="001F656B" w:rsidRDefault="00987D0D" w:rsidP="00987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987D0D" w:rsidRPr="002C6294" w:rsidRDefault="00C172BC" w:rsidP="00C172BC">
            <w:pPr>
              <w:tabs>
                <w:tab w:val="right" w:pos="4651"/>
              </w:tabs>
              <w:rPr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ab/>
            </w:r>
            <w:r w:rsidR="00987D0D" w:rsidRPr="002C6294">
              <w:rPr>
                <w:b/>
                <w:sz w:val="18"/>
                <w:szCs w:val="18"/>
              </w:rPr>
              <w:t>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987D0D" w:rsidRPr="002C6294" w:rsidRDefault="00987D0D" w:rsidP="000F14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987D0D" w:rsidRPr="00B60C98" w:rsidTr="00987D0D">
        <w:tc>
          <w:tcPr>
            <w:tcW w:w="4857" w:type="dxa"/>
            <w:shd w:val="clear" w:color="auto" w:fill="auto"/>
          </w:tcPr>
          <w:p w:rsidR="00987D0D" w:rsidRPr="001F656B" w:rsidRDefault="00987D0D" w:rsidP="00987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987D0D" w:rsidRPr="001F656B" w:rsidRDefault="00987D0D" w:rsidP="00987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 w:val="restart"/>
            <w:shd w:val="clear" w:color="auto" w:fill="FDE9D9" w:themeFill="accent6" w:themeFillTint="33"/>
          </w:tcPr>
          <w:p w:rsidR="00987D0D" w:rsidRDefault="00987D0D" w:rsidP="00987D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987D0D" w:rsidRPr="002B6A71" w:rsidRDefault="00987D0D" w:rsidP="00987D0D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987D0D" w:rsidRPr="00B60C98" w:rsidTr="00987D0D">
        <w:tc>
          <w:tcPr>
            <w:tcW w:w="4857" w:type="dxa"/>
            <w:shd w:val="clear" w:color="auto" w:fill="auto"/>
          </w:tcPr>
          <w:p w:rsidR="00987D0D" w:rsidRPr="001F656B" w:rsidRDefault="00987D0D" w:rsidP="00987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987D0D" w:rsidRPr="001F656B" w:rsidRDefault="00987D0D" w:rsidP="00987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87D0D" w:rsidRPr="00B60C98" w:rsidRDefault="00987D0D" w:rsidP="00987D0D">
            <w:pPr>
              <w:rPr>
                <w:sz w:val="20"/>
                <w:szCs w:val="20"/>
              </w:rPr>
            </w:pPr>
          </w:p>
        </w:tc>
      </w:tr>
      <w:tr w:rsidR="00987D0D" w:rsidRPr="00B60C98" w:rsidTr="00987D0D">
        <w:tc>
          <w:tcPr>
            <w:tcW w:w="4857" w:type="dxa"/>
            <w:shd w:val="clear" w:color="auto" w:fill="auto"/>
          </w:tcPr>
          <w:p w:rsidR="00987D0D" w:rsidRPr="001F656B" w:rsidRDefault="00987D0D" w:rsidP="00987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987D0D" w:rsidRPr="001F656B" w:rsidRDefault="00987D0D" w:rsidP="00987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 w:val="restart"/>
            <w:shd w:val="clear" w:color="auto" w:fill="FFFFFF" w:themeFill="background1"/>
          </w:tcPr>
          <w:p w:rsidR="00987D0D" w:rsidRPr="00B60C98" w:rsidRDefault="00987D0D" w:rsidP="00987D0D">
            <w:pPr>
              <w:rPr>
                <w:sz w:val="20"/>
                <w:szCs w:val="20"/>
              </w:rPr>
            </w:pPr>
          </w:p>
        </w:tc>
      </w:tr>
      <w:tr w:rsidR="00987D0D" w:rsidRPr="00B60C98" w:rsidTr="00987D0D">
        <w:tc>
          <w:tcPr>
            <w:tcW w:w="4857" w:type="dxa"/>
            <w:shd w:val="clear" w:color="auto" w:fill="auto"/>
          </w:tcPr>
          <w:p w:rsidR="00987D0D" w:rsidRPr="001F656B" w:rsidRDefault="00987D0D" w:rsidP="00987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987D0D" w:rsidRPr="001F656B" w:rsidRDefault="00987D0D" w:rsidP="00987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FFFFF" w:themeFill="background1"/>
          </w:tcPr>
          <w:p w:rsidR="00987D0D" w:rsidRPr="00B60C98" w:rsidRDefault="00987D0D" w:rsidP="00987D0D">
            <w:pPr>
              <w:rPr>
                <w:sz w:val="20"/>
                <w:szCs w:val="20"/>
              </w:rPr>
            </w:pPr>
          </w:p>
        </w:tc>
      </w:tr>
      <w:tr w:rsidR="00987D0D" w:rsidRPr="00B60C98" w:rsidTr="00987D0D">
        <w:tc>
          <w:tcPr>
            <w:tcW w:w="4857" w:type="dxa"/>
            <w:shd w:val="clear" w:color="auto" w:fill="auto"/>
          </w:tcPr>
          <w:p w:rsidR="00987D0D" w:rsidRPr="001F656B" w:rsidRDefault="00987D0D" w:rsidP="00987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987D0D" w:rsidRPr="001F656B" w:rsidRDefault="00987D0D" w:rsidP="00987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87D0D" w:rsidRPr="00B60C98" w:rsidRDefault="00987D0D" w:rsidP="00987D0D">
            <w:pPr>
              <w:rPr>
                <w:sz w:val="20"/>
                <w:szCs w:val="20"/>
              </w:rPr>
            </w:pPr>
          </w:p>
        </w:tc>
      </w:tr>
      <w:tr w:rsidR="00987D0D" w:rsidRPr="00B60C98" w:rsidTr="00987D0D">
        <w:tc>
          <w:tcPr>
            <w:tcW w:w="4857" w:type="dxa"/>
            <w:shd w:val="clear" w:color="auto" w:fill="auto"/>
          </w:tcPr>
          <w:p w:rsidR="00987D0D" w:rsidRPr="001F656B" w:rsidRDefault="00987D0D" w:rsidP="00987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987D0D" w:rsidRPr="001F656B" w:rsidRDefault="00987D0D" w:rsidP="00987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87D0D" w:rsidRPr="00B60C98" w:rsidRDefault="00987D0D" w:rsidP="00987D0D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87D0D" w:rsidRPr="00B60C98" w:rsidRDefault="00987D0D" w:rsidP="00987D0D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987D0D" w:rsidRPr="00B60C98" w:rsidTr="00987D0D">
        <w:tc>
          <w:tcPr>
            <w:tcW w:w="4857" w:type="dxa"/>
            <w:shd w:val="clear" w:color="auto" w:fill="auto"/>
          </w:tcPr>
          <w:p w:rsidR="00987D0D" w:rsidRPr="001F656B" w:rsidRDefault="00987D0D" w:rsidP="00987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987D0D" w:rsidRPr="001F656B" w:rsidRDefault="00987D0D" w:rsidP="00987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D0D" w:rsidRPr="00B60C98" w:rsidRDefault="00987D0D" w:rsidP="00987D0D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7D0D" w:rsidRPr="00B60C98" w:rsidRDefault="00987D0D" w:rsidP="00987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19-48</w:t>
            </w:r>
          </w:p>
        </w:tc>
      </w:tr>
      <w:tr w:rsidR="00987D0D" w:rsidRPr="00B60C98" w:rsidTr="00987D0D">
        <w:tc>
          <w:tcPr>
            <w:tcW w:w="4857" w:type="dxa"/>
            <w:shd w:val="clear" w:color="auto" w:fill="auto"/>
          </w:tcPr>
          <w:p w:rsidR="00987D0D" w:rsidRPr="001F656B" w:rsidRDefault="00987D0D" w:rsidP="00987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987D0D" w:rsidRPr="001F656B" w:rsidRDefault="00987D0D" w:rsidP="00987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D0D" w:rsidRPr="00B60C98" w:rsidRDefault="00987D0D" w:rsidP="00987D0D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7D0D" w:rsidRPr="00B60C98" w:rsidRDefault="00987D0D" w:rsidP="00987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987D0D" w:rsidRPr="00B60C98" w:rsidTr="00987D0D">
        <w:tc>
          <w:tcPr>
            <w:tcW w:w="4857" w:type="dxa"/>
            <w:shd w:val="clear" w:color="auto" w:fill="auto"/>
          </w:tcPr>
          <w:p w:rsidR="00987D0D" w:rsidRPr="001F656B" w:rsidRDefault="00987D0D" w:rsidP="00987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987D0D" w:rsidRPr="001F656B" w:rsidRDefault="00987D0D" w:rsidP="00987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FFFFF" w:themeFill="background1"/>
          </w:tcPr>
          <w:p w:rsidR="00987D0D" w:rsidRPr="00B60C98" w:rsidRDefault="00987D0D" w:rsidP="00987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87D0D" w:rsidRPr="00B60C98" w:rsidRDefault="000F14CA" w:rsidP="00987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0-17</w:t>
            </w:r>
          </w:p>
        </w:tc>
      </w:tr>
      <w:tr w:rsidR="00987D0D" w:rsidRPr="00B60C98" w:rsidTr="00987D0D">
        <w:tc>
          <w:tcPr>
            <w:tcW w:w="4857" w:type="dxa"/>
            <w:shd w:val="clear" w:color="auto" w:fill="auto"/>
          </w:tcPr>
          <w:p w:rsidR="00987D0D" w:rsidRPr="001F656B" w:rsidRDefault="00987D0D" w:rsidP="00987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987D0D" w:rsidRPr="001F656B" w:rsidRDefault="00987D0D" w:rsidP="00987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FFFFF" w:themeFill="background1"/>
          </w:tcPr>
          <w:p w:rsidR="00987D0D" w:rsidRPr="00B60C98" w:rsidRDefault="00987D0D" w:rsidP="00C172BC">
            <w:pPr>
              <w:tabs>
                <w:tab w:val="right" w:pos="46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  <w:r w:rsidR="00C172BC">
              <w:rPr>
                <w:sz w:val="20"/>
                <w:szCs w:val="20"/>
              </w:rPr>
              <w:t xml:space="preserve"> </w:t>
            </w:r>
            <w:r w:rsidR="00C172BC">
              <w:rPr>
                <w:sz w:val="20"/>
                <w:szCs w:val="20"/>
              </w:rPr>
              <w:br/>
            </w:r>
            <w:r w:rsidR="00C172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ab/>
            </w:r>
            <w:r w:rsidR="00C172BC" w:rsidRPr="00C172BC">
              <w:rPr>
                <w:sz w:val="16"/>
                <w:szCs w:val="20"/>
              </w:rPr>
              <w:t xml:space="preserve"> </w:t>
            </w:r>
            <w:r w:rsidR="00C172BC" w:rsidRPr="00C172BC">
              <w:rPr>
                <w:sz w:val="20"/>
                <w:szCs w:val="20"/>
              </w:rPr>
              <w:t>(ADRN program</w:t>
            </w:r>
            <w:r w:rsidR="00C172BC">
              <w:rPr>
                <w:sz w:val="20"/>
                <w:szCs w:val="20"/>
              </w:rPr>
              <w:t xml:space="preserve"> credits,</w:t>
            </w:r>
            <w:r w:rsidR="00C172BC" w:rsidRPr="00C172BC">
              <w:rPr>
                <w:sz w:val="20"/>
                <w:szCs w:val="20"/>
              </w:rPr>
              <w:t xml:space="preserve"> and other </w:t>
            </w:r>
            <w:r w:rsidR="00C172BC">
              <w:rPr>
                <w:sz w:val="20"/>
                <w:szCs w:val="20"/>
              </w:rPr>
              <w:t>electives</w:t>
            </w:r>
            <w:r w:rsidR="00C172BC" w:rsidRPr="00C172BC">
              <w:rPr>
                <w:sz w:val="20"/>
                <w:szCs w:val="20"/>
              </w:rPr>
              <w:t>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87D0D" w:rsidRPr="00B60C98" w:rsidRDefault="00987D0D" w:rsidP="00987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35-</w:t>
            </w:r>
            <w:r w:rsidR="000F14CA">
              <w:rPr>
                <w:sz w:val="20"/>
                <w:szCs w:val="20"/>
              </w:rPr>
              <w:t>47</w:t>
            </w:r>
          </w:p>
        </w:tc>
      </w:tr>
      <w:tr w:rsidR="00987D0D" w:rsidRPr="00B60C98" w:rsidTr="00987D0D">
        <w:tc>
          <w:tcPr>
            <w:tcW w:w="4857" w:type="dxa"/>
            <w:shd w:val="clear" w:color="auto" w:fill="auto"/>
          </w:tcPr>
          <w:p w:rsidR="00987D0D" w:rsidRPr="001F656B" w:rsidRDefault="00987D0D" w:rsidP="00987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987D0D" w:rsidRPr="001F656B" w:rsidRDefault="00987D0D" w:rsidP="00987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987D0D" w:rsidRPr="00B60C98" w:rsidRDefault="00987D0D" w:rsidP="00987D0D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987D0D" w:rsidRPr="00B60C98" w:rsidRDefault="00987D0D" w:rsidP="00987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987D0D" w:rsidRPr="00B60C98" w:rsidTr="00987D0D">
        <w:tc>
          <w:tcPr>
            <w:tcW w:w="4857" w:type="dxa"/>
            <w:shd w:val="clear" w:color="auto" w:fill="auto"/>
          </w:tcPr>
          <w:p w:rsidR="00987D0D" w:rsidRPr="001F656B" w:rsidRDefault="00987D0D" w:rsidP="00987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987D0D" w:rsidRPr="001F656B" w:rsidRDefault="00987D0D" w:rsidP="00987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 w:val="restart"/>
            <w:shd w:val="clear" w:color="auto" w:fill="FFFFFF" w:themeFill="background1"/>
          </w:tcPr>
          <w:p w:rsidR="00987D0D" w:rsidRPr="00B60C98" w:rsidRDefault="00987D0D" w:rsidP="00987D0D">
            <w:pPr>
              <w:jc w:val="center"/>
              <w:rPr>
                <w:sz w:val="20"/>
                <w:szCs w:val="20"/>
              </w:rPr>
            </w:pPr>
          </w:p>
        </w:tc>
      </w:tr>
      <w:tr w:rsidR="00987D0D" w:rsidRPr="00B60C98" w:rsidTr="00987D0D">
        <w:tc>
          <w:tcPr>
            <w:tcW w:w="4857" w:type="dxa"/>
            <w:shd w:val="clear" w:color="auto" w:fill="auto"/>
          </w:tcPr>
          <w:p w:rsidR="00987D0D" w:rsidRPr="001F656B" w:rsidRDefault="00987D0D" w:rsidP="00987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987D0D" w:rsidRPr="001F656B" w:rsidRDefault="00987D0D" w:rsidP="00987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FFFFF" w:themeFill="background1"/>
          </w:tcPr>
          <w:p w:rsidR="00987D0D" w:rsidRPr="00B60C98" w:rsidRDefault="00987D0D" w:rsidP="00987D0D">
            <w:pPr>
              <w:jc w:val="center"/>
              <w:rPr>
                <w:sz w:val="20"/>
                <w:szCs w:val="20"/>
              </w:rPr>
            </w:pPr>
          </w:p>
        </w:tc>
      </w:tr>
      <w:tr w:rsidR="00987D0D" w:rsidRPr="00B60C98" w:rsidTr="00987D0D">
        <w:tc>
          <w:tcPr>
            <w:tcW w:w="4857" w:type="dxa"/>
            <w:shd w:val="clear" w:color="auto" w:fill="auto"/>
          </w:tcPr>
          <w:p w:rsidR="00987D0D" w:rsidRPr="001F656B" w:rsidRDefault="00987D0D" w:rsidP="00987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987D0D" w:rsidRPr="001F656B" w:rsidRDefault="00987D0D" w:rsidP="00987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FFFFF" w:themeFill="background1"/>
          </w:tcPr>
          <w:p w:rsidR="00987D0D" w:rsidRPr="00B60C98" w:rsidRDefault="00987D0D" w:rsidP="00987D0D">
            <w:pPr>
              <w:jc w:val="center"/>
              <w:rPr>
                <w:sz w:val="20"/>
                <w:szCs w:val="20"/>
              </w:rPr>
            </w:pPr>
          </w:p>
        </w:tc>
      </w:tr>
      <w:tr w:rsidR="00987D0D" w:rsidRPr="00B60C98" w:rsidTr="00987D0D"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</w:tcPr>
          <w:p w:rsidR="00987D0D" w:rsidRPr="001F656B" w:rsidRDefault="00987D0D" w:rsidP="00987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987D0D" w:rsidRPr="001F656B" w:rsidRDefault="00987D0D" w:rsidP="00987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</w:tcPr>
          <w:p w:rsidR="00987D0D" w:rsidRPr="00B60C98" w:rsidRDefault="00987D0D" w:rsidP="00987D0D">
            <w:pPr>
              <w:jc w:val="center"/>
              <w:rPr>
                <w:sz w:val="20"/>
                <w:szCs w:val="20"/>
              </w:rPr>
            </w:pPr>
          </w:p>
        </w:tc>
      </w:tr>
      <w:tr w:rsidR="00987D0D" w:rsidRPr="00B60C98" w:rsidTr="00987D0D">
        <w:trPr>
          <w:trHeight w:val="257"/>
        </w:trPr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</w:tcPr>
          <w:p w:rsidR="00987D0D" w:rsidRPr="001F656B" w:rsidRDefault="00987D0D" w:rsidP="00987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987D0D" w:rsidRPr="001F656B" w:rsidRDefault="00987D0D" w:rsidP="00987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87D0D" w:rsidRPr="00B60C98" w:rsidRDefault="00987D0D" w:rsidP="00987D0D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87D0D" w:rsidRPr="00E14260" w:rsidRDefault="00987D0D" w:rsidP="00987D0D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987D0D" w:rsidRPr="00B60C98" w:rsidTr="00987D0D">
        <w:tc>
          <w:tcPr>
            <w:tcW w:w="4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7D0D" w:rsidRPr="001F656B" w:rsidRDefault="00987D0D" w:rsidP="00987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0D" w:rsidRPr="001F656B" w:rsidRDefault="00987D0D" w:rsidP="00987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87D0D" w:rsidRPr="00B60C98" w:rsidRDefault="00987D0D" w:rsidP="00987D0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87D0D" w:rsidRPr="00B60C98" w:rsidRDefault="00987D0D" w:rsidP="00987D0D">
            <w:pPr>
              <w:rPr>
                <w:sz w:val="20"/>
                <w:szCs w:val="20"/>
              </w:rPr>
            </w:pPr>
          </w:p>
        </w:tc>
      </w:tr>
      <w:tr w:rsidR="00987D0D" w:rsidRPr="00B60C98" w:rsidTr="00987D0D">
        <w:trPr>
          <w:trHeight w:val="248"/>
        </w:trPr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</w:tcPr>
          <w:p w:rsidR="00987D0D" w:rsidRPr="001F656B" w:rsidRDefault="00987D0D" w:rsidP="00987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sz="4" w:space="0" w:color="auto"/>
              <w:right w:val="single" w:sz="4" w:space="0" w:color="auto"/>
            </w:tcBorders>
          </w:tcPr>
          <w:p w:rsidR="00987D0D" w:rsidRPr="001F656B" w:rsidRDefault="00987D0D" w:rsidP="00987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87D0D" w:rsidRPr="00B60C98" w:rsidRDefault="00987D0D" w:rsidP="00987D0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87D0D" w:rsidRPr="00B60C98" w:rsidRDefault="00987D0D" w:rsidP="00987D0D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87D0D" w:rsidRPr="00B60C98" w:rsidRDefault="00987D0D" w:rsidP="00987D0D">
            <w:pPr>
              <w:jc w:val="center"/>
              <w:rPr>
                <w:sz w:val="20"/>
                <w:szCs w:val="20"/>
              </w:rPr>
            </w:pPr>
          </w:p>
        </w:tc>
      </w:tr>
      <w:tr w:rsidR="00987D0D" w:rsidRPr="00B60C98" w:rsidTr="00987D0D">
        <w:trPr>
          <w:trHeight w:val="247"/>
        </w:trPr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</w:tcPr>
          <w:p w:rsidR="00987D0D" w:rsidRPr="001F656B" w:rsidRDefault="00987D0D" w:rsidP="00987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sz="4" w:space="0" w:color="auto"/>
              <w:right w:val="single" w:sz="4" w:space="0" w:color="auto"/>
            </w:tcBorders>
          </w:tcPr>
          <w:p w:rsidR="00987D0D" w:rsidRPr="001F656B" w:rsidRDefault="00987D0D" w:rsidP="00987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87D0D" w:rsidRPr="00B60C98" w:rsidRDefault="00987D0D" w:rsidP="00987D0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87D0D" w:rsidRPr="00B60C98" w:rsidRDefault="00987D0D" w:rsidP="00987D0D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87D0D" w:rsidRPr="00B60C98" w:rsidRDefault="00987D0D" w:rsidP="00987D0D">
            <w:pPr>
              <w:jc w:val="center"/>
              <w:rPr>
                <w:sz w:val="20"/>
                <w:szCs w:val="20"/>
              </w:rPr>
            </w:pPr>
          </w:p>
        </w:tc>
      </w:tr>
      <w:tr w:rsidR="00987D0D" w:rsidRPr="00B60C98" w:rsidTr="00987D0D">
        <w:tc>
          <w:tcPr>
            <w:tcW w:w="4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0D" w:rsidRPr="001F656B" w:rsidRDefault="00987D0D" w:rsidP="00987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0D" w:rsidRPr="001F656B" w:rsidRDefault="00987D0D" w:rsidP="00987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87D0D" w:rsidRPr="00B60C98" w:rsidRDefault="00987D0D" w:rsidP="00987D0D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87D0D" w:rsidRPr="00B60C98" w:rsidRDefault="00987D0D" w:rsidP="00987D0D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987D0D" w:rsidRPr="00B60C98" w:rsidRDefault="00987D0D" w:rsidP="00987D0D">
            <w:pPr>
              <w:rPr>
                <w:sz w:val="20"/>
                <w:szCs w:val="20"/>
              </w:rPr>
            </w:pPr>
          </w:p>
        </w:tc>
      </w:tr>
      <w:tr w:rsidR="00987D0D" w:rsidRPr="00B60C98" w:rsidTr="00987D0D">
        <w:tc>
          <w:tcPr>
            <w:tcW w:w="4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0D" w:rsidRPr="001F656B" w:rsidRDefault="00987D0D" w:rsidP="00987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0D" w:rsidRPr="001F656B" w:rsidRDefault="00987D0D" w:rsidP="00987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87D0D" w:rsidRPr="00B60C98" w:rsidRDefault="00987D0D" w:rsidP="00987D0D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987D0D" w:rsidRPr="00B60C98" w:rsidRDefault="00987D0D" w:rsidP="00987D0D">
            <w:pPr>
              <w:rPr>
                <w:sz w:val="20"/>
                <w:szCs w:val="20"/>
              </w:rPr>
            </w:pPr>
          </w:p>
        </w:tc>
      </w:tr>
      <w:tr w:rsidR="00987D0D" w:rsidRPr="00B60C98" w:rsidTr="00987D0D">
        <w:tc>
          <w:tcPr>
            <w:tcW w:w="54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7D0D" w:rsidRPr="00B60C98" w:rsidRDefault="00987D0D" w:rsidP="00987D0D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87D0D" w:rsidRPr="00B60C98" w:rsidRDefault="00987D0D" w:rsidP="00987D0D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987D0D" w:rsidRPr="00B60C98" w:rsidTr="000F14CA">
        <w:tc>
          <w:tcPr>
            <w:tcW w:w="54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87D0D" w:rsidRPr="001F656B" w:rsidRDefault="00987D0D" w:rsidP="00987D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1153P can be substituted for MATH 1153.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87D0D" w:rsidRPr="00B60C98" w:rsidRDefault="00987D0D" w:rsidP="00987D0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87D0D" w:rsidRPr="00B60C98" w:rsidRDefault="00987D0D" w:rsidP="00987D0D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987D0D" w:rsidRPr="00B60C98" w:rsidTr="000F14CA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87D0D" w:rsidRPr="001F656B" w:rsidRDefault="000F14CA" w:rsidP="00987D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Must</w:t>
            </w:r>
            <w:r w:rsidR="00987D0D">
              <w:rPr>
                <w:sz w:val="18"/>
                <w:szCs w:val="18"/>
              </w:rPr>
              <w:t xml:space="preserve"> be admitted to nursing program to complete NURS</w:t>
            </w:r>
            <w:r>
              <w:rPr>
                <w:sz w:val="18"/>
                <w:szCs w:val="18"/>
              </w:rPr>
              <w:t xml:space="preserve"> courses.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87D0D" w:rsidRPr="00B60C98" w:rsidRDefault="00987D0D" w:rsidP="00987D0D">
            <w:pPr>
              <w:rPr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7D0D" w:rsidRPr="00B60C98" w:rsidRDefault="00987D0D" w:rsidP="00987D0D">
            <w:pPr>
              <w:rPr>
                <w:sz w:val="20"/>
                <w:szCs w:val="20"/>
              </w:rPr>
            </w:pPr>
          </w:p>
        </w:tc>
      </w:tr>
      <w:tr w:rsidR="00987D0D" w:rsidRPr="00B60C98" w:rsidTr="000F14CA">
        <w:tc>
          <w:tcPr>
            <w:tcW w:w="5402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987D0D" w:rsidRPr="001F656B" w:rsidRDefault="000F14CA" w:rsidP="000F1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Associate nursing program may satisfy some or all remaining electives</w:t>
            </w:r>
          </w:p>
        </w:tc>
        <w:tc>
          <w:tcPr>
            <w:tcW w:w="217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87D0D" w:rsidRPr="00B60C98" w:rsidRDefault="00987D0D" w:rsidP="00987D0D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7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987D0D" w:rsidRPr="00B60C98" w:rsidRDefault="00987D0D" w:rsidP="00987D0D">
            <w:pPr>
              <w:rPr>
                <w:sz w:val="20"/>
                <w:szCs w:val="20"/>
              </w:rPr>
            </w:pPr>
          </w:p>
        </w:tc>
      </w:tr>
      <w:tr w:rsidR="00987D0D" w:rsidRPr="00B60C98" w:rsidTr="000F14CA">
        <w:tc>
          <w:tcPr>
            <w:tcW w:w="5402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987D0D" w:rsidRPr="001F656B" w:rsidRDefault="00C172BC" w:rsidP="000F1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0F14CA">
              <w:rPr>
                <w:sz w:val="18"/>
                <w:szCs w:val="18"/>
              </w:rPr>
              <w:t>or baccalaureate graduate requirements.</w:t>
            </w:r>
          </w:p>
        </w:tc>
        <w:tc>
          <w:tcPr>
            <w:tcW w:w="2171" w:type="dxa"/>
            <w:shd w:val="clear" w:color="auto" w:fill="FFFFFF" w:themeFill="background1"/>
          </w:tcPr>
          <w:p w:rsidR="00987D0D" w:rsidRPr="00B60C98" w:rsidRDefault="00987D0D" w:rsidP="00987D0D">
            <w:pPr>
              <w:rPr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5"/>
            <w:shd w:val="clear" w:color="auto" w:fill="FFFFFF" w:themeFill="background1"/>
          </w:tcPr>
          <w:p w:rsidR="00987D0D" w:rsidRPr="00B60C98" w:rsidRDefault="00987D0D" w:rsidP="00987D0D">
            <w:pPr>
              <w:rPr>
                <w:sz w:val="20"/>
                <w:szCs w:val="20"/>
              </w:rPr>
            </w:pPr>
          </w:p>
        </w:tc>
      </w:tr>
      <w:tr w:rsidR="000F14CA" w:rsidRPr="00B60C98" w:rsidTr="000F14CA">
        <w:tc>
          <w:tcPr>
            <w:tcW w:w="5402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0F14CA" w:rsidRPr="001F656B" w:rsidRDefault="000F14CA" w:rsidP="000F1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BS Completion program offers an application for fall admission and an </w:t>
            </w:r>
          </w:p>
        </w:tc>
        <w:tc>
          <w:tcPr>
            <w:tcW w:w="5668" w:type="dxa"/>
            <w:gridSpan w:val="6"/>
            <w:vMerge w:val="restart"/>
            <w:shd w:val="clear" w:color="auto" w:fill="FABF8F" w:themeFill="accent6" w:themeFillTint="99"/>
          </w:tcPr>
          <w:p w:rsidR="000F14CA" w:rsidRPr="004C0486" w:rsidRDefault="000F14CA" w:rsidP="000F14CA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0F14CA" w:rsidRPr="008C01E4" w:rsidRDefault="000F14CA" w:rsidP="000F14CA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0F14CA" w:rsidRPr="004C0486" w:rsidRDefault="000F14CA" w:rsidP="000F14CA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0F14CA" w:rsidRDefault="000F14CA" w:rsidP="000F14CA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0F14CA" w:rsidRPr="004C0486" w:rsidRDefault="000F14CA" w:rsidP="000F14CA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0F14CA" w:rsidRPr="00B60C98" w:rsidTr="000F14CA">
        <w:tc>
          <w:tcPr>
            <w:tcW w:w="5402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0F14CA" w:rsidRPr="001F656B" w:rsidRDefault="000F14CA" w:rsidP="000F1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application for spring admission. </w:t>
            </w:r>
          </w:p>
        </w:tc>
        <w:tc>
          <w:tcPr>
            <w:tcW w:w="5668" w:type="dxa"/>
            <w:gridSpan w:val="6"/>
            <w:vMerge/>
            <w:shd w:val="clear" w:color="auto" w:fill="FABF8F" w:themeFill="accent6" w:themeFillTint="99"/>
          </w:tcPr>
          <w:p w:rsidR="000F14CA" w:rsidRPr="00B60C98" w:rsidRDefault="000F14CA" w:rsidP="000F14CA">
            <w:pPr>
              <w:rPr>
                <w:sz w:val="20"/>
                <w:szCs w:val="20"/>
              </w:rPr>
            </w:pPr>
          </w:p>
        </w:tc>
      </w:tr>
      <w:tr w:rsidR="000F14CA" w:rsidRPr="00B60C98" w:rsidTr="000F14CA">
        <w:tc>
          <w:tcPr>
            <w:tcW w:w="5402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0F14CA" w:rsidRPr="00240C62" w:rsidRDefault="000F14CA" w:rsidP="000F1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Between 1-30</w:t>
            </w:r>
            <w:r w:rsidRPr="00240C62">
              <w:rPr>
                <w:sz w:val="18"/>
                <w:szCs w:val="18"/>
              </w:rPr>
              <w:t xml:space="preserve"> credits can be </w:t>
            </w:r>
            <w:r>
              <w:rPr>
                <w:sz w:val="18"/>
                <w:szCs w:val="18"/>
              </w:rPr>
              <w:t>awarded</w:t>
            </w:r>
            <w:r w:rsidRPr="00240C62">
              <w:rPr>
                <w:sz w:val="18"/>
                <w:szCs w:val="18"/>
              </w:rPr>
              <w:t xml:space="preserve"> for NURS 4400</w:t>
            </w:r>
            <w:r>
              <w:rPr>
                <w:sz w:val="18"/>
                <w:szCs w:val="18"/>
              </w:rPr>
              <w:t xml:space="preserve"> to satisfy </w:t>
            </w:r>
          </w:p>
        </w:tc>
        <w:tc>
          <w:tcPr>
            <w:tcW w:w="5668" w:type="dxa"/>
            <w:gridSpan w:val="6"/>
            <w:vMerge/>
            <w:shd w:val="clear" w:color="auto" w:fill="FABF8F" w:themeFill="accent6" w:themeFillTint="99"/>
          </w:tcPr>
          <w:p w:rsidR="000F14CA" w:rsidRPr="00B60C98" w:rsidRDefault="000F14CA" w:rsidP="000F14CA">
            <w:pPr>
              <w:rPr>
                <w:sz w:val="20"/>
                <w:szCs w:val="20"/>
              </w:rPr>
            </w:pPr>
          </w:p>
        </w:tc>
      </w:tr>
      <w:tr w:rsidR="000F14CA" w:rsidRPr="00B60C98" w:rsidTr="000F14CA">
        <w:tc>
          <w:tcPr>
            <w:tcW w:w="5402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0F14CA" w:rsidRPr="001F656B" w:rsidRDefault="000F14CA" w:rsidP="000F1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upper division credit for baccalaureate degree</w:t>
            </w:r>
            <w:r w:rsidRPr="00240C62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Credit is </w:t>
            </w:r>
            <w:r w:rsidRPr="00240C62">
              <w:rPr>
                <w:sz w:val="18"/>
                <w:szCs w:val="18"/>
              </w:rPr>
              <w:t>awarded</w:t>
            </w:r>
            <w:r>
              <w:rPr>
                <w:sz w:val="18"/>
                <w:szCs w:val="18"/>
              </w:rPr>
              <w:t xml:space="preserve"> only</w:t>
            </w:r>
            <w:r w:rsidRPr="00240C62">
              <w:rPr>
                <w:sz w:val="18"/>
                <w:szCs w:val="18"/>
              </w:rPr>
              <w:t xml:space="preserve"> through </w:t>
            </w:r>
            <w:r>
              <w:rPr>
                <w:sz w:val="18"/>
                <w:szCs w:val="18"/>
              </w:rPr>
              <w:t xml:space="preserve">the </w:t>
            </w:r>
            <w:r w:rsidRPr="00240C62">
              <w:rPr>
                <w:sz w:val="18"/>
                <w:szCs w:val="18"/>
              </w:rPr>
              <w:t xml:space="preserve">portfolio </w:t>
            </w:r>
            <w:r>
              <w:rPr>
                <w:sz w:val="18"/>
                <w:szCs w:val="18"/>
              </w:rPr>
              <w:t xml:space="preserve">process </w:t>
            </w:r>
            <w:r w:rsidRPr="00240C62">
              <w:rPr>
                <w:sz w:val="18"/>
                <w:szCs w:val="18"/>
              </w:rPr>
              <w:t xml:space="preserve">– </w:t>
            </w:r>
            <w:r w:rsidRPr="00240C62">
              <w:rPr>
                <w:i/>
                <w:sz w:val="18"/>
                <w:szCs w:val="18"/>
              </w:rPr>
              <w:t xml:space="preserve">do not </w:t>
            </w:r>
            <w:r>
              <w:rPr>
                <w:i/>
                <w:sz w:val="18"/>
                <w:szCs w:val="18"/>
              </w:rPr>
              <w:t>enroll in the NURS 4400</w:t>
            </w:r>
            <w:r w:rsidRPr="00240C62">
              <w:rPr>
                <w:i/>
                <w:sz w:val="18"/>
                <w:szCs w:val="18"/>
              </w:rPr>
              <w:t xml:space="preserve"> course</w:t>
            </w:r>
            <w:r w:rsidRPr="00240C62">
              <w:rPr>
                <w:sz w:val="18"/>
                <w:szCs w:val="18"/>
              </w:rPr>
              <w:t>.</w:t>
            </w: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0F14CA" w:rsidRPr="00B60C98" w:rsidRDefault="000F14CA" w:rsidP="000F14CA">
            <w:pPr>
              <w:rPr>
                <w:sz w:val="20"/>
                <w:szCs w:val="20"/>
              </w:rPr>
            </w:pPr>
          </w:p>
        </w:tc>
      </w:tr>
      <w:tr w:rsidR="000F14CA" w:rsidRPr="00B60C98" w:rsidTr="00987D0D">
        <w:trPr>
          <w:trHeight w:val="270"/>
        </w:trPr>
        <w:tc>
          <w:tcPr>
            <w:tcW w:w="5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14CA" w:rsidRPr="001F656B" w:rsidRDefault="000F14CA" w:rsidP="000F14CA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14CA" w:rsidRPr="00521695" w:rsidRDefault="000F14CA" w:rsidP="000F14C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0F14CA" w:rsidRPr="00B60C98" w:rsidRDefault="000F14CA" w:rsidP="000F14CA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F47064">
        <w:rPr>
          <w:rFonts w:ascii="Calibri" w:eastAsia="Times New Roman" w:hAnsi="Calibri" w:cs="Times New Roman"/>
          <w:sz w:val="20"/>
          <w:szCs w:val="20"/>
        </w:rPr>
        <w:t>Bachelor of Science</w:t>
      </w:r>
      <w:r>
        <w:rPr>
          <w:rFonts w:ascii="Calibri" w:eastAsia="Times New Roman" w:hAnsi="Calibri" w:cs="Times New Roman"/>
          <w:sz w:val="20"/>
          <w:szCs w:val="20"/>
        </w:rPr>
        <w:t xml:space="preserve">, </w:t>
      </w:r>
      <w:r w:rsidR="00F47064">
        <w:rPr>
          <w:rFonts w:ascii="Calibri" w:eastAsia="Times New Roman" w:hAnsi="Calibri" w:cs="Times New Roman"/>
          <w:sz w:val="20"/>
          <w:szCs w:val="20"/>
        </w:rPr>
        <w:t>Nursing, BS COMPLETION Program for RNs</w:t>
      </w:r>
      <w:r w:rsidR="00F47064">
        <w:rPr>
          <w:rFonts w:ascii="Calibri" w:eastAsia="Times New Roman" w:hAnsi="Calibri" w:cs="Times New Roman"/>
          <w:sz w:val="20"/>
          <w:szCs w:val="20"/>
        </w:rPr>
        <w:tab/>
      </w:r>
      <w:r w:rsidR="00F47064">
        <w:rPr>
          <w:rFonts w:ascii="Calibri" w:eastAsia="Times New Roman" w:hAnsi="Calibri" w:cs="Times New Roman"/>
          <w:sz w:val="20"/>
          <w:szCs w:val="20"/>
        </w:rPr>
        <w:tab/>
      </w:r>
      <w:r w:rsidR="00F47064">
        <w:rPr>
          <w:rFonts w:ascii="Calibri" w:eastAsia="Times New Roman" w:hAnsi="Calibri" w:cs="Times New Roman"/>
          <w:sz w:val="20"/>
          <w:szCs w:val="20"/>
        </w:rPr>
        <w:tab/>
      </w:r>
      <w:r w:rsidR="00F47064"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0C6" w:rsidRDefault="008100C6" w:rsidP="008518ED">
      <w:pPr>
        <w:spacing w:after="0" w:line="240" w:lineRule="auto"/>
      </w:pPr>
      <w:r>
        <w:separator/>
      </w:r>
    </w:p>
  </w:endnote>
  <w:endnote w:type="continuationSeparator" w:id="0">
    <w:p w:rsidR="008100C6" w:rsidRDefault="008100C6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0C6" w:rsidRDefault="008100C6" w:rsidP="008518ED">
      <w:pPr>
        <w:spacing w:after="0" w:line="240" w:lineRule="auto"/>
      </w:pPr>
      <w:r>
        <w:separator/>
      </w:r>
    </w:p>
  </w:footnote>
  <w:footnote w:type="continuationSeparator" w:id="0">
    <w:p w:rsidR="008100C6" w:rsidRDefault="008100C6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0F9D"/>
    <w:rsid w:val="000717A1"/>
    <w:rsid w:val="0007395E"/>
    <w:rsid w:val="00085859"/>
    <w:rsid w:val="000B6EFB"/>
    <w:rsid w:val="000C4C05"/>
    <w:rsid w:val="000D026C"/>
    <w:rsid w:val="000D3B74"/>
    <w:rsid w:val="000D6D37"/>
    <w:rsid w:val="000F14CA"/>
    <w:rsid w:val="00121BC3"/>
    <w:rsid w:val="00122166"/>
    <w:rsid w:val="00170351"/>
    <w:rsid w:val="00193CFE"/>
    <w:rsid w:val="00194BA6"/>
    <w:rsid w:val="001A4712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A7682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C51E5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84C7E"/>
    <w:rsid w:val="00792F6D"/>
    <w:rsid w:val="00796890"/>
    <w:rsid w:val="007A4857"/>
    <w:rsid w:val="007B6727"/>
    <w:rsid w:val="007D4D67"/>
    <w:rsid w:val="007E04EE"/>
    <w:rsid w:val="007F10D7"/>
    <w:rsid w:val="007F188E"/>
    <w:rsid w:val="008100C6"/>
    <w:rsid w:val="00814F40"/>
    <w:rsid w:val="00826C6E"/>
    <w:rsid w:val="008437CA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936658"/>
    <w:rsid w:val="00943870"/>
    <w:rsid w:val="00944648"/>
    <w:rsid w:val="00975015"/>
    <w:rsid w:val="0098617C"/>
    <w:rsid w:val="00987D0D"/>
    <w:rsid w:val="009B42A4"/>
    <w:rsid w:val="009C7D2D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4033D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BF7490"/>
    <w:rsid w:val="00C04A5A"/>
    <w:rsid w:val="00C172BC"/>
    <w:rsid w:val="00C17DB2"/>
    <w:rsid w:val="00C2611C"/>
    <w:rsid w:val="00C268BE"/>
    <w:rsid w:val="00C35E9C"/>
    <w:rsid w:val="00C413B7"/>
    <w:rsid w:val="00C7700A"/>
    <w:rsid w:val="00C879BC"/>
    <w:rsid w:val="00CA528E"/>
    <w:rsid w:val="00CC07E7"/>
    <w:rsid w:val="00CC7589"/>
    <w:rsid w:val="00CD0B7C"/>
    <w:rsid w:val="00CD60D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17AB4"/>
    <w:rsid w:val="00F31FE0"/>
    <w:rsid w:val="00F47064"/>
    <w:rsid w:val="00F5131F"/>
    <w:rsid w:val="00F722EA"/>
    <w:rsid w:val="00F73A09"/>
    <w:rsid w:val="00F74EE3"/>
    <w:rsid w:val="00F83905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0EE55A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25C45-8661-4E2A-A324-06D958AAD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77</TotalTime>
  <Pages>2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CAA-FD</cp:lastModifiedBy>
  <cp:revision>8</cp:revision>
  <cp:lastPrinted>2019-06-07T15:50:00Z</cp:lastPrinted>
  <dcterms:created xsi:type="dcterms:W3CDTF">2019-09-17T20:05:00Z</dcterms:created>
  <dcterms:modified xsi:type="dcterms:W3CDTF">2021-05-24T19:34:00Z</dcterms:modified>
</cp:coreProperties>
</file>