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19141B" w:rsidP="00B60C98">
      <w:pPr>
        <w:spacing w:after="0"/>
        <w:jc w:val="both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111125</wp:posOffset>
            </wp:positionV>
            <wp:extent cx="1651635" cy="563245"/>
            <wp:effectExtent l="0" t="0" r="571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2990215</wp:posOffset>
                </wp:positionH>
                <wp:positionV relativeFrom="paragraph">
                  <wp:posOffset>19050</wp:posOffset>
                </wp:positionV>
                <wp:extent cx="4219575" cy="827405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827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11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8"/>
                              <w:gridCol w:w="1617"/>
                            </w:tblGrid>
                            <w:tr w:rsidR="004A0C40" w:rsidRPr="001109FC" w:rsidTr="009F4F49">
                              <w:tc>
                                <w:tcPr>
                                  <w:tcW w:w="4498" w:type="dxa"/>
                                </w:tcPr>
                                <w:p w:rsidR="004A0C40" w:rsidRPr="00A0716F" w:rsidRDefault="004A0C40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A0716F">
                                    <w:rPr>
                                      <w:b/>
                                      <w:sz w:val="24"/>
                                    </w:rPr>
                                    <w:t>Catalog Year 20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2</w:t>
                                  </w:r>
                                  <w:r w:rsidR="006F3A0F">
                                    <w:rPr>
                                      <w:b/>
                                      <w:sz w:val="24"/>
                                    </w:rPr>
                                    <w:t>1</w:t>
                                  </w:r>
                                  <w:r w:rsidRPr="00A0716F">
                                    <w:rPr>
                                      <w:b/>
                                      <w:sz w:val="24"/>
                                    </w:rPr>
                                    <w:t>-20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2</w:t>
                                  </w:r>
                                  <w:r w:rsidR="006F3A0F">
                                    <w:rPr>
                                      <w:b/>
                                      <w:sz w:val="24"/>
                                    </w:rPr>
                                    <w:t>2</w:t>
                                  </w:r>
                                </w:p>
                                <w:p w:rsidR="004A0C40" w:rsidRPr="00A0716F" w:rsidRDefault="004A0C40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 xml:space="preserve">Industrial Cybersecurity </w:t>
                                  </w:r>
                                  <w:proofErr w:type="spellStart"/>
                                  <w:r>
                                    <w:rPr>
                                      <w:szCs w:val="28"/>
                                    </w:rPr>
                                    <w:t>Eng</w:t>
                                  </w:r>
                                  <w:proofErr w:type="spellEnd"/>
                                  <w:r>
                                    <w:rPr>
                                      <w:szCs w:val="28"/>
                                    </w:rPr>
                                    <w:t xml:space="preserve"> Tech - AAS</w:t>
                                  </w:r>
                                </w:p>
                                <w:p w:rsidR="004A0C40" w:rsidRDefault="004A0C40" w:rsidP="0093516E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:rsidR="004A0C40" w:rsidRPr="00AF597C" w:rsidRDefault="004A0C4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:rsidR="004A0C40" w:rsidRPr="001109FC" w:rsidRDefault="004A0C4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:rsidR="004A0C40" w:rsidRDefault="00C40851" w:rsidP="00AF597C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1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6F3A0F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☒</w:t>
                                      </w:r>
                                    </w:sdtContent>
                                  </w:sdt>
                                  <w:r w:rsidR="004A0C40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4A0C4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:rsidR="004A0C40" w:rsidRPr="001109FC" w:rsidRDefault="004A0C40" w:rsidP="00E14260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4A0C40" w:rsidRPr="001109FC" w:rsidRDefault="004A0C40" w:rsidP="00E14260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4A0C40" w:rsidRPr="00AF597C" w:rsidRDefault="00C40851" w:rsidP="00AF597C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6F3A0F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4A0C4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4A0C40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4A0C4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</w:tbl>
                          <w:p w:rsidR="004A0C40" w:rsidRPr="00E14260" w:rsidRDefault="004A0C40" w:rsidP="00E1426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5.45pt;margin-top:1.5pt;width:332.25pt;height:65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" stroked="f">
                <v:textbox>
                  <w:txbxContent>
                    <w:tbl>
                      <w:tblPr>
                        <w:tblStyle w:val="TableGrid"/>
                        <w:tblW w:w="6115" w:type="dxa"/>
                        <w:tblLook w:val="04A0" w:firstRow="1" w:lastRow="0" w:firstColumn="1" w:lastColumn="0" w:noHBand="0" w:noVBand="1"/>
                      </w:tblPr>
                      <w:tblGrid>
                        <w:gridCol w:w="4498"/>
                        <w:gridCol w:w="1617"/>
                      </w:tblGrid>
                      <w:tr w:rsidR="004A0C40" w:rsidRPr="001109FC" w:rsidTr="009F4F49">
                        <w:tc>
                          <w:tcPr>
                            <w:tcW w:w="4498" w:type="dxa"/>
                          </w:tcPr>
                          <w:p w:rsidR="004A0C40" w:rsidRPr="00A0716F" w:rsidRDefault="004A0C40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 w:rsidRPr="00A0716F">
                              <w:rPr>
                                <w:b/>
                                <w:sz w:val="24"/>
                              </w:rPr>
                              <w:t>Catalog Year 20</w:t>
                            </w:r>
                            <w:r>
                              <w:rPr>
                                <w:b/>
                                <w:sz w:val="24"/>
                              </w:rPr>
                              <w:t>2</w:t>
                            </w:r>
                            <w:r w:rsidR="006F3A0F">
                              <w:rPr>
                                <w:b/>
                                <w:sz w:val="24"/>
                              </w:rPr>
                              <w:t>1</w:t>
                            </w:r>
                            <w:r w:rsidRPr="00A0716F">
                              <w:rPr>
                                <w:b/>
                                <w:sz w:val="24"/>
                              </w:rPr>
                              <w:t>-20</w:t>
                            </w:r>
                            <w:r>
                              <w:rPr>
                                <w:b/>
                                <w:sz w:val="24"/>
                              </w:rPr>
                              <w:t>2</w:t>
                            </w:r>
                            <w:r w:rsidR="006F3A0F">
                              <w:rPr>
                                <w:b/>
                                <w:sz w:val="24"/>
                              </w:rPr>
                              <w:t>2</w:t>
                            </w:r>
                          </w:p>
                          <w:p w:rsidR="004A0C40" w:rsidRPr="00A0716F" w:rsidRDefault="004A0C40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Industrial Cybersecurity </w:t>
                            </w:r>
                            <w:proofErr w:type="spellStart"/>
                            <w:r>
                              <w:rPr>
                                <w:szCs w:val="28"/>
                              </w:rPr>
                              <w:t>Eng</w:t>
                            </w:r>
                            <w:proofErr w:type="spellEnd"/>
                            <w:r>
                              <w:rPr>
                                <w:szCs w:val="28"/>
                              </w:rPr>
                              <w:t xml:space="preserve"> Tech - AAS</w:t>
                            </w:r>
                          </w:p>
                          <w:p w:rsidR="004A0C40" w:rsidRDefault="004A0C40" w:rsidP="0093516E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:rsidR="004A0C40" w:rsidRPr="00AF597C" w:rsidRDefault="004A0C4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:rsidR="004A0C40" w:rsidRPr="001109FC" w:rsidRDefault="004A0C4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:rsidR="004A0C40" w:rsidRDefault="00C40851" w:rsidP="00AF597C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F3A0F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☒</w:t>
                                </w:r>
                              </w:sdtContent>
                            </w:sdt>
                            <w:r w:rsidR="004A0C40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4A0C4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:rsidR="004A0C40" w:rsidRPr="001109FC" w:rsidRDefault="004A0C40" w:rsidP="00E14260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4A0C40" w:rsidRPr="001109FC" w:rsidRDefault="004A0C40" w:rsidP="00E14260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4A0C40" w:rsidRPr="00AF597C" w:rsidRDefault="00C40851" w:rsidP="00AF597C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F3A0F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4A0C40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4A0C40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A0C4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</w:tbl>
                    <w:p w:rsidR="004A0C40" w:rsidRPr="00E14260" w:rsidRDefault="004A0C40" w:rsidP="00E1426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85145" w:rsidRDefault="00585145" w:rsidP="00686401">
      <w:pPr>
        <w:pStyle w:val="NoSpacing"/>
        <w:ind w:left="-180"/>
      </w:pPr>
    </w:p>
    <w:p w:rsidR="00ED29A4" w:rsidRDefault="00ED29A4" w:rsidP="00AB0E10">
      <w:pPr>
        <w:pStyle w:val="NoSpacing"/>
        <w:ind w:left="-180"/>
      </w:pPr>
    </w:p>
    <w:p w:rsidR="00ED29A4" w:rsidRDefault="00ED29A4" w:rsidP="00AB0E10">
      <w:pPr>
        <w:pStyle w:val="NoSpacing"/>
        <w:ind w:left="-180"/>
      </w:pPr>
    </w:p>
    <w:p w:rsidR="00ED29A4" w:rsidRDefault="00ED29A4" w:rsidP="00AB0E10">
      <w:pPr>
        <w:pStyle w:val="NoSpacing"/>
        <w:ind w:left="-1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-67310</wp:posOffset>
                </wp:positionH>
                <wp:positionV relativeFrom="paragraph">
                  <wp:posOffset>46990</wp:posOffset>
                </wp:positionV>
                <wp:extent cx="7029450" cy="631190"/>
                <wp:effectExtent l="0" t="0" r="1905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450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0C40" w:rsidRPr="00D86D33" w:rsidRDefault="004A0C40" w:rsidP="00686401">
                            <w:pPr>
                              <w:spacing w:after="0"/>
                              <w:ind w:right="-105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one way to complete a degree in a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The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below is only one strate</w:t>
                            </w:r>
                            <w:r w:rsidR="00ED29A4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y.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, and university requirements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4A0C40" w:rsidRPr="00121BC3" w:rsidRDefault="004A0C40" w:rsidP="00686401">
                            <w:pPr>
                              <w:ind w:right="-10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3F673C2" id="_x0000_s1027" type="#_x0000_t202" style="position:absolute;left:0;text-align:left;margin-left:-5.3pt;margin-top:3.7pt;width:553.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">
                <v:textbox>
                  <w:txbxContent>
                    <w:p w:rsidR="004A0C40" w:rsidRPr="00D86D33" w:rsidRDefault="004A0C40" w:rsidP="00686401">
                      <w:pPr>
                        <w:spacing w:after="0"/>
                        <w:ind w:right="-105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one way to complete a degree in a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The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below is only one strate</w:t>
                      </w:r>
                      <w:r w:rsidR="00ED29A4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g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y.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, and university requirements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(see pg.2) are based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4A0C40" w:rsidRPr="00121BC3" w:rsidRDefault="004A0C40" w:rsidP="00686401">
                      <w:pPr>
                        <w:ind w:right="-105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D29A4" w:rsidRDefault="00ED29A4" w:rsidP="00AB0E10">
      <w:pPr>
        <w:pStyle w:val="NoSpacing"/>
        <w:ind w:left="-180"/>
      </w:pPr>
    </w:p>
    <w:p w:rsidR="00714833" w:rsidRDefault="00714833" w:rsidP="00AB0E10">
      <w:pPr>
        <w:pStyle w:val="NoSpacing"/>
        <w:ind w:left="-180"/>
      </w:pPr>
    </w:p>
    <w:tbl>
      <w:tblPr>
        <w:tblStyle w:val="TableGrid"/>
        <w:tblpPr w:leftFromText="187" w:rightFromText="187" w:vertAnchor="page" w:horzAnchor="margin" w:tblpX="-95" w:tblpY="2593"/>
        <w:tblW w:w="11070" w:type="dxa"/>
        <w:tblLayout w:type="fixed"/>
        <w:tblLook w:val="04A0" w:firstRow="1" w:lastRow="0" w:firstColumn="1" w:lastColumn="0" w:noHBand="0" w:noVBand="1"/>
      </w:tblPr>
      <w:tblGrid>
        <w:gridCol w:w="4050"/>
        <w:gridCol w:w="625"/>
        <w:gridCol w:w="540"/>
        <w:gridCol w:w="720"/>
        <w:gridCol w:w="720"/>
        <w:gridCol w:w="1985"/>
        <w:gridCol w:w="2430"/>
      </w:tblGrid>
      <w:tr w:rsidR="00BD787A" w:rsidTr="0093516E">
        <w:tc>
          <w:tcPr>
            <w:tcW w:w="4050" w:type="dxa"/>
            <w:vAlign w:val="center"/>
          </w:tcPr>
          <w:p w:rsidR="008B1851" w:rsidRPr="00C17DB2" w:rsidRDefault="008B1851" w:rsidP="00686401">
            <w:pPr>
              <w:pStyle w:val="NoSpacing"/>
              <w:ind w:left="-120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625" w:type="dxa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:rsidR="00D86D33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:rsidR="002E5A9E" w:rsidRDefault="00DA1BEE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2E5A9E" w:rsidRPr="00B60C98" w:rsidRDefault="002E5A9E" w:rsidP="00D4712A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</w:tc>
        <w:tc>
          <w:tcPr>
            <w:tcW w:w="720" w:type="dxa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1985" w:type="dxa"/>
            <w:vAlign w:val="center"/>
          </w:tcPr>
          <w:p w:rsidR="008B1851" w:rsidRPr="00B60C98" w:rsidRDefault="001B04E4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2430" w:type="dxa"/>
            <w:vAlign w:val="center"/>
          </w:tcPr>
          <w:p w:rsidR="008B1851" w:rsidRPr="00B60C98" w:rsidRDefault="001B04E4" w:rsidP="00D4712A">
            <w:pPr>
              <w:pStyle w:val="NoSpacing"/>
              <w:ind w:right="-14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</w:t>
            </w:r>
            <w:r w:rsidR="00D4712A">
              <w:rPr>
                <w:b/>
                <w:sz w:val="12"/>
                <w:szCs w:val="16"/>
              </w:rPr>
              <w:t>-</w:t>
            </w:r>
            <w:r w:rsidRPr="00B60C98">
              <w:rPr>
                <w:b/>
                <w:sz w:val="12"/>
                <w:szCs w:val="16"/>
              </w:rPr>
              <w:t>Requisite</w:t>
            </w:r>
          </w:p>
        </w:tc>
      </w:tr>
      <w:tr w:rsidR="00DF097F" w:rsidTr="00686401">
        <w:trPr>
          <w:trHeight w:val="203"/>
        </w:trPr>
        <w:tc>
          <w:tcPr>
            <w:tcW w:w="11070" w:type="dxa"/>
            <w:gridSpan w:val="7"/>
            <w:shd w:val="clear" w:color="auto" w:fill="D9D9D9" w:themeFill="background1" w:themeFillShade="D9"/>
          </w:tcPr>
          <w:p w:rsidR="00DF097F" w:rsidRPr="00D86D33" w:rsidRDefault="00DF097F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93516E" w:rsidTr="0093516E">
        <w:tc>
          <w:tcPr>
            <w:tcW w:w="4050" w:type="dxa"/>
          </w:tcPr>
          <w:p w:rsidR="0093516E" w:rsidRPr="008D48B6" w:rsidRDefault="0093516E" w:rsidP="0093516E">
            <w:pPr>
              <w:pStyle w:val="NoSpacing"/>
              <w:jc w:val="both"/>
              <w:rPr>
                <w:sz w:val="16"/>
                <w:szCs w:val="16"/>
              </w:rPr>
            </w:pPr>
            <w:r w:rsidRPr="008D48B6">
              <w:rPr>
                <w:sz w:val="16"/>
                <w:szCs w:val="16"/>
              </w:rPr>
              <w:t>ESET 0100:  Introduction to Engineering Technology</w:t>
            </w:r>
          </w:p>
        </w:tc>
        <w:tc>
          <w:tcPr>
            <w:tcW w:w="625" w:type="dxa"/>
            <w:vAlign w:val="center"/>
          </w:tcPr>
          <w:p w:rsidR="0093516E" w:rsidRPr="008D48B6" w:rsidRDefault="0093516E" w:rsidP="0093516E">
            <w:pPr>
              <w:pStyle w:val="NoSpacing"/>
              <w:jc w:val="center"/>
              <w:rPr>
                <w:sz w:val="16"/>
                <w:szCs w:val="16"/>
              </w:rPr>
            </w:pPr>
            <w:r w:rsidRPr="008D48B6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93516E" w:rsidRPr="008D48B6" w:rsidRDefault="0093516E" w:rsidP="0093516E">
            <w:pPr>
              <w:jc w:val="center"/>
              <w:rPr>
                <w:sz w:val="16"/>
                <w:szCs w:val="16"/>
              </w:rPr>
            </w:pPr>
            <w:r w:rsidRPr="008D48B6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93516E" w:rsidRPr="008D48B6" w:rsidRDefault="0093516E" w:rsidP="0093516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93516E" w:rsidRPr="008D48B6" w:rsidRDefault="0093516E" w:rsidP="0093516E">
            <w:pPr>
              <w:pStyle w:val="NoSpacing"/>
              <w:jc w:val="center"/>
              <w:rPr>
                <w:sz w:val="16"/>
                <w:szCs w:val="16"/>
              </w:rPr>
            </w:pPr>
            <w:r w:rsidRPr="008D48B6">
              <w:rPr>
                <w:sz w:val="16"/>
                <w:szCs w:val="16"/>
              </w:rPr>
              <w:t>F, S, D</w:t>
            </w:r>
          </w:p>
        </w:tc>
        <w:tc>
          <w:tcPr>
            <w:tcW w:w="1985" w:type="dxa"/>
            <w:vAlign w:val="center"/>
          </w:tcPr>
          <w:p w:rsidR="0093516E" w:rsidRPr="008D48B6" w:rsidRDefault="0093516E" w:rsidP="0093516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93516E" w:rsidRPr="008D48B6" w:rsidRDefault="0093516E" w:rsidP="0093516E">
            <w:pPr>
              <w:pStyle w:val="NoSpacing"/>
              <w:rPr>
                <w:sz w:val="16"/>
                <w:szCs w:val="16"/>
              </w:rPr>
            </w:pPr>
            <w:r w:rsidRPr="008D48B6">
              <w:rPr>
                <w:sz w:val="16"/>
                <w:szCs w:val="16"/>
              </w:rPr>
              <w:t>ESET 0100L</w:t>
            </w:r>
          </w:p>
        </w:tc>
      </w:tr>
      <w:tr w:rsidR="0093516E" w:rsidTr="0093516E">
        <w:tc>
          <w:tcPr>
            <w:tcW w:w="4050" w:type="dxa"/>
          </w:tcPr>
          <w:p w:rsidR="0093516E" w:rsidRPr="008D48B6" w:rsidRDefault="0093516E" w:rsidP="0093516E">
            <w:pPr>
              <w:pStyle w:val="NoSpacing"/>
              <w:jc w:val="both"/>
              <w:rPr>
                <w:sz w:val="16"/>
                <w:szCs w:val="16"/>
              </w:rPr>
            </w:pPr>
            <w:r w:rsidRPr="008D48B6">
              <w:rPr>
                <w:sz w:val="16"/>
                <w:szCs w:val="16"/>
              </w:rPr>
              <w:t>ESET 0100L: Introduction to Engineering Technology Laboratory</w:t>
            </w:r>
          </w:p>
        </w:tc>
        <w:tc>
          <w:tcPr>
            <w:tcW w:w="625" w:type="dxa"/>
            <w:vAlign w:val="center"/>
          </w:tcPr>
          <w:p w:rsidR="0093516E" w:rsidRPr="008D48B6" w:rsidRDefault="0093516E" w:rsidP="0093516E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93516E" w:rsidRPr="008D48B6" w:rsidRDefault="0093516E" w:rsidP="0093516E">
            <w:pPr>
              <w:pStyle w:val="NoSpacing"/>
              <w:jc w:val="center"/>
              <w:rPr>
                <w:sz w:val="16"/>
                <w:szCs w:val="16"/>
              </w:rPr>
            </w:pPr>
            <w:r w:rsidRPr="008D48B6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93516E" w:rsidRPr="008D48B6" w:rsidRDefault="0093516E" w:rsidP="0093516E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93516E" w:rsidRPr="008D48B6" w:rsidRDefault="0093516E" w:rsidP="0093516E">
            <w:pPr>
              <w:pStyle w:val="NoSpacing"/>
              <w:jc w:val="center"/>
              <w:rPr>
                <w:sz w:val="16"/>
                <w:szCs w:val="16"/>
              </w:rPr>
            </w:pPr>
            <w:r w:rsidRPr="008D48B6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93516E" w:rsidRPr="008D48B6" w:rsidRDefault="0093516E" w:rsidP="0093516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93516E" w:rsidRPr="008D48B6" w:rsidRDefault="0093516E" w:rsidP="0093516E">
            <w:pPr>
              <w:jc w:val="center"/>
              <w:rPr>
                <w:sz w:val="16"/>
                <w:szCs w:val="16"/>
              </w:rPr>
            </w:pPr>
          </w:p>
          <w:p w:rsidR="0093516E" w:rsidRPr="008D48B6" w:rsidRDefault="0093516E" w:rsidP="0093516E">
            <w:pPr>
              <w:jc w:val="center"/>
              <w:rPr>
                <w:sz w:val="16"/>
                <w:szCs w:val="16"/>
              </w:rPr>
            </w:pPr>
            <w:r w:rsidRPr="008D48B6">
              <w:rPr>
                <w:sz w:val="16"/>
                <w:szCs w:val="16"/>
              </w:rPr>
              <w:t>F, S, D</w:t>
            </w:r>
          </w:p>
        </w:tc>
        <w:tc>
          <w:tcPr>
            <w:tcW w:w="1985" w:type="dxa"/>
            <w:vAlign w:val="center"/>
          </w:tcPr>
          <w:p w:rsidR="0093516E" w:rsidRPr="008D48B6" w:rsidRDefault="0093516E" w:rsidP="0093516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93516E" w:rsidRPr="008D48B6" w:rsidRDefault="0093516E" w:rsidP="0093516E">
            <w:pPr>
              <w:pStyle w:val="NoSpacing"/>
              <w:rPr>
                <w:sz w:val="16"/>
                <w:szCs w:val="16"/>
              </w:rPr>
            </w:pPr>
          </w:p>
          <w:p w:rsidR="0093516E" w:rsidRPr="008D48B6" w:rsidRDefault="0093516E" w:rsidP="0093516E">
            <w:pPr>
              <w:pStyle w:val="NoSpacing"/>
              <w:rPr>
                <w:sz w:val="16"/>
                <w:szCs w:val="16"/>
              </w:rPr>
            </w:pPr>
            <w:r w:rsidRPr="008D48B6">
              <w:rPr>
                <w:sz w:val="16"/>
                <w:szCs w:val="16"/>
              </w:rPr>
              <w:t>ESET 0110</w:t>
            </w:r>
          </w:p>
        </w:tc>
      </w:tr>
      <w:tr w:rsidR="0093516E" w:rsidTr="0093516E">
        <w:tc>
          <w:tcPr>
            <w:tcW w:w="4050" w:type="dxa"/>
          </w:tcPr>
          <w:p w:rsidR="0093516E" w:rsidRPr="008D48B6" w:rsidRDefault="0093516E" w:rsidP="0093516E">
            <w:pPr>
              <w:pStyle w:val="NoSpacing"/>
              <w:rPr>
                <w:sz w:val="16"/>
                <w:szCs w:val="16"/>
              </w:rPr>
            </w:pPr>
            <w:r w:rsidRPr="008D48B6">
              <w:rPr>
                <w:sz w:val="16"/>
                <w:szCs w:val="16"/>
              </w:rPr>
              <w:t xml:space="preserve">ESET 0121: Basic Electricity and Electronics </w:t>
            </w:r>
            <w:r w:rsidRPr="008D48B6">
              <w:rPr>
                <w:b/>
                <w:sz w:val="16"/>
                <w:szCs w:val="16"/>
              </w:rPr>
              <w:t>AND</w:t>
            </w:r>
            <w:r w:rsidRPr="008D48B6">
              <w:rPr>
                <w:sz w:val="16"/>
                <w:szCs w:val="16"/>
              </w:rPr>
              <w:t xml:space="preserve"> ESET 121L:  Basic Electricity and Electronics Lab </w:t>
            </w:r>
            <w:r w:rsidRPr="008D48B6">
              <w:rPr>
                <w:b/>
                <w:sz w:val="16"/>
                <w:szCs w:val="16"/>
              </w:rPr>
              <w:t>(Recommended)</w:t>
            </w:r>
          </w:p>
          <w:p w:rsidR="0093516E" w:rsidRPr="008D48B6" w:rsidRDefault="0093516E" w:rsidP="0093516E">
            <w:pPr>
              <w:pStyle w:val="NoSpacing"/>
              <w:rPr>
                <w:sz w:val="16"/>
                <w:szCs w:val="16"/>
              </w:rPr>
            </w:pPr>
            <w:r w:rsidRPr="008D48B6">
              <w:rPr>
                <w:b/>
                <w:sz w:val="16"/>
                <w:szCs w:val="16"/>
              </w:rPr>
              <w:t>OR</w:t>
            </w:r>
          </w:p>
          <w:p w:rsidR="0093516E" w:rsidRPr="008D48B6" w:rsidRDefault="0093516E" w:rsidP="0093516E">
            <w:pPr>
              <w:pStyle w:val="NoSpacing"/>
              <w:rPr>
                <w:sz w:val="16"/>
                <w:szCs w:val="16"/>
              </w:rPr>
            </w:pPr>
            <w:r w:rsidRPr="008D48B6">
              <w:rPr>
                <w:sz w:val="16"/>
                <w:szCs w:val="16"/>
              </w:rPr>
              <w:t xml:space="preserve">ESET 0101: Electrical Circuits I </w:t>
            </w:r>
            <w:r w:rsidRPr="008D48B6">
              <w:rPr>
                <w:b/>
                <w:sz w:val="16"/>
                <w:szCs w:val="16"/>
              </w:rPr>
              <w:t>AND</w:t>
            </w:r>
            <w:r w:rsidRPr="008D48B6">
              <w:rPr>
                <w:sz w:val="16"/>
                <w:szCs w:val="16"/>
              </w:rPr>
              <w:t xml:space="preserve"> ESET 0102: Electrical Circuits II </w:t>
            </w:r>
          </w:p>
        </w:tc>
        <w:tc>
          <w:tcPr>
            <w:tcW w:w="625" w:type="dxa"/>
          </w:tcPr>
          <w:p w:rsidR="0093516E" w:rsidRPr="008D48B6" w:rsidRDefault="0093516E" w:rsidP="0093516E">
            <w:pPr>
              <w:pStyle w:val="NoSpacing"/>
              <w:jc w:val="center"/>
              <w:rPr>
                <w:sz w:val="16"/>
                <w:szCs w:val="16"/>
              </w:rPr>
            </w:pPr>
            <w:r w:rsidRPr="008D48B6">
              <w:rPr>
                <w:sz w:val="16"/>
                <w:szCs w:val="16"/>
              </w:rPr>
              <w:t>7</w:t>
            </w:r>
          </w:p>
          <w:p w:rsidR="0093516E" w:rsidRPr="008D48B6" w:rsidRDefault="0093516E" w:rsidP="0093516E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93516E" w:rsidRPr="008D48B6" w:rsidRDefault="0093516E" w:rsidP="0093516E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93516E" w:rsidRPr="008D48B6" w:rsidRDefault="0093516E" w:rsidP="0093516E">
            <w:pPr>
              <w:pStyle w:val="NoSpacing"/>
              <w:jc w:val="center"/>
              <w:rPr>
                <w:sz w:val="16"/>
                <w:szCs w:val="16"/>
              </w:rPr>
            </w:pPr>
            <w:r w:rsidRPr="008D48B6">
              <w:rPr>
                <w:sz w:val="16"/>
                <w:szCs w:val="16"/>
              </w:rPr>
              <w:t>10</w:t>
            </w:r>
          </w:p>
        </w:tc>
        <w:tc>
          <w:tcPr>
            <w:tcW w:w="540" w:type="dxa"/>
          </w:tcPr>
          <w:p w:rsidR="0093516E" w:rsidRPr="008D48B6" w:rsidRDefault="0093516E" w:rsidP="0093516E">
            <w:pPr>
              <w:jc w:val="center"/>
              <w:rPr>
                <w:sz w:val="16"/>
                <w:szCs w:val="16"/>
              </w:rPr>
            </w:pPr>
            <w:r w:rsidRPr="008D48B6">
              <w:rPr>
                <w:sz w:val="16"/>
                <w:szCs w:val="16"/>
              </w:rPr>
              <w:t>C-</w:t>
            </w:r>
          </w:p>
          <w:p w:rsidR="0093516E" w:rsidRPr="008D48B6" w:rsidRDefault="0093516E" w:rsidP="0093516E">
            <w:pPr>
              <w:jc w:val="center"/>
              <w:rPr>
                <w:sz w:val="16"/>
                <w:szCs w:val="16"/>
              </w:rPr>
            </w:pPr>
          </w:p>
          <w:p w:rsidR="0093516E" w:rsidRPr="008D48B6" w:rsidRDefault="0093516E" w:rsidP="0093516E">
            <w:pPr>
              <w:jc w:val="center"/>
              <w:rPr>
                <w:sz w:val="16"/>
                <w:szCs w:val="16"/>
              </w:rPr>
            </w:pPr>
          </w:p>
          <w:p w:rsidR="0093516E" w:rsidRPr="008D48B6" w:rsidRDefault="0093516E" w:rsidP="0093516E">
            <w:pPr>
              <w:jc w:val="center"/>
              <w:rPr>
                <w:sz w:val="16"/>
                <w:szCs w:val="16"/>
              </w:rPr>
            </w:pPr>
            <w:r w:rsidRPr="008D48B6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93516E" w:rsidRPr="008D48B6" w:rsidRDefault="0093516E" w:rsidP="0093516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93516E" w:rsidRPr="008D48B6" w:rsidRDefault="0093516E" w:rsidP="0093516E">
            <w:pPr>
              <w:jc w:val="center"/>
              <w:rPr>
                <w:sz w:val="16"/>
                <w:szCs w:val="16"/>
              </w:rPr>
            </w:pPr>
          </w:p>
          <w:p w:rsidR="0093516E" w:rsidRPr="008D48B6" w:rsidRDefault="0093516E" w:rsidP="0093516E">
            <w:pPr>
              <w:jc w:val="center"/>
              <w:rPr>
                <w:sz w:val="16"/>
                <w:szCs w:val="16"/>
              </w:rPr>
            </w:pPr>
          </w:p>
          <w:p w:rsidR="0093516E" w:rsidRPr="008D48B6" w:rsidRDefault="0093516E" w:rsidP="0093516E">
            <w:pPr>
              <w:jc w:val="center"/>
              <w:rPr>
                <w:sz w:val="16"/>
                <w:szCs w:val="16"/>
              </w:rPr>
            </w:pPr>
          </w:p>
          <w:p w:rsidR="0093516E" w:rsidRPr="008D48B6" w:rsidRDefault="0093516E" w:rsidP="0093516E">
            <w:pPr>
              <w:jc w:val="center"/>
              <w:rPr>
                <w:sz w:val="16"/>
                <w:szCs w:val="16"/>
              </w:rPr>
            </w:pPr>
            <w:r w:rsidRPr="008D48B6">
              <w:rPr>
                <w:sz w:val="16"/>
                <w:szCs w:val="16"/>
              </w:rPr>
              <w:t>F, D</w:t>
            </w:r>
          </w:p>
        </w:tc>
        <w:tc>
          <w:tcPr>
            <w:tcW w:w="1985" w:type="dxa"/>
            <w:vAlign w:val="center"/>
          </w:tcPr>
          <w:p w:rsidR="0093516E" w:rsidRPr="008D48B6" w:rsidRDefault="0093516E" w:rsidP="0093516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93516E" w:rsidRPr="008D48B6" w:rsidRDefault="0093516E" w:rsidP="0093516E">
            <w:pPr>
              <w:pStyle w:val="NoSpacing"/>
              <w:rPr>
                <w:sz w:val="16"/>
                <w:szCs w:val="16"/>
              </w:rPr>
            </w:pPr>
            <w:r w:rsidRPr="008D48B6">
              <w:rPr>
                <w:sz w:val="16"/>
                <w:szCs w:val="16"/>
              </w:rPr>
              <w:t>ESET 0121L</w:t>
            </w:r>
          </w:p>
        </w:tc>
      </w:tr>
      <w:tr w:rsidR="0093516E" w:rsidTr="0093516E">
        <w:tc>
          <w:tcPr>
            <w:tcW w:w="4050" w:type="dxa"/>
          </w:tcPr>
          <w:p w:rsidR="0093516E" w:rsidRPr="008D48B6" w:rsidRDefault="0093516E" w:rsidP="0093516E">
            <w:pPr>
              <w:pStyle w:val="NoSpacing"/>
              <w:rPr>
                <w:sz w:val="16"/>
                <w:szCs w:val="16"/>
              </w:rPr>
            </w:pPr>
            <w:r w:rsidRPr="008D48B6">
              <w:rPr>
                <w:sz w:val="16"/>
                <w:szCs w:val="16"/>
              </w:rPr>
              <w:t xml:space="preserve">ESET 0140: Applied Technical Intermediate Algebra </w:t>
            </w:r>
            <w:r w:rsidRPr="008D48B6">
              <w:rPr>
                <w:b/>
                <w:sz w:val="16"/>
                <w:szCs w:val="16"/>
              </w:rPr>
              <w:t>(Recommended)</w:t>
            </w:r>
          </w:p>
          <w:p w:rsidR="0093516E" w:rsidRPr="008D48B6" w:rsidRDefault="0093516E" w:rsidP="0093516E">
            <w:pPr>
              <w:pStyle w:val="NoSpacing"/>
              <w:rPr>
                <w:b/>
                <w:sz w:val="16"/>
                <w:szCs w:val="16"/>
              </w:rPr>
            </w:pPr>
            <w:r w:rsidRPr="008D48B6">
              <w:rPr>
                <w:b/>
                <w:sz w:val="16"/>
                <w:szCs w:val="16"/>
              </w:rPr>
              <w:t>OR</w:t>
            </w:r>
          </w:p>
          <w:p w:rsidR="0093516E" w:rsidRPr="008D48B6" w:rsidRDefault="0093516E" w:rsidP="0093516E">
            <w:pPr>
              <w:pStyle w:val="NoSpacing"/>
              <w:rPr>
                <w:sz w:val="16"/>
                <w:szCs w:val="16"/>
              </w:rPr>
            </w:pPr>
            <w:r w:rsidRPr="008D48B6">
              <w:rPr>
                <w:sz w:val="16"/>
                <w:szCs w:val="16"/>
              </w:rPr>
              <w:t xml:space="preserve">ESET 0141: Applied Mathematics I </w:t>
            </w:r>
            <w:r w:rsidRPr="008D48B6">
              <w:rPr>
                <w:b/>
                <w:sz w:val="16"/>
                <w:szCs w:val="16"/>
              </w:rPr>
              <w:t>AND</w:t>
            </w:r>
            <w:r w:rsidRPr="008D48B6">
              <w:rPr>
                <w:sz w:val="16"/>
                <w:szCs w:val="16"/>
              </w:rPr>
              <w:t xml:space="preserve"> ESET 0142: Applied Mathematics 0142</w:t>
            </w:r>
          </w:p>
        </w:tc>
        <w:tc>
          <w:tcPr>
            <w:tcW w:w="625" w:type="dxa"/>
          </w:tcPr>
          <w:p w:rsidR="0093516E" w:rsidRPr="008D48B6" w:rsidRDefault="0093516E" w:rsidP="0093516E">
            <w:pPr>
              <w:pStyle w:val="NoSpacing"/>
              <w:jc w:val="center"/>
              <w:rPr>
                <w:sz w:val="16"/>
                <w:szCs w:val="16"/>
              </w:rPr>
            </w:pPr>
            <w:r w:rsidRPr="008D48B6">
              <w:rPr>
                <w:sz w:val="16"/>
                <w:szCs w:val="16"/>
              </w:rPr>
              <w:t>5</w:t>
            </w:r>
          </w:p>
          <w:p w:rsidR="0093516E" w:rsidRPr="008D48B6" w:rsidRDefault="0093516E" w:rsidP="0093516E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93516E" w:rsidRPr="008D48B6" w:rsidRDefault="0093516E" w:rsidP="0093516E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93516E" w:rsidRPr="008D48B6" w:rsidRDefault="0093516E" w:rsidP="0093516E">
            <w:pPr>
              <w:pStyle w:val="NoSpacing"/>
              <w:jc w:val="center"/>
              <w:rPr>
                <w:sz w:val="16"/>
                <w:szCs w:val="16"/>
              </w:rPr>
            </w:pPr>
            <w:r w:rsidRPr="008D48B6">
              <w:rPr>
                <w:sz w:val="16"/>
                <w:szCs w:val="16"/>
              </w:rPr>
              <w:t>8</w:t>
            </w:r>
          </w:p>
        </w:tc>
        <w:tc>
          <w:tcPr>
            <w:tcW w:w="540" w:type="dxa"/>
          </w:tcPr>
          <w:p w:rsidR="0093516E" w:rsidRPr="008D48B6" w:rsidRDefault="0093516E" w:rsidP="0093516E">
            <w:pPr>
              <w:jc w:val="center"/>
              <w:rPr>
                <w:sz w:val="16"/>
                <w:szCs w:val="16"/>
              </w:rPr>
            </w:pPr>
            <w:r w:rsidRPr="008D48B6">
              <w:rPr>
                <w:sz w:val="16"/>
                <w:szCs w:val="16"/>
              </w:rPr>
              <w:t>C-</w:t>
            </w:r>
          </w:p>
          <w:p w:rsidR="0093516E" w:rsidRPr="008D48B6" w:rsidRDefault="0093516E" w:rsidP="0093516E">
            <w:pPr>
              <w:jc w:val="center"/>
              <w:rPr>
                <w:sz w:val="16"/>
                <w:szCs w:val="16"/>
              </w:rPr>
            </w:pPr>
          </w:p>
          <w:p w:rsidR="0093516E" w:rsidRPr="008D48B6" w:rsidRDefault="0093516E" w:rsidP="0093516E">
            <w:pPr>
              <w:jc w:val="center"/>
              <w:rPr>
                <w:sz w:val="16"/>
                <w:szCs w:val="16"/>
              </w:rPr>
            </w:pPr>
          </w:p>
          <w:p w:rsidR="0093516E" w:rsidRPr="008D48B6" w:rsidRDefault="0093516E" w:rsidP="0093516E">
            <w:pPr>
              <w:jc w:val="center"/>
              <w:rPr>
                <w:sz w:val="16"/>
                <w:szCs w:val="16"/>
              </w:rPr>
            </w:pPr>
            <w:r w:rsidRPr="008D48B6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93516E" w:rsidRPr="008D48B6" w:rsidRDefault="0093516E" w:rsidP="0093516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93516E" w:rsidRPr="008D48B6" w:rsidRDefault="0093516E" w:rsidP="0093516E">
            <w:pPr>
              <w:jc w:val="center"/>
              <w:rPr>
                <w:sz w:val="16"/>
                <w:szCs w:val="16"/>
              </w:rPr>
            </w:pPr>
          </w:p>
          <w:p w:rsidR="0093516E" w:rsidRPr="008D48B6" w:rsidRDefault="0093516E" w:rsidP="0093516E">
            <w:pPr>
              <w:jc w:val="center"/>
              <w:rPr>
                <w:sz w:val="16"/>
                <w:szCs w:val="16"/>
              </w:rPr>
            </w:pPr>
          </w:p>
          <w:p w:rsidR="0093516E" w:rsidRPr="008D48B6" w:rsidRDefault="0093516E" w:rsidP="0093516E">
            <w:pPr>
              <w:jc w:val="center"/>
              <w:rPr>
                <w:sz w:val="16"/>
                <w:szCs w:val="16"/>
              </w:rPr>
            </w:pPr>
            <w:r w:rsidRPr="008D48B6">
              <w:rPr>
                <w:sz w:val="16"/>
                <w:szCs w:val="16"/>
              </w:rPr>
              <w:t>F, D</w:t>
            </w:r>
          </w:p>
        </w:tc>
        <w:tc>
          <w:tcPr>
            <w:tcW w:w="1985" w:type="dxa"/>
            <w:vAlign w:val="center"/>
          </w:tcPr>
          <w:p w:rsidR="0093516E" w:rsidRPr="008D48B6" w:rsidRDefault="0093516E" w:rsidP="0093516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93516E" w:rsidRPr="008D48B6" w:rsidRDefault="0093516E" w:rsidP="0093516E">
            <w:pPr>
              <w:pStyle w:val="NoSpacing"/>
              <w:rPr>
                <w:sz w:val="16"/>
                <w:szCs w:val="16"/>
              </w:rPr>
            </w:pPr>
          </w:p>
        </w:tc>
      </w:tr>
      <w:tr w:rsidR="0093516E" w:rsidTr="0093516E">
        <w:tc>
          <w:tcPr>
            <w:tcW w:w="4050" w:type="dxa"/>
          </w:tcPr>
          <w:p w:rsidR="0093516E" w:rsidRPr="00E67D37" w:rsidRDefault="0093516E" w:rsidP="0093516E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0181: Information Technology Fundamentals</w:t>
            </w:r>
          </w:p>
        </w:tc>
        <w:tc>
          <w:tcPr>
            <w:tcW w:w="625" w:type="dxa"/>
            <w:vAlign w:val="center"/>
          </w:tcPr>
          <w:p w:rsidR="0093516E" w:rsidRPr="00E67D37" w:rsidRDefault="0093516E" w:rsidP="0093516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93516E" w:rsidRDefault="0093516E" w:rsidP="0093516E">
            <w:pPr>
              <w:jc w:val="center"/>
            </w:pPr>
            <w:r w:rsidRPr="00253484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93516E" w:rsidRPr="00E67D37" w:rsidRDefault="0093516E" w:rsidP="0093516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93516E" w:rsidRDefault="0093516E" w:rsidP="0093516E">
            <w:pPr>
              <w:jc w:val="center"/>
            </w:pPr>
            <w:r w:rsidRPr="007F5462">
              <w:rPr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, D</w:t>
            </w:r>
          </w:p>
        </w:tc>
        <w:tc>
          <w:tcPr>
            <w:tcW w:w="1985" w:type="dxa"/>
            <w:vAlign w:val="center"/>
          </w:tcPr>
          <w:p w:rsidR="0093516E" w:rsidRPr="00E67D37" w:rsidRDefault="0093516E" w:rsidP="0093516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93516E" w:rsidRPr="00E67D37" w:rsidRDefault="0093516E" w:rsidP="0093516E">
            <w:pPr>
              <w:pStyle w:val="NoSpacing"/>
              <w:rPr>
                <w:sz w:val="16"/>
                <w:szCs w:val="16"/>
              </w:rPr>
            </w:pPr>
          </w:p>
        </w:tc>
      </w:tr>
      <w:tr w:rsidR="0093516E" w:rsidTr="0093516E">
        <w:tc>
          <w:tcPr>
            <w:tcW w:w="4050" w:type="dxa"/>
            <w:shd w:val="clear" w:color="auto" w:fill="F2F2F2" w:themeFill="background1" w:themeFillShade="F2"/>
          </w:tcPr>
          <w:p w:rsidR="0093516E" w:rsidRDefault="0093516E" w:rsidP="0093516E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625" w:type="dxa"/>
            <w:shd w:val="clear" w:color="auto" w:fill="F2F2F2" w:themeFill="background1" w:themeFillShade="F2"/>
            <w:vAlign w:val="center"/>
          </w:tcPr>
          <w:p w:rsidR="0093516E" w:rsidRDefault="0093516E" w:rsidP="0093516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93516E" w:rsidRPr="00E67D37" w:rsidRDefault="0093516E" w:rsidP="0093516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93516E" w:rsidRPr="00E67D37" w:rsidRDefault="0093516E" w:rsidP="0093516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93516E" w:rsidRPr="00E67D37" w:rsidRDefault="0093516E" w:rsidP="0093516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93516E" w:rsidRPr="00E67D37" w:rsidRDefault="0093516E" w:rsidP="0093516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93516E" w:rsidRPr="00E67D37" w:rsidRDefault="0093516E" w:rsidP="0093516E">
            <w:pPr>
              <w:pStyle w:val="NoSpacing"/>
              <w:rPr>
                <w:sz w:val="16"/>
                <w:szCs w:val="16"/>
              </w:rPr>
            </w:pPr>
          </w:p>
        </w:tc>
      </w:tr>
      <w:tr w:rsidR="0093516E" w:rsidTr="00686401">
        <w:tc>
          <w:tcPr>
            <w:tcW w:w="11070" w:type="dxa"/>
            <w:gridSpan w:val="7"/>
            <w:shd w:val="clear" w:color="auto" w:fill="D9D9D9" w:themeFill="background1" w:themeFillShade="D9"/>
          </w:tcPr>
          <w:p w:rsidR="0093516E" w:rsidRPr="00E67D37" w:rsidRDefault="0093516E" w:rsidP="0093516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93516E" w:rsidTr="0093516E">
        <w:tc>
          <w:tcPr>
            <w:tcW w:w="4050" w:type="dxa"/>
          </w:tcPr>
          <w:p w:rsidR="0093516E" w:rsidRPr="008D48B6" w:rsidRDefault="0093516E" w:rsidP="0093516E">
            <w:pPr>
              <w:rPr>
                <w:sz w:val="16"/>
                <w:szCs w:val="16"/>
              </w:rPr>
            </w:pPr>
            <w:r w:rsidRPr="008D48B6">
              <w:rPr>
                <w:sz w:val="16"/>
                <w:szCs w:val="16"/>
              </w:rPr>
              <w:t xml:space="preserve">ESET Elective: ESET 0120: Introduction to Energy Systems </w:t>
            </w:r>
            <w:r w:rsidRPr="008D48B6">
              <w:rPr>
                <w:b/>
                <w:sz w:val="16"/>
                <w:szCs w:val="16"/>
              </w:rPr>
              <w:t>(Recommended)</w:t>
            </w:r>
          </w:p>
        </w:tc>
        <w:tc>
          <w:tcPr>
            <w:tcW w:w="625" w:type="dxa"/>
          </w:tcPr>
          <w:p w:rsidR="0093516E" w:rsidRPr="008D48B6" w:rsidRDefault="0093516E" w:rsidP="0093516E">
            <w:pPr>
              <w:pStyle w:val="NoSpacing"/>
              <w:jc w:val="center"/>
              <w:rPr>
                <w:sz w:val="16"/>
                <w:szCs w:val="16"/>
              </w:rPr>
            </w:pPr>
            <w:r w:rsidRPr="008D48B6"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:rsidR="0093516E" w:rsidRPr="008D48B6" w:rsidRDefault="0093516E" w:rsidP="0093516E">
            <w:pPr>
              <w:jc w:val="center"/>
              <w:rPr>
                <w:sz w:val="16"/>
                <w:szCs w:val="16"/>
              </w:rPr>
            </w:pPr>
            <w:r w:rsidRPr="008D48B6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93516E" w:rsidRPr="008D48B6" w:rsidRDefault="0093516E" w:rsidP="0093516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93516E" w:rsidRPr="008D48B6" w:rsidRDefault="0093516E" w:rsidP="0093516E">
            <w:pPr>
              <w:pStyle w:val="NoSpacing"/>
              <w:jc w:val="center"/>
              <w:rPr>
                <w:sz w:val="16"/>
                <w:szCs w:val="16"/>
              </w:rPr>
            </w:pPr>
            <w:r w:rsidRPr="008D48B6">
              <w:rPr>
                <w:sz w:val="16"/>
                <w:szCs w:val="16"/>
              </w:rPr>
              <w:t>F, S, D</w:t>
            </w:r>
          </w:p>
        </w:tc>
        <w:tc>
          <w:tcPr>
            <w:tcW w:w="1985" w:type="dxa"/>
          </w:tcPr>
          <w:p w:rsidR="0093516E" w:rsidRPr="008D48B6" w:rsidRDefault="0093516E" w:rsidP="0093516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93516E" w:rsidRPr="008D48B6" w:rsidRDefault="0093516E" w:rsidP="0093516E">
            <w:pPr>
              <w:pStyle w:val="NoSpacing"/>
              <w:rPr>
                <w:sz w:val="16"/>
                <w:szCs w:val="16"/>
              </w:rPr>
            </w:pPr>
            <w:r w:rsidRPr="008D48B6">
              <w:rPr>
                <w:sz w:val="16"/>
                <w:szCs w:val="16"/>
              </w:rPr>
              <w:t>ESET 0120L</w:t>
            </w:r>
          </w:p>
        </w:tc>
      </w:tr>
      <w:tr w:rsidR="0093516E" w:rsidTr="0093516E">
        <w:tc>
          <w:tcPr>
            <w:tcW w:w="4050" w:type="dxa"/>
          </w:tcPr>
          <w:p w:rsidR="0093516E" w:rsidRPr="008D48B6" w:rsidRDefault="0093516E" w:rsidP="0093516E">
            <w:pPr>
              <w:rPr>
                <w:b/>
                <w:sz w:val="16"/>
                <w:szCs w:val="16"/>
              </w:rPr>
            </w:pPr>
            <w:r w:rsidRPr="008D48B6">
              <w:rPr>
                <w:sz w:val="16"/>
                <w:szCs w:val="16"/>
              </w:rPr>
              <w:t xml:space="preserve">ESET Elective: ESET 0120L: Introduction to Energy Systems Lab </w:t>
            </w:r>
            <w:r w:rsidRPr="008D48B6">
              <w:rPr>
                <w:b/>
                <w:sz w:val="16"/>
                <w:szCs w:val="16"/>
              </w:rPr>
              <w:t>(Recommended)</w:t>
            </w:r>
          </w:p>
        </w:tc>
        <w:tc>
          <w:tcPr>
            <w:tcW w:w="625" w:type="dxa"/>
          </w:tcPr>
          <w:p w:rsidR="0093516E" w:rsidRPr="008D48B6" w:rsidRDefault="0093516E" w:rsidP="0093516E">
            <w:pPr>
              <w:pStyle w:val="NoSpacing"/>
              <w:jc w:val="center"/>
              <w:rPr>
                <w:sz w:val="16"/>
                <w:szCs w:val="16"/>
              </w:rPr>
            </w:pPr>
            <w:r w:rsidRPr="008D48B6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93516E" w:rsidRPr="008D48B6" w:rsidRDefault="0093516E" w:rsidP="0093516E">
            <w:pPr>
              <w:jc w:val="center"/>
              <w:rPr>
                <w:sz w:val="16"/>
                <w:szCs w:val="16"/>
              </w:rPr>
            </w:pPr>
            <w:r w:rsidRPr="008D48B6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93516E" w:rsidRPr="008D48B6" w:rsidRDefault="0093516E" w:rsidP="0093516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93516E" w:rsidRPr="008D48B6" w:rsidRDefault="0093516E" w:rsidP="0093516E">
            <w:pPr>
              <w:pStyle w:val="NoSpacing"/>
              <w:jc w:val="center"/>
              <w:rPr>
                <w:sz w:val="16"/>
                <w:szCs w:val="16"/>
              </w:rPr>
            </w:pPr>
            <w:r w:rsidRPr="008D48B6">
              <w:rPr>
                <w:sz w:val="16"/>
                <w:szCs w:val="16"/>
              </w:rPr>
              <w:t>F, S, D</w:t>
            </w:r>
          </w:p>
        </w:tc>
        <w:tc>
          <w:tcPr>
            <w:tcW w:w="1985" w:type="dxa"/>
          </w:tcPr>
          <w:p w:rsidR="0093516E" w:rsidRPr="008D48B6" w:rsidRDefault="0093516E" w:rsidP="0093516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93516E" w:rsidRPr="008D48B6" w:rsidRDefault="0093516E" w:rsidP="0093516E">
            <w:pPr>
              <w:pStyle w:val="NoSpacing"/>
              <w:rPr>
                <w:sz w:val="16"/>
                <w:szCs w:val="16"/>
              </w:rPr>
            </w:pPr>
            <w:r w:rsidRPr="008D48B6">
              <w:rPr>
                <w:sz w:val="16"/>
                <w:szCs w:val="16"/>
              </w:rPr>
              <w:t>ESET 0120</w:t>
            </w:r>
          </w:p>
        </w:tc>
      </w:tr>
      <w:tr w:rsidR="0093516E" w:rsidTr="0093516E">
        <w:tc>
          <w:tcPr>
            <w:tcW w:w="4050" w:type="dxa"/>
          </w:tcPr>
          <w:p w:rsidR="0093516E" w:rsidRPr="008D48B6" w:rsidRDefault="0093516E" w:rsidP="0093516E">
            <w:pPr>
              <w:rPr>
                <w:sz w:val="16"/>
                <w:szCs w:val="16"/>
              </w:rPr>
            </w:pPr>
            <w:r w:rsidRPr="008D48B6">
              <w:rPr>
                <w:sz w:val="16"/>
                <w:szCs w:val="16"/>
              </w:rPr>
              <w:t xml:space="preserve">ESET Elective: ESET 0122: Electrical Systems and Motor Control Theory </w:t>
            </w:r>
            <w:r w:rsidRPr="008D48B6">
              <w:rPr>
                <w:b/>
                <w:sz w:val="16"/>
                <w:szCs w:val="16"/>
              </w:rPr>
              <w:t>(Recommended)</w:t>
            </w:r>
          </w:p>
        </w:tc>
        <w:tc>
          <w:tcPr>
            <w:tcW w:w="625" w:type="dxa"/>
          </w:tcPr>
          <w:p w:rsidR="0093516E" w:rsidRPr="008D48B6" w:rsidRDefault="0093516E" w:rsidP="0093516E">
            <w:pPr>
              <w:pStyle w:val="NoSpacing"/>
              <w:jc w:val="center"/>
              <w:rPr>
                <w:sz w:val="16"/>
                <w:szCs w:val="16"/>
              </w:rPr>
            </w:pPr>
            <w:r w:rsidRPr="008D48B6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93516E" w:rsidRPr="008D48B6" w:rsidRDefault="0093516E" w:rsidP="0093516E">
            <w:pPr>
              <w:jc w:val="center"/>
              <w:rPr>
                <w:sz w:val="16"/>
                <w:szCs w:val="16"/>
              </w:rPr>
            </w:pPr>
            <w:r w:rsidRPr="008D48B6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93516E" w:rsidRPr="008D48B6" w:rsidRDefault="0093516E" w:rsidP="0093516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93516E" w:rsidRPr="008D48B6" w:rsidRDefault="0093516E" w:rsidP="0093516E">
            <w:pPr>
              <w:pStyle w:val="NoSpacing"/>
              <w:jc w:val="center"/>
              <w:rPr>
                <w:sz w:val="16"/>
                <w:szCs w:val="16"/>
              </w:rPr>
            </w:pPr>
            <w:r w:rsidRPr="008D48B6">
              <w:rPr>
                <w:sz w:val="16"/>
                <w:szCs w:val="16"/>
              </w:rPr>
              <w:t>S, D</w:t>
            </w:r>
          </w:p>
        </w:tc>
        <w:tc>
          <w:tcPr>
            <w:tcW w:w="1985" w:type="dxa"/>
          </w:tcPr>
          <w:p w:rsidR="0093516E" w:rsidRPr="008D48B6" w:rsidRDefault="0093516E" w:rsidP="0093516E">
            <w:pPr>
              <w:pStyle w:val="NoSpacing"/>
              <w:rPr>
                <w:sz w:val="16"/>
                <w:szCs w:val="16"/>
              </w:rPr>
            </w:pPr>
            <w:r w:rsidRPr="008D48B6">
              <w:rPr>
                <w:sz w:val="16"/>
                <w:szCs w:val="16"/>
              </w:rPr>
              <w:t>ESET 0121</w:t>
            </w:r>
          </w:p>
        </w:tc>
        <w:tc>
          <w:tcPr>
            <w:tcW w:w="2430" w:type="dxa"/>
          </w:tcPr>
          <w:p w:rsidR="0093516E" w:rsidRPr="008D48B6" w:rsidRDefault="0093516E" w:rsidP="0093516E">
            <w:pPr>
              <w:pStyle w:val="NoSpacing"/>
              <w:rPr>
                <w:sz w:val="16"/>
                <w:szCs w:val="16"/>
              </w:rPr>
            </w:pPr>
            <w:r w:rsidRPr="008D48B6">
              <w:rPr>
                <w:sz w:val="16"/>
                <w:szCs w:val="16"/>
              </w:rPr>
              <w:t>ESET 0122L</w:t>
            </w:r>
          </w:p>
        </w:tc>
      </w:tr>
      <w:tr w:rsidR="0093516E" w:rsidTr="0093516E">
        <w:tc>
          <w:tcPr>
            <w:tcW w:w="4050" w:type="dxa"/>
          </w:tcPr>
          <w:p w:rsidR="0093516E" w:rsidRPr="008D48B6" w:rsidRDefault="0093516E" w:rsidP="0093516E">
            <w:pPr>
              <w:rPr>
                <w:sz w:val="16"/>
                <w:szCs w:val="16"/>
              </w:rPr>
            </w:pPr>
            <w:r w:rsidRPr="008D48B6">
              <w:rPr>
                <w:sz w:val="16"/>
                <w:szCs w:val="16"/>
              </w:rPr>
              <w:t xml:space="preserve">ESET Elective: ESET 0122L: Electrical Systems and Motor Control Theory Lab </w:t>
            </w:r>
            <w:r w:rsidRPr="008D48B6">
              <w:rPr>
                <w:b/>
                <w:sz w:val="16"/>
                <w:szCs w:val="16"/>
              </w:rPr>
              <w:t>(Recommended)</w:t>
            </w:r>
          </w:p>
        </w:tc>
        <w:tc>
          <w:tcPr>
            <w:tcW w:w="625" w:type="dxa"/>
          </w:tcPr>
          <w:p w:rsidR="0093516E" w:rsidRPr="008D48B6" w:rsidRDefault="0093516E" w:rsidP="0093516E">
            <w:pPr>
              <w:pStyle w:val="NoSpacing"/>
              <w:jc w:val="center"/>
              <w:rPr>
                <w:sz w:val="16"/>
                <w:szCs w:val="16"/>
              </w:rPr>
            </w:pPr>
            <w:r w:rsidRPr="008D48B6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93516E" w:rsidRPr="008D48B6" w:rsidRDefault="0093516E" w:rsidP="0093516E">
            <w:pPr>
              <w:jc w:val="center"/>
              <w:rPr>
                <w:sz w:val="16"/>
                <w:szCs w:val="16"/>
              </w:rPr>
            </w:pPr>
            <w:r w:rsidRPr="008D48B6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93516E" w:rsidRPr="008D48B6" w:rsidRDefault="0093516E" w:rsidP="0093516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93516E" w:rsidRPr="008D48B6" w:rsidRDefault="0093516E" w:rsidP="0093516E">
            <w:pPr>
              <w:jc w:val="center"/>
              <w:rPr>
                <w:sz w:val="16"/>
                <w:szCs w:val="16"/>
              </w:rPr>
            </w:pPr>
            <w:r w:rsidRPr="008D48B6">
              <w:rPr>
                <w:sz w:val="16"/>
                <w:szCs w:val="16"/>
              </w:rPr>
              <w:t>S, D</w:t>
            </w:r>
          </w:p>
        </w:tc>
        <w:tc>
          <w:tcPr>
            <w:tcW w:w="1985" w:type="dxa"/>
          </w:tcPr>
          <w:p w:rsidR="0093516E" w:rsidRPr="008D48B6" w:rsidRDefault="0093516E" w:rsidP="0093516E">
            <w:pPr>
              <w:pStyle w:val="NoSpacing"/>
              <w:rPr>
                <w:sz w:val="16"/>
                <w:szCs w:val="16"/>
              </w:rPr>
            </w:pPr>
            <w:r w:rsidRPr="008D48B6">
              <w:rPr>
                <w:sz w:val="16"/>
                <w:szCs w:val="16"/>
              </w:rPr>
              <w:t>ESET 0121L</w:t>
            </w:r>
          </w:p>
        </w:tc>
        <w:tc>
          <w:tcPr>
            <w:tcW w:w="2430" w:type="dxa"/>
          </w:tcPr>
          <w:p w:rsidR="0093516E" w:rsidRPr="008D48B6" w:rsidRDefault="0093516E" w:rsidP="0093516E">
            <w:pPr>
              <w:pStyle w:val="NoSpacing"/>
              <w:rPr>
                <w:sz w:val="16"/>
                <w:szCs w:val="16"/>
              </w:rPr>
            </w:pPr>
            <w:r w:rsidRPr="008D48B6">
              <w:rPr>
                <w:sz w:val="16"/>
                <w:szCs w:val="16"/>
              </w:rPr>
              <w:t>ESET 0122L</w:t>
            </w:r>
          </w:p>
        </w:tc>
      </w:tr>
      <w:tr w:rsidR="0093516E" w:rsidTr="0093516E">
        <w:tc>
          <w:tcPr>
            <w:tcW w:w="4050" w:type="dxa"/>
          </w:tcPr>
          <w:p w:rsidR="0093516E" w:rsidRPr="008D48B6" w:rsidRDefault="0093516E" w:rsidP="0093516E">
            <w:pPr>
              <w:rPr>
                <w:sz w:val="16"/>
                <w:szCs w:val="16"/>
              </w:rPr>
            </w:pPr>
            <w:r w:rsidRPr="008D48B6">
              <w:rPr>
                <w:sz w:val="16"/>
                <w:szCs w:val="16"/>
              </w:rPr>
              <w:t>PHYS 1101: Elements of Physics</w:t>
            </w:r>
          </w:p>
        </w:tc>
        <w:tc>
          <w:tcPr>
            <w:tcW w:w="625" w:type="dxa"/>
          </w:tcPr>
          <w:p w:rsidR="0093516E" w:rsidRPr="008D48B6" w:rsidRDefault="0093516E" w:rsidP="0093516E">
            <w:pPr>
              <w:pStyle w:val="NoSpacing"/>
              <w:jc w:val="center"/>
              <w:rPr>
                <w:sz w:val="16"/>
                <w:szCs w:val="16"/>
              </w:rPr>
            </w:pPr>
            <w:r w:rsidRPr="008D48B6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93516E" w:rsidRPr="008D48B6" w:rsidRDefault="0093516E" w:rsidP="0093516E">
            <w:pPr>
              <w:jc w:val="center"/>
              <w:rPr>
                <w:sz w:val="16"/>
                <w:szCs w:val="16"/>
              </w:rPr>
            </w:pPr>
            <w:r w:rsidRPr="008D48B6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93516E" w:rsidRPr="008D48B6" w:rsidRDefault="0093516E" w:rsidP="0093516E">
            <w:pPr>
              <w:pStyle w:val="NoSpacing"/>
              <w:jc w:val="center"/>
              <w:rPr>
                <w:sz w:val="16"/>
                <w:szCs w:val="16"/>
              </w:rPr>
            </w:pPr>
            <w:r w:rsidRPr="008D48B6"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93516E" w:rsidRPr="008D48B6" w:rsidRDefault="0093516E" w:rsidP="0093516E">
            <w:pPr>
              <w:jc w:val="center"/>
              <w:rPr>
                <w:sz w:val="16"/>
                <w:szCs w:val="16"/>
              </w:rPr>
            </w:pPr>
            <w:r w:rsidRPr="008D48B6">
              <w:rPr>
                <w:sz w:val="16"/>
                <w:szCs w:val="16"/>
              </w:rPr>
              <w:t>F, S</w:t>
            </w:r>
          </w:p>
        </w:tc>
        <w:tc>
          <w:tcPr>
            <w:tcW w:w="1985" w:type="dxa"/>
          </w:tcPr>
          <w:p w:rsidR="0093516E" w:rsidRPr="008D48B6" w:rsidRDefault="0093516E" w:rsidP="0093516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93516E" w:rsidRPr="008D48B6" w:rsidRDefault="0093516E" w:rsidP="0093516E">
            <w:pPr>
              <w:pStyle w:val="NoSpacing"/>
              <w:rPr>
                <w:sz w:val="16"/>
                <w:szCs w:val="16"/>
              </w:rPr>
            </w:pPr>
          </w:p>
        </w:tc>
      </w:tr>
      <w:tr w:rsidR="0093516E" w:rsidTr="0093516E">
        <w:tc>
          <w:tcPr>
            <w:tcW w:w="4050" w:type="dxa"/>
          </w:tcPr>
          <w:p w:rsidR="0093516E" w:rsidRPr="008D48B6" w:rsidRDefault="0093516E" w:rsidP="0093516E">
            <w:pPr>
              <w:rPr>
                <w:sz w:val="16"/>
                <w:szCs w:val="16"/>
              </w:rPr>
            </w:pPr>
            <w:r w:rsidRPr="008D48B6">
              <w:rPr>
                <w:sz w:val="16"/>
                <w:szCs w:val="16"/>
              </w:rPr>
              <w:t>PHYS 1101L: Elements of Physics Lab</w:t>
            </w:r>
          </w:p>
        </w:tc>
        <w:tc>
          <w:tcPr>
            <w:tcW w:w="625" w:type="dxa"/>
          </w:tcPr>
          <w:p w:rsidR="0093516E" w:rsidRPr="008D48B6" w:rsidRDefault="0093516E" w:rsidP="0093516E">
            <w:pPr>
              <w:pStyle w:val="NoSpacing"/>
              <w:jc w:val="center"/>
              <w:rPr>
                <w:sz w:val="16"/>
                <w:szCs w:val="16"/>
              </w:rPr>
            </w:pPr>
            <w:r w:rsidRPr="008D48B6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93516E" w:rsidRPr="008D48B6" w:rsidRDefault="0093516E" w:rsidP="0093516E">
            <w:pPr>
              <w:jc w:val="center"/>
              <w:rPr>
                <w:sz w:val="16"/>
                <w:szCs w:val="16"/>
              </w:rPr>
            </w:pPr>
            <w:r w:rsidRPr="008D48B6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93516E" w:rsidRPr="008D48B6" w:rsidRDefault="0093516E" w:rsidP="0093516E">
            <w:pPr>
              <w:pStyle w:val="NoSpacing"/>
              <w:jc w:val="center"/>
              <w:rPr>
                <w:sz w:val="16"/>
                <w:szCs w:val="16"/>
              </w:rPr>
            </w:pPr>
            <w:r w:rsidRPr="008D48B6"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93516E" w:rsidRPr="008D48B6" w:rsidRDefault="0093516E" w:rsidP="0093516E">
            <w:pPr>
              <w:jc w:val="center"/>
              <w:rPr>
                <w:sz w:val="16"/>
                <w:szCs w:val="16"/>
              </w:rPr>
            </w:pPr>
            <w:r w:rsidRPr="008D48B6">
              <w:rPr>
                <w:sz w:val="16"/>
                <w:szCs w:val="16"/>
              </w:rPr>
              <w:t>F, S</w:t>
            </w:r>
          </w:p>
        </w:tc>
        <w:tc>
          <w:tcPr>
            <w:tcW w:w="1985" w:type="dxa"/>
          </w:tcPr>
          <w:p w:rsidR="0093516E" w:rsidRPr="008D48B6" w:rsidRDefault="0093516E" w:rsidP="0093516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93516E" w:rsidRPr="008D48B6" w:rsidRDefault="0093516E" w:rsidP="0093516E">
            <w:pPr>
              <w:pStyle w:val="NoSpacing"/>
              <w:rPr>
                <w:sz w:val="16"/>
                <w:szCs w:val="16"/>
              </w:rPr>
            </w:pPr>
          </w:p>
        </w:tc>
      </w:tr>
      <w:tr w:rsidR="0093516E" w:rsidTr="0093516E">
        <w:tc>
          <w:tcPr>
            <w:tcW w:w="4050" w:type="dxa"/>
          </w:tcPr>
          <w:p w:rsidR="0093516E" w:rsidRPr="008D48B6" w:rsidRDefault="0093516E" w:rsidP="0093516E">
            <w:pPr>
              <w:rPr>
                <w:sz w:val="16"/>
                <w:szCs w:val="16"/>
              </w:rPr>
            </w:pPr>
            <w:r w:rsidRPr="008D48B6">
              <w:rPr>
                <w:sz w:val="16"/>
                <w:szCs w:val="16"/>
              </w:rPr>
              <w:t>ENGL 1101: English Composition</w:t>
            </w:r>
          </w:p>
        </w:tc>
        <w:tc>
          <w:tcPr>
            <w:tcW w:w="625" w:type="dxa"/>
          </w:tcPr>
          <w:p w:rsidR="0093516E" w:rsidRPr="008D48B6" w:rsidRDefault="0093516E" w:rsidP="0093516E">
            <w:pPr>
              <w:pStyle w:val="NoSpacing"/>
              <w:jc w:val="center"/>
              <w:rPr>
                <w:sz w:val="16"/>
                <w:szCs w:val="16"/>
              </w:rPr>
            </w:pPr>
            <w:r w:rsidRPr="008D48B6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93516E" w:rsidRPr="008D48B6" w:rsidRDefault="0093516E" w:rsidP="0093516E">
            <w:pPr>
              <w:jc w:val="center"/>
              <w:rPr>
                <w:sz w:val="16"/>
                <w:szCs w:val="16"/>
              </w:rPr>
            </w:pPr>
            <w:r w:rsidRPr="008D48B6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93516E" w:rsidRPr="008D48B6" w:rsidRDefault="0093516E" w:rsidP="0093516E">
            <w:pPr>
              <w:pStyle w:val="NoSpacing"/>
              <w:jc w:val="center"/>
              <w:rPr>
                <w:sz w:val="16"/>
                <w:szCs w:val="16"/>
              </w:rPr>
            </w:pPr>
            <w:r w:rsidRPr="008D48B6"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93516E" w:rsidRPr="008D48B6" w:rsidRDefault="0093516E" w:rsidP="0093516E">
            <w:pPr>
              <w:jc w:val="center"/>
              <w:rPr>
                <w:sz w:val="16"/>
                <w:szCs w:val="16"/>
                <w:highlight w:val="yellow"/>
              </w:rPr>
            </w:pPr>
            <w:r w:rsidRPr="008D48B6">
              <w:rPr>
                <w:sz w:val="16"/>
                <w:szCs w:val="16"/>
              </w:rPr>
              <w:t>F, S</w:t>
            </w:r>
          </w:p>
        </w:tc>
        <w:tc>
          <w:tcPr>
            <w:tcW w:w="1985" w:type="dxa"/>
          </w:tcPr>
          <w:p w:rsidR="0093516E" w:rsidRPr="008D48B6" w:rsidRDefault="0093516E" w:rsidP="0093516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93516E" w:rsidRPr="008D48B6" w:rsidRDefault="0093516E" w:rsidP="0093516E">
            <w:pPr>
              <w:pStyle w:val="NoSpacing"/>
              <w:rPr>
                <w:sz w:val="16"/>
                <w:szCs w:val="16"/>
              </w:rPr>
            </w:pPr>
          </w:p>
        </w:tc>
      </w:tr>
      <w:tr w:rsidR="0093516E" w:rsidTr="0093516E">
        <w:tc>
          <w:tcPr>
            <w:tcW w:w="4050" w:type="dxa"/>
          </w:tcPr>
          <w:p w:rsidR="0093516E" w:rsidRPr="008D48B6" w:rsidRDefault="0093516E" w:rsidP="0093516E">
            <w:pPr>
              <w:rPr>
                <w:sz w:val="16"/>
                <w:szCs w:val="16"/>
              </w:rPr>
            </w:pPr>
            <w:r w:rsidRPr="008D48B6">
              <w:rPr>
                <w:sz w:val="16"/>
                <w:szCs w:val="16"/>
              </w:rPr>
              <w:t>MATH 1153:  Introduction to Statistics</w:t>
            </w:r>
          </w:p>
          <w:p w:rsidR="0093516E" w:rsidRPr="008D48B6" w:rsidRDefault="0093516E" w:rsidP="0093516E">
            <w:pPr>
              <w:rPr>
                <w:sz w:val="16"/>
                <w:szCs w:val="16"/>
              </w:rPr>
            </w:pPr>
            <w:r w:rsidRPr="008D48B6">
              <w:rPr>
                <w:sz w:val="16"/>
                <w:szCs w:val="16"/>
              </w:rPr>
              <w:t>or</w:t>
            </w:r>
          </w:p>
          <w:p w:rsidR="0093516E" w:rsidRPr="008D48B6" w:rsidRDefault="0093516E" w:rsidP="0093516E">
            <w:pPr>
              <w:rPr>
                <w:sz w:val="16"/>
                <w:szCs w:val="16"/>
              </w:rPr>
            </w:pPr>
            <w:r w:rsidRPr="008D48B6">
              <w:rPr>
                <w:sz w:val="16"/>
                <w:szCs w:val="16"/>
              </w:rPr>
              <w:t>Math 1160:  Applied Calculus</w:t>
            </w:r>
          </w:p>
          <w:p w:rsidR="0093516E" w:rsidRPr="008D48B6" w:rsidRDefault="0093516E" w:rsidP="0093516E">
            <w:pPr>
              <w:rPr>
                <w:sz w:val="16"/>
                <w:szCs w:val="16"/>
              </w:rPr>
            </w:pPr>
            <w:r w:rsidRPr="008D48B6">
              <w:rPr>
                <w:sz w:val="16"/>
                <w:szCs w:val="16"/>
              </w:rPr>
              <w:t>or</w:t>
            </w:r>
          </w:p>
          <w:p w:rsidR="0093516E" w:rsidRPr="008D48B6" w:rsidRDefault="0093516E" w:rsidP="0093516E">
            <w:pPr>
              <w:rPr>
                <w:sz w:val="16"/>
                <w:szCs w:val="16"/>
              </w:rPr>
            </w:pPr>
            <w:r w:rsidRPr="008D48B6">
              <w:rPr>
                <w:sz w:val="16"/>
                <w:szCs w:val="16"/>
              </w:rPr>
              <w:t>Math 1170:  Calculus I</w:t>
            </w:r>
          </w:p>
        </w:tc>
        <w:tc>
          <w:tcPr>
            <w:tcW w:w="625" w:type="dxa"/>
          </w:tcPr>
          <w:p w:rsidR="0093516E" w:rsidRPr="008D48B6" w:rsidRDefault="0093516E" w:rsidP="0093516E">
            <w:pPr>
              <w:pStyle w:val="NoSpacing"/>
              <w:jc w:val="center"/>
              <w:rPr>
                <w:sz w:val="16"/>
                <w:szCs w:val="16"/>
              </w:rPr>
            </w:pPr>
            <w:r w:rsidRPr="008D48B6">
              <w:rPr>
                <w:sz w:val="16"/>
                <w:szCs w:val="16"/>
              </w:rPr>
              <w:t>3</w:t>
            </w:r>
          </w:p>
          <w:p w:rsidR="0093516E" w:rsidRPr="008D48B6" w:rsidRDefault="0093516E" w:rsidP="0093516E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93516E" w:rsidRPr="008D48B6" w:rsidRDefault="0093516E" w:rsidP="0093516E">
            <w:pPr>
              <w:pStyle w:val="NoSpacing"/>
              <w:jc w:val="center"/>
              <w:rPr>
                <w:sz w:val="16"/>
                <w:szCs w:val="16"/>
              </w:rPr>
            </w:pPr>
            <w:r w:rsidRPr="008D48B6">
              <w:rPr>
                <w:sz w:val="16"/>
                <w:szCs w:val="16"/>
              </w:rPr>
              <w:t>3</w:t>
            </w:r>
          </w:p>
          <w:p w:rsidR="0093516E" w:rsidRPr="008D48B6" w:rsidRDefault="0093516E" w:rsidP="0093516E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93516E" w:rsidRPr="008D48B6" w:rsidRDefault="0093516E" w:rsidP="0093516E">
            <w:pPr>
              <w:pStyle w:val="NoSpacing"/>
              <w:jc w:val="center"/>
              <w:rPr>
                <w:sz w:val="16"/>
                <w:szCs w:val="16"/>
              </w:rPr>
            </w:pPr>
            <w:r w:rsidRPr="008D48B6"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93516E" w:rsidRPr="008D48B6" w:rsidRDefault="0093516E" w:rsidP="0093516E">
            <w:pPr>
              <w:pStyle w:val="NoSpacing"/>
              <w:jc w:val="center"/>
              <w:rPr>
                <w:sz w:val="16"/>
                <w:szCs w:val="16"/>
              </w:rPr>
            </w:pPr>
            <w:r w:rsidRPr="008D48B6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93516E" w:rsidRPr="008D48B6" w:rsidRDefault="0093516E" w:rsidP="0093516E">
            <w:pPr>
              <w:pStyle w:val="NoSpacing"/>
              <w:jc w:val="center"/>
              <w:rPr>
                <w:sz w:val="16"/>
                <w:szCs w:val="16"/>
              </w:rPr>
            </w:pPr>
            <w:r w:rsidRPr="008D48B6"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  <w:vAlign w:val="center"/>
          </w:tcPr>
          <w:p w:rsidR="0093516E" w:rsidRPr="008D48B6" w:rsidRDefault="0093516E" w:rsidP="0093516E">
            <w:pPr>
              <w:pStyle w:val="NoSpacing"/>
              <w:jc w:val="center"/>
              <w:rPr>
                <w:sz w:val="16"/>
                <w:szCs w:val="16"/>
              </w:rPr>
            </w:pPr>
            <w:r w:rsidRPr="008D48B6">
              <w:rPr>
                <w:sz w:val="16"/>
                <w:szCs w:val="16"/>
              </w:rPr>
              <w:t>F, S</w:t>
            </w:r>
          </w:p>
        </w:tc>
        <w:tc>
          <w:tcPr>
            <w:tcW w:w="1985" w:type="dxa"/>
          </w:tcPr>
          <w:p w:rsidR="0093516E" w:rsidRPr="008D48B6" w:rsidRDefault="0093516E" w:rsidP="0093516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93516E" w:rsidRPr="008D48B6" w:rsidRDefault="0093516E" w:rsidP="0093516E">
            <w:pPr>
              <w:pStyle w:val="NoSpacing"/>
              <w:rPr>
                <w:sz w:val="16"/>
                <w:szCs w:val="16"/>
              </w:rPr>
            </w:pPr>
          </w:p>
        </w:tc>
      </w:tr>
      <w:tr w:rsidR="0093516E" w:rsidTr="0093516E">
        <w:tc>
          <w:tcPr>
            <w:tcW w:w="4050" w:type="dxa"/>
            <w:shd w:val="clear" w:color="auto" w:fill="F2F2F2" w:themeFill="background1" w:themeFillShade="F2"/>
          </w:tcPr>
          <w:p w:rsidR="0093516E" w:rsidRDefault="0093516E" w:rsidP="009351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625" w:type="dxa"/>
            <w:shd w:val="clear" w:color="auto" w:fill="F2F2F2" w:themeFill="background1" w:themeFillShade="F2"/>
            <w:vAlign w:val="center"/>
          </w:tcPr>
          <w:p w:rsidR="0093516E" w:rsidRDefault="0093516E" w:rsidP="0093516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17-18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93516E" w:rsidRPr="00E67D37" w:rsidRDefault="0093516E" w:rsidP="0093516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93516E" w:rsidRPr="00E67D37" w:rsidRDefault="0093516E" w:rsidP="0093516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93516E" w:rsidRPr="00E67D37" w:rsidRDefault="0093516E" w:rsidP="0093516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93516E" w:rsidRPr="00E67D37" w:rsidRDefault="0093516E" w:rsidP="0093516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93516E" w:rsidRPr="00E67D37" w:rsidRDefault="0093516E" w:rsidP="0093516E">
            <w:pPr>
              <w:pStyle w:val="NoSpacing"/>
              <w:rPr>
                <w:sz w:val="16"/>
                <w:szCs w:val="16"/>
              </w:rPr>
            </w:pPr>
          </w:p>
        </w:tc>
      </w:tr>
      <w:tr w:rsidR="0093516E" w:rsidTr="00686401">
        <w:tc>
          <w:tcPr>
            <w:tcW w:w="11070" w:type="dxa"/>
            <w:gridSpan w:val="7"/>
            <w:shd w:val="clear" w:color="auto" w:fill="D9D9D9" w:themeFill="background1" w:themeFillShade="D9"/>
          </w:tcPr>
          <w:p w:rsidR="0093516E" w:rsidRPr="00E67D37" w:rsidRDefault="0093516E" w:rsidP="0093516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585145" w:rsidTr="004A0C40">
        <w:tc>
          <w:tcPr>
            <w:tcW w:w="4050" w:type="dxa"/>
          </w:tcPr>
          <w:p w:rsidR="00585145" w:rsidRPr="008D48B6" w:rsidRDefault="00585145" w:rsidP="00585145">
            <w:pPr>
              <w:rPr>
                <w:sz w:val="16"/>
                <w:szCs w:val="16"/>
              </w:rPr>
            </w:pPr>
            <w:r w:rsidRPr="008D48B6">
              <w:rPr>
                <w:sz w:val="16"/>
                <w:szCs w:val="16"/>
              </w:rPr>
              <w:t xml:space="preserve">ESET Elective: ESET 0223: Digital Control Theory </w:t>
            </w:r>
            <w:r w:rsidRPr="008D48B6">
              <w:rPr>
                <w:b/>
                <w:sz w:val="16"/>
                <w:szCs w:val="16"/>
              </w:rPr>
              <w:t>(Recommended)</w:t>
            </w:r>
          </w:p>
        </w:tc>
        <w:tc>
          <w:tcPr>
            <w:tcW w:w="625" w:type="dxa"/>
            <w:vAlign w:val="center"/>
          </w:tcPr>
          <w:p w:rsidR="00585145" w:rsidRPr="008D48B6" w:rsidRDefault="00585145" w:rsidP="00585145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585145" w:rsidRPr="008D48B6" w:rsidRDefault="00585145" w:rsidP="00585145">
            <w:pPr>
              <w:pStyle w:val="NoSpacing"/>
              <w:jc w:val="center"/>
              <w:rPr>
                <w:sz w:val="16"/>
                <w:szCs w:val="16"/>
              </w:rPr>
            </w:pPr>
            <w:r w:rsidRPr="008D48B6"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:rsidR="00585145" w:rsidRPr="008D48B6" w:rsidRDefault="00585145" w:rsidP="00585145">
            <w:pPr>
              <w:jc w:val="center"/>
              <w:rPr>
                <w:sz w:val="16"/>
                <w:szCs w:val="16"/>
              </w:rPr>
            </w:pPr>
          </w:p>
          <w:p w:rsidR="00585145" w:rsidRPr="008D48B6" w:rsidRDefault="00585145" w:rsidP="00585145">
            <w:pPr>
              <w:jc w:val="center"/>
              <w:rPr>
                <w:sz w:val="16"/>
                <w:szCs w:val="16"/>
              </w:rPr>
            </w:pPr>
            <w:r w:rsidRPr="008D48B6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585145" w:rsidRPr="008D48B6" w:rsidRDefault="00585145" w:rsidP="0058514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585145" w:rsidRPr="008D48B6" w:rsidRDefault="00585145" w:rsidP="00585145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585145" w:rsidRPr="008D48B6" w:rsidRDefault="00585145" w:rsidP="00585145">
            <w:pPr>
              <w:pStyle w:val="NoSpacing"/>
              <w:jc w:val="center"/>
              <w:rPr>
                <w:sz w:val="16"/>
                <w:szCs w:val="16"/>
              </w:rPr>
            </w:pPr>
            <w:r w:rsidRPr="008D48B6">
              <w:rPr>
                <w:sz w:val="16"/>
                <w:szCs w:val="16"/>
              </w:rPr>
              <w:t>F, S, D</w:t>
            </w:r>
          </w:p>
        </w:tc>
        <w:tc>
          <w:tcPr>
            <w:tcW w:w="1985" w:type="dxa"/>
          </w:tcPr>
          <w:p w:rsidR="00585145" w:rsidRPr="008D48B6" w:rsidRDefault="00585145" w:rsidP="0058514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585145" w:rsidRPr="008D48B6" w:rsidRDefault="00585145" w:rsidP="00585145">
            <w:pPr>
              <w:pStyle w:val="NoSpacing"/>
              <w:rPr>
                <w:sz w:val="16"/>
                <w:szCs w:val="16"/>
              </w:rPr>
            </w:pPr>
          </w:p>
        </w:tc>
      </w:tr>
      <w:tr w:rsidR="00585145" w:rsidTr="004A0C40">
        <w:tc>
          <w:tcPr>
            <w:tcW w:w="4050" w:type="dxa"/>
          </w:tcPr>
          <w:p w:rsidR="00585145" w:rsidRPr="008D48B6" w:rsidRDefault="00585145" w:rsidP="00585145">
            <w:pPr>
              <w:rPr>
                <w:sz w:val="16"/>
                <w:szCs w:val="16"/>
              </w:rPr>
            </w:pPr>
            <w:r w:rsidRPr="008D48B6">
              <w:rPr>
                <w:sz w:val="16"/>
                <w:szCs w:val="16"/>
              </w:rPr>
              <w:t xml:space="preserve">ESET Elective: ESET 0227: Digital Control Systems Laboratory </w:t>
            </w:r>
            <w:r w:rsidRPr="008D48B6">
              <w:rPr>
                <w:b/>
                <w:sz w:val="16"/>
                <w:szCs w:val="16"/>
              </w:rPr>
              <w:t>(Recommended)</w:t>
            </w:r>
          </w:p>
        </w:tc>
        <w:tc>
          <w:tcPr>
            <w:tcW w:w="625" w:type="dxa"/>
            <w:vAlign w:val="center"/>
          </w:tcPr>
          <w:p w:rsidR="00585145" w:rsidRPr="008D48B6" w:rsidRDefault="00585145" w:rsidP="00585145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585145" w:rsidRPr="008D48B6" w:rsidRDefault="00585145" w:rsidP="00585145">
            <w:pPr>
              <w:pStyle w:val="NoSpacing"/>
              <w:jc w:val="center"/>
              <w:rPr>
                <w:sz w:val="16"/>
                <w:szCs w:val="16"/>
              </w:rPr>
            </w:pPr>
            <w:r w:rsidRPr="008D48B6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585145" w:rsidRPr="008D48B6" w:rsidRDefault="00585145" w:rsidP="00585145">
            <w:pPr>
              <w:jc w:val="center"/>
              <w:rPr>
                <w:sz w:val="16"/>
                <w:szCs w:val="16"/>
              </w:rPr>
            </w:pPr>
          </w:p>
          <w:p w:rsidR="00585145" w:rsidRPr="008D48B6" w:rsidRDefault="00585145" w:rsidP="00585145">
            <w:pPr>
              <w:jc w:val="center"/>
              <w:rPr>
                <w:sz w:val="16"/>
                <w:szCs w:val="16"/>
              </w:rPr>
            </w:pPr>
            <w:r w:rsidRPr="008D48B6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585145" w:rsidRPr="008D48B6" w:rsidRDefault="00585145" w:rsidP="0058514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585145" w:rsidRPr="008D48B6" w:rsidRDefault="00585145" w:rsidP="00585145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585145" w:rsidRPr="008D48B6" w:rsidRDefault="00585145" w:rsidP="00585145">
            <w:pPr>
              <w:pStyle w:val="NoSpacing"/>
              <w:jc w:val="center"/>
              <w:rPr>
                <w:sz w:val="16"/>
                <w:szCs w:val="16"/>
              </w:rPr>
            </w:pPr>
            <w:r w:rsidRPr="008D48B6">
              <w:rPr>
                <w:sz w:val="16"/>
                <w:szCs w:val="16"/>
              </w:rPr>
              <w:t>F, S, D</w:t>
            </w:r>
          </w:p>
        </w:tc>
        <w:tc>
          <w:tcPr>
            <w:tcW w:w="1985" w:type="dxa"/>
          </w:tcPr>
          <w:p w:rsidR="00585145" w:rsidRPr="008D48B6" w:rsidRDefault="00585145" w:rsidP="0058514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585145" w:rsidRPr="008D48B6" w:rsidRDefault="00585145" w:rsidP="00585145">
            <w:pPr>
              <w:pStyle w:val="NoSpacing"/>
              <w:rPr>
                <w:sz w:val="16"/>
                <w:szCs w:val="16"/>
              </w:rPr>
            </w:pPr>
          </w:p>
        </w:tc>
      </w:tr>
      <w:tr w:rsidR="00585145" w:rsidTr="004A0C40">
        <w:tc>
          <w:tcPr>
            <w:tcW w:w="4050" w:type="dxa"/>
          </w:tcPr>
          <w:p w:rsidR="00585145" w:rsidRPr="008D48B6" w:rsidRDefault="00585145" w:rsidP="00585145">
            <w:pPr>
              <w:rPr>
                <w:sz w:val="16"/>
                <w:szCs w:val="16"/>
              </w:rPr>
            </w:pPr>
            <w:r w:rsidRPr="008D48B6">
              <w:rPr>
                <w:sz w:val="16"/>
                <w:szCs w:val="16"/>
              </w:rPr>
              <w:t xml:space="preserve">ESET Elective: ESET 0242: Practical Process Measurements and Control </w:t>
            </w:r>
            <w:r w:rsidRPr="008D48B6">
              <w:rPr>
                <w:b/>
                <w:sz w:val="16"/>
                <w:szCs w:val="16"/>
              </w:rPr>
              <w:t>(Recommended)</w:t>
            </w:r>
          </w:p>
        </w:tc>
        <w:tc>
          <w:tcPr>
            <w:tcW w:w="625" w:type="dxa"/>
            <w:vAlign w:val="center"/>
          </w:tcPr>
          <w:p w:rsidR="00585145" w:rsidRPr="008D48B6" w:rsidRDefault="00585145" w:rsidP="00585145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585145" w:rsidRPr="008D48B6" w:rsidRDefault="00585145" w:rsidP="00585145">
            <w:pPr>
              <w:pStyle w:val="NoSpacing"/>
              <w:jc w:val="center"/>
              <w:rPr>
                <w:sz w:val="16"/>
                <w:szCs w:val="16"/>
              </w:rPr>
            </w:pPr>
            <w:r w:rsidRPr="008D48B6"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585145" w:rsidRPr="008D48B6" w:rsidRDefault="00585145" w:rsidP="00585145">
            <w:pPr>
              <w:tabs>
                <w:tab w:val="center" w:pos="128"/>
              </w:tabs>
              <w:jc w:val="center"/>
              <w:rPr>
                <w:sz w:val="16"/>
                <w:szCs w:val="16"/>
              </w:rPr>
            </w:pPr>
          </w:p>
          <w:p w:rsidR="00585145" w:rsidRPr="008D48B6" w:rsidRDefault="00585145" w:rsidP="00585145">
            <w:pPr>
              <w:tabs>
                <w:tab w:val="center" w:pos="128"/>
              </w:tabs>
              <w:jc w:val="center"/>
              <w:rPr>
                <w:sz w:val="16"/>
                <w:szCs w:val="16"/>
              </w:rPr>
            </w:pPr>
            <w:r w:rsidRPr="008D48B6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585145" w:rsidRPr="008D48B6" w:rsidRDefault="00585145" w:rsidP="0058514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585145" w:rsidRPr="008D48B6" w:rsidRDefault="00585145" w:rsidP="00585145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585145" w:rsidRPr="008D48B6" w:rsidRDefault="00585145" w:rsidP="00585145">
            <w:pPr>
              <w:pStyle w:val="NoSpacing"/>
              <w:jc w:val="center"/>
              <w:rPr>
                <w:sz w:val="16"/>
                <w:szCs w:val="16"/>
              </w:rPr>
            </w:pPr>
            <w:r w:rsidRPr="008D48B6">
              <w:rPr>
                <w:sz w:val="16"/>
                <w:szCs w:val="16"/>
              </w:rPr>
              <w:t>F, D</w:t>
            </w:r>
          </w:p>
        </w:tc>
        <w:tc>
          <w:tcPr>
            <w:tcW w:w="1985" w:type="dxa"/>
          </w:tcPr>
          <w:p w:rsidR="00585145" w:rsidRPr="008D48B6" w:rsidRDefault="00585145" w:rsidP="0058514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585145" w:rsidRPr="008D48B6" w:rsidRDefault="00585145" w:rsidP="00585145">
            <w:pPr>
              <w:pStyle w:val="NoSpacing"/>
              <w:rPr>
                <w:sz w:val="16"/>
                <w:szCs w:val="16"/>
              </w:rPr>
            </w:pPr>
          </w:p>
        </w:tc>
      </w:tr>
      <w:tr w:rsidR="00585145" w:rsidTr="004A0C40">
        <w:tc>
          <w:tcPr>
            <w:tcW w:w="4050" w:type="dxa"/>
          </w:tcPr>
          <w:p w:rsidR="00585145" w:rsidRPr="008D48B6" w:rsidRDefault="00585145" w:rsidP="00585145">
            <w:pPr>
              <w:rPr>
                <w:sz w:val="16"/>
                <w:szCs w:val="16"/>
              </w:rPr>
            </w:pPr>
            <w:r w:rsidRPr="008D48B6">
              <w:rPr>
                <w:sz w:val="16"/>
                <w:szCs w:val="16"/>
              </w:rPr>
              <w:t>ESET 0282A: Introduction to Network</w:t>
            </w:r>
            <w:r w:rsidR="00B1568C" w:rsidRPr="008D48B6">
              <w:rPr>
                <w:sz w:val="16"/>
                <w:szCs w:val="16"/>
              </w:rPr>
              <w:t>ing I</w:t>
            </w:r>
          </w:p>
        </w:tc>
        <w:tc>
          <w:tcPr>
            <w:tcW w:w="625" w:type="dxa"/>
            <w:vAlign w:val="center"/>
          </w:tcPr>
          <w:p w:rsidR="00585145" w:rsidRPr="008D48B6" w:rsidRDefault="00585145" w:rsidP="00585145">
            <w:pPr>
              <w:pStyle w:val="NoSpacing"/>
              <w:jc w:val="center"/>
              <w:rPr>
                <w:sz w:val="16"/>
                <w:szCs w:val="16"/>
              </w:rPr>
            </w:pPr>
            <w:r w:rsidRPr="008D48B6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585145" w:rsidRPr="008D48B6" w:rsidRDefault="00585145" w:rsidP="00585145">
            <w:pPr>
              <w:jc w:val="center"/>
              <w:rPr>
                <w:sz w:val="16"/>
                <w:szCs w:val="16"/>
              </w:rPr>
            </w:pPr>
            <w:r w:rsidRPr="008D48B6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585145" w:rsidRPr="008D48B6" w:rsidRDefault="00585145" w:rsidP="0058514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585145" w:rsidRPr="008D48B6" w:rsidRDefault="00585145" w:rsidP="00585145">
            <w:pPr>
              <w:pStyle w:val="NoSpacing"/>
              <w:jc w:val="center"/>
              <w:rPr>
                <w:sz w:val="16"/>
                <w:szCs w:val="16"/>
              </w:rPr>
            </w:pPr>
            <w:r w:rsidRPr="008D48B6">
              <w:rPr>
                <w:sz w:val="16"/>
                <w:szCs w:val="16"/>
              </w:rPr>
              <w:t>F, D</w:t>
            </w:r>
          </w:p>
        </w:tc>
        <w:tc>
          <w:tcPr>
            <w:tcW w:w="1985" w:type="dxa"/>
          </w:tcPr>
          <w:p w:rsidR="00585145" w:rsidRPr="008D48B6" w:rsidRDefault="00A612B9" w:rsidP="00585145">
            <w:pPr>
              <w:pStyle w:val="NoSpacing"/>
              <w:rPr>
                <w:sz w:val="16"/>
                <w:szCs w:val="16"/>
              </w:rPr>
            </w:pPr>
            <w:r w:rsidRPr="008D48B6">
              <w:rPr>
                <w:sz w:val="16"/>
                <w:szCs w:val="16"/>
              </w:rPr>
              <w:t>ESET 0181</w:t>
            </w:r>
          </w:p>
        </w:tc>
        <w:tc>
          <w:tcPr>
            <w:tcW w:w="2430" w:type="dxa"/>
          </w:tcPr>
          <w:p w:rsidR="00585145" w:rsidRPr="008D48B6" w:rsidRDefault="00585145" w:rsidP="00585145">
            <w:pPr>
              <w:pStyle w:val="NoSpacing"/>
              <w:rPr>
                <w:sz w:val="16"/>
                <w:szCs w:val="16"/>
              </w:rPr>
            </w:pPr>
          </w:p>
        </w:tc>
      </w:tr>
      <w:tr w:rsidR="00585145" w:rsidTr="004A0C40">
        <w:tc>
          <w:tcPr>
            <w:tcW w:w="4050" w:type="dxa"/>
          </w:tcPr>
          <w:p w:rsidR="00585145" w:rsidRPr="008D48B6" w:rsidRDefault="00585145" w:rsidP="00585145">
            <w:pPr>
              <w:rPr>
                <w:rFonts w:cs="Times New Roman"/>
                <w:sz w:val="16"/>
                <w:szCs w:val="16"/>
              </w:rPr>
            </w:pPr>
            <w:r w:rsidRPr="008D48B6">
              <w:rPr>
                <w:rFonts w:cs="Times New Roman"/>
                <w:sz w:val="16"/>
                <w:szCs w:val="16"/>
              </w:rPr>
              <w:t>ESET 0282B: Introduction to Network</w:t>
            </w:r>
            <w:r w:rsidR="008A35DF" w:rsidRPr="008D48B6">
              <w:rPr>
                <w:rFonts w:cs="Times New Roman"/>
                <w:sz w:val="16"/>
                <w:szCs w:val="16"/>
              </w:rPr>
              <w:t>ing II</w:t>
            </w:r>
          </w:p>
        </w:tc>
        <w:tc>
          <w:tcPr>
            <w:tcW w:w="625" w:type="dxa"/>
          </w:tcPr>
          <w:p w:rsidR="00585145" w:rsidRPr="008D48B6" w:rsidRDefault="00585145" w:rsidP="0058514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D48B6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:rsidR="00585145" w:rsidRPr="008D48B6" w:rsidRDefault="00585145" w:rsidP="00585145">
            <w:pPr>
              <w:jc w:val="center"/>
              <w:rPr>
                <w:sz w:val="16"/>
                <w:szCs w:val="16"/>
              </w:rPr>
            </w:pPr>
            <w:r w:rsidRPr="008D48B6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585145" w:rsidRPr="008D48B6" w:rsidRDefault="00585145" w:rsidP="0058514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585145" w:rsidRPr="008D48B6" w:rsidRDefault="00585145" w:rsidP="00585145">
            <w:pPr>
              <w:pStyle w:val="NoSpacing"/>
              <w:jc w:val="center"/>
              <w:rPr>
                <w:sz w:val="16"/>
                <w:szCs w:val="16"/>
              </w:rPr>
            </w:pPr>
            <w:r w:rsidRPr="008D48B6">
              <w:rPr>
                <w:sz w:val="16"/>
                <w:szCs w:val="16"/>
              </w:rPr>
              <w:t>F, D</w:t>
            </w:r>
          </w:p>
        </w:tc>
        <w:tc>
          <w:tcPr>
            <w:tcW w:w="1985" w:type="dxa"/>
          </w:tcPr>
          <w:p w:rsidR="00585145" w:rsidRPr="008D48B6" w:rsidRDefault="008D48B6" w:rsidP="00585145">
            <w:pPr>
              <w:pStyle w:val="NoSpacing"/>
              <w:rPr>
                <w:sz w:val="16"/>
                <w:szCs w:val="16"/>
              </w:rPr>
            </w:pPr>
            <w:r w:rsidRPr="008D48B6">
              <w:rPr>
                <w:sz w:val="16"/>
                <w:szCs w:val="16"/>
              </w:rPr>
              <w:t>ESET 0282A or instructor approval</w:t>
            </w:r>
          </w:p>
        </w:tc>
        <w:tc>
          <w:tcPr>
            <w:tcW w:w="2430" w:type="dxa"/>
          </w:tcPr>
          <w:p w:rsidR="00585145" w:rsidRPr="008D48B6" w:rsidRDefault="00585145" w:rsidP="00585145">
            <w:pPr>
              <w:pStyle w:val="NoSpacing"/>
              <w:rPr>
                <w:sz w:val="16"/>
                <w:szCs w:val="16"/>
              </w:rPr>
            </w:pPr>
          </w:p>
        </w:tc>
      </w:tr>
      <w:tr w:rsidR="00585145" w:rsidTr="004A0C40">
        <w:trPr>
          <w:trHeight w:val="110"/>
        </w:trPr>
        <w:tc>
          <w:tcPr>
            <w:tcW w:w="4050" w:type="dxa"/>
          </w:tcPr>
          <w:p w:rsidR="00585145" w:rsidRPr="008D48B6" w:rsidRDefault="00585145" w:rsidP="00585145">
            <w:pPr>
              <w:rPr>
                <w:sz w:val="16"/>
                <w:szCs w:val="16"/>
              </w:rPr>
            </w:pPr>
            <w:r w:rsidRPr="008D48B6">
              <w:rPr>
                <w:sz w:val="16"/>
                <w:szCs w:val="16"/>
              </w:rPr>
              <w:t xml:space="preserve">ESET </w:t>
            </w:r>
            <w:r w:rsidR="004A0C40" w:rsidRPr="008D48B6">
              <w:rPr>
                <w:sz w:val="16"/>
                <w:szCs w:val="16"/>
              </w:rPr>
              <w:t>33</w:t>
            </w:r>
            <w:r w:rsidRPr="008D48B6">
              <w:rPr>
                <w:sz w:val="16"/>
                <w:szCs w:val="16"/>
              </w:rPr>
              <w:t xml:space="preserve">83: </w:t>
            </w:r>
            <w:r w:rsidR="008A35DF" w:rsidRPr="008D48B6">
              <w:rPr>
                <w:sz w:val="16"/>
                <w:szCs w:val="16"/>
              </w:rPr>
              <w:t>Security Design for Cyber-Physical Systems</w:t>
            </w:r>
          </w:p>
        </w:tc>
        <w:tc>
          <w:tcPr>
            <w:tcW w:w="625" w:type="dxa"/>
            <w:vAlign w:val="center"/>
          </w:tcPr>
          <w:p w:rsidR="008D48B6" w:rsidRPr="008D48B6" w:rsidRDefault="008D48B6" w:rsidP="00585145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8D48B6" w:rsidRPr="008D48B6" w:rsidRDefault="008D48B6" w:rsidP="00585145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585145" w:rsidRPr="008D48B6" w:rsidRDefault="00585145" w:rsidP="00585145">
            <w:pPr>
              <w:pStyle w:val="NoSpacing"/>
              <w:jc w:val="center"/>
              <w:rPr>
                <w:sz w:val="16"/>
                <w:szCs w:val="16"/>
              </w:rPr>
            </w:pPr>
            <w:r w:rsidRPr="008D48B6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8D48B6" w:rsidRPr="008D48B6" w:rsidRDefault="008D48B6" w:rsidP="00585145">
            <w:pPr>
              <w:jc w:val="center"/>
              <w:rPr>
                <w:sz w:val="16"/>
                <w:szCs w:val="16"/>
              </w:rPr>
            </w:pPr>
          </w:p>
          <w:p w:rsidR="008D48B6" w:rsidRPr="008D48B6" w:rsidRDefault="008D48B6" w:rsidP="00585145">
            <w:pPr>
              <w:jc w:val="center"/>
              <w:rPr>
                <w:sz w:val="16"/>
                <w:szCs w:val="16"/>
              </w:rPr>
            </w:pPr>
          </w:p>
          <w:p w:rsidR="00585145" w:rsidRPr="008D48B6" w:rsidRDefault="00585145" w:rsidP="00585145">
            <w:pPr>
              <w:jc w:val="center"/>
              <w:rPr>
                <w:sz w:val="16"/>
                <w:szCs w:val="16"/>
              </w:rPr>
            </w:pPr>
            <w:r w:rsidRPr="008D48B6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585145" w:rsidRPr="008D48B6" w:rsidRDefault="00585145" w:rsidP="0058514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8D48B6" w:rsidRPr="008D48B6" w:rsidRDefault="008D48B6" w:rsidP="00585145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8D48B6" w:rsidRPr="008D48B6" w:rsidRDefault="008D48B6" w:rsidP="00585145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585145" w:rsidRPr="008D48B6" w:rsidRDefault="00585145" w:rsidP="00585145">
            <w:pPr>
              <w:pStyle w:val="NoSpacing"/>
              <w:jc w:val="center"/>
              <w:rPr>
                <w:sz w:val="16"/>
                <w:szCs w:val="16"/>
              </w:rPr>
            </w:pPr>
            <w:r w:rsidRPr="008D48B6">
              <w:rPr>
                <w:sz w:val="16"/>
                <w:szCs w:val="16"/>
              </w:rPr>
              <w:t>F, D</w:t>
            </w:r>
          </w:p>
        </w:tc>
        <w:tc>
          <w:tcPr>
            <w:tcW w:w="1985" w:type="dxa"/>
          </w:tcPr>
          <w:p w:rsidR="00585145" w:rsidRPr="008D48B6" w:rsidRDefault="004A0C40" w:rsidP="00585145">
            <w:pPr>
              <w:pStyle w:val="NoSpacing"/>
              <w:rPr>
                <w:sz w:val="16"/>
                <w:szCs w:val="16"/>
              </w:rPr>
            </w:pPr>
            <w:r w:rsidRPr="008D48B6">
              <w:rPr>
                <w:sz w:val="16"/>
                <w:szCs w:val="16"/>
              </w:rPr>
              <w:t>Pre- or Co-</w:t>
            </w:r>
            <w:proofErr w:type="spellStart"/>
            <w:r w:rsidRPr="008D48B6">
              <w:rPr>
                <w:sz w:val="16"/>
                <w:szCs w:val="16"/>
              </w:rPr>
              <w:t>Req</w:t>
            </w:r>
            <w:proofErr w:type="spellEnd"/>
            <w:r w:rsidRPr="008D48B6">
              <w:rPr>
                <w:sz w:val="16"/>
                <w:szCs w:val="16"/>
              </w:rPr>
              <w:t xml:space="preserve">: ESET 0181, 0282B, </w:t>
            </w:r>
            <w:r w:rsidR="008D48B6">
              <w:rPr>
                <w:sz w:val="16"/>
                <w:szCs w:val="16"/>
              </w:rPr>
              <w:t>0</w:t>
            </w:r>
            <w:r w:rsidRPr="008D48B6">
              <w:rPr>
                <w:sz w:val="16"/>
                <w:szCs w:val="16"/>
              </w:rPr>
              <w:t xml:space="preserve">223, </w:t>
            </w:r>
            <w:r w:rsidR="008D48B6">
              <w:rPr>
                <w:sz w:val="16"/>
                <w:szCs w:val="16"/>
              </w:rPr>
              <w:t>0</w:t>
            </w:r>
            <w:r w:rsidRPr="008D48B6">
              <w:rPr>
                <w:sz w:val="16"/>
                <w:szCs w:val="16"/>
              </w:rPr>
              <w:t>227, or instructor approval</w:t>
            </w:r>
          </w:p>
        </w:tc>
        <w:tc>
          <w:tcPr>
            <w:tcW w:w="2430" w:type="dxa"/>
          </w:tcPr>
          <w:p w:rsidR="00585145" w:rsidRPr="008D48B6" w:rsidRDefault="004A0C40" w:rsidP="00585145">
            <w:pPr>
              <w:pStyle w:val="NoSpacing"/>
              <w:rPr>
                <w:sz w:val="16"/>
                <w:szCs w:val="16"/>
              </w:rPr>
            </w:pPr>
            <w:r w:rsidRPr="008D48B6">
              <w:rPr>
                <w:sz w:val="16"/>
                <w:szCs w:val="16"/>
              </w:rPr>
              <w:t>Pre- or Co-</w:t>
            </w:r>
            <w:proofErr w:type="spellStart"/>
            <w:r w:rsidRPr="008D48B6">
              <w:rPr>
                <w:sz w:val="16"/>
                <w:szCs w:val="16"/>
              </w:rPr>
              <w:t>Req</w:t>
            </w:r>
            <w:proofErr w:type="spellEnd"/>
            <w:r w:rsidRPr="008D48B6">
              <w:rPr>
                <w:sz w:val="16"/>
                <w:szCs w:val="16"/>
              </w:rPr>
              <w:t xml:space="preserve">: ESET 0181, 0282B, </w:t>
            </w:r>
            <w:r w:rsidR="008D48B6" w:rsidRPr="008D48B6">
              <w:rPr>
                <w:sz w:val="16"/>
                <w:szCs w:val="16"/>
              </w:rPr>
              <w:t>0</w:t>
            </w:r>
            <w:r w:rsidRPr="008D48B6">
              <w:rPr>
                <w:sz w:val="16"/>
                <w:szCs w:val="16"/>
              </w:rPr>
              <w:t xml:space="preserve">223, </w:t>
            </w:r>
            <w:r w:rsidR="008D48B6" w:rsidRPr="008D48B6">
              <w:rPr>
                <w:sz w:val="16"/>
                <w:szCs w:val="16"/>
              </w:rPr>
              <w:t>0</w:t>
            </w:r>
            <w:r w:rsidRPr="008D48B6">
              <w:rPr>
                <w:sz w:val="16"/>
                <w:szCs w:val="16"/>
              </w:rPr>
              <w:t>227, or instructor approval</w:t>
            </w:r>
          </w:p>
        </w:tc>
      </w:tr>
      <w:tr w:rsidR="00585145" w:rsidTr="00D407FE">
        <w:tc>
          <w:tcPr>
            <w:tcW w:w="4050" w:type="dxa"/>
            <w:tcBorders>
              <w:bottom w:val="single" w:sz="4" w:space="0" w:color="auto"/>
            </w:tcBorders>
          </w:tcPr>
          <w:p w:rsidR="00585145" w:rsidRPr="008D48B6" w:rsidRDefault="00585145" w:rsidP="00585145">
            <w:pPr>
              <w:rPr>
                <w:sz w:val="16"/>
                <w:szCs w:val="16"/>
              </w:rPr>
            </w:pPr>
            <w:r w:rsidRPr="008D48B6">
              <w:rPr>
                <w:sz w:val="16"/>
                <w:szCs w:val="16"/>
              </w:rPr>
              <w:t xml:space="preserve">ESET </w:t>
            </w:r>
            <w:r w:rsidR="008A35DF" w:rsidRPr="008D48B6">
              <w:rPr>
                <w:sz w:val="16"/>
                <w:szCs w:val="16"/>
              </w:rPr>
              <w:t>3384</w:t>
            </w:r>
            <w:r w:rsidRPr="008D48B6">
              <w:rPr>
                <w:sz w:val="16"/>
                <w:szCs w:val="16"/>
              </w:rPr>
              <w:t xml:space="preserve">: Risk Management for </w:t>
            </w:r>
            <w:r w:rsidR="008A35DF" w:rsidRPr="008D48B6">
              <w:rPr>
                <w:sz w:val="16"/>
                <w:szCs w:val="16"/>
              </w:rPr>
              <w:t>Cyber-Physical Systems</w:t>
            </w:r>
          </w:p>
        </w:tc>
        <w:tc>
          <w:tcPr>
            <w:tcW w:w="625" w:type="dxa"/>
            <w:tcBorders>
              <w:bottom w:val="single" w:sz="4" w:space="0" w:color="auto"/>
            </w:tcBorders>
            <w:vAlign w:val="center"/>
          </w:tcPr>
          <w:p w:rsidR="008D48B6" w:rsidRPr="008D48B6" w:rsidRDefault="008D48B6" w:rsidP="00585145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585145" w:rsidRPr="008D48B6" w:rsidRDefault="00585145" w:rsidP="00585145">
            <w:pPr>
              <w:pStyle w:val="NoSpacing"/>
              <w:jc w:val="center"/>
              <w:rPr>
                <w:sz w:val="16"/>
                <w:szCs w:val="16"/>
              </w:rPr>
            </w:pPr>
            <w:r w:rsidRPr="008D48B6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8D48B6" w:rsidRPr="008D48B6" w:rsidRDefault="008D48B6" w:rsidP="00585145">
            <w:pPr>
              <w:jc w:val="center"/>
              <w:rPr>
                <w:sz w:val="16"/>
                <w:szCs w:val="16"/>
              </w:rPr>
            </w:pPr>
          </w:p>
          <w:p w:rsidR="00585145" w:rsidRPr="008D48B6" w:rsidRDefault="00585145" w:rsidP="00585145">
            <w:pPr>
              <w:jc w:val="center"/>
              <w:rPr>
                <w:sz w:val="16"/>
                <w:szCs w:val="16"/>
              </w:rPr>
            </w:pPr>
            <w:r w:rsidRPr="008D48B6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585145" w:rsidRPr="008D48B6" w:rsidRDefault="00585145" w:rsidP="0058514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8D48B6" w:rsidRPr="008D48B6" w:rsidRDefault="008D48B6" w:rsidP="00585145">
            <w:pPr>
              <w:pStyle w:val="NoSpacing"/>
              <w:jc w:val="center"/>
              <w:rPr>
                <w:sz w:val="16"/>
                <w:szCs w:val="16"/>
              </w:rPr>
            </w:pPr>
          </w:p>
          <w:p w:rsidR="00585145" w:rsidRPr="008D48B6" w:rsidRDefault="00585145" w:rsidP="00585145">
            <w:pPr>
              <w:pStyle w:val="NoSpacing"/>
              <w:jc w:val="center"/>
              <w:rPr>
                <w:sz w:val="16"/>
                <w:szCs w:val="16"/>
              </w:rPr>
            </w:pPr>
            <w:r w:rsidRPr="008D48B6">
              <w:rPr>
                <w:sz w:val="16"/>
                <w:szCs w:val="16"/>
              </w:rPr>
              <w:t>F, D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85145" w:rsidRPr="008D48B6" w:rsidRDefault="00327A39" w:rsidP="00585145">
            <w:pPr>
              <w:pStyle w:val="NoSpacing"/>
              <w:rPr>
                <w:sz w:val="16"/>
                <w:szCs w:val="16"/>
              </w:rPr>
            </w:pPr>
            <w:r w:rsidRPr="008D48B6">
              <w:rPr>
                <w:sz w:val="16"/>
                <w:szCs w:val="16"/>
              </w:rPr>
              <w:t>ESET 0181 or instructor approval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585145" w:rsidRPr="008D48B6" w:rsidRDefault="00327A39" w:rsidP="00585145">
            <w:pPr>
              <w:pStyle w:val="NoSpacing"/>
              <w:rPr>
                <w:sz w:val="16"/>
                <w:szCs w:val="16"/>
              </w:rPr>
            </w:pPr>
            <w:r w:rsidRPr="008D48B6">
              <w:rPr>
                <w:sz w:val="16"/>
                <w:szCs w:val="16"/>
              </w:rPr>
              <w:t>ESET 0282 A/B; ESET 0223, 0227, 3384 or instructor approval</w:t>
            </w:r>
          </w:p>
        </w:tc>
      </w:tr>
      <w:tr w:rsidR="00585145" w:rsidTr="00D407FE">
        <w:tc>
          <w:tcPr>
            <w:tcW w:w="405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85145" w:rsidRDefault="00585145" w:rsidP="005851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62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85145" w:rsidRPr="00194BA6" w:rsidRDefault="00585145" w:rsidP="0058514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F368E6"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85145" w:rsidRPr="00194BA6" w:rsidRDefault="00585145" w:rsidP="0058514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85145" w:rsidRPr="00194BA6" w:rsidRDefault="00585145" w:rsidP="0058514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85145" w:rsidRPr="00194BA6" w:rsidRDefault="00585145" w:rsidP="0058514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85145" w:rsidRPr="00194BA6" w:rsidRDefault="00585145" w:rsidP="0058514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85145" w:rsidRPr="00194BA6" w:rsidRDefault="00585145" w:rsidP="00585145">
            <w:pPr>
              <w:pStyle w:val="NoSpacing"/>
              <w:rPr>
                <w:sz w:val="16"/>
                <w:szCs w:val="16"/>
              </w:rPr>
            </w:pPr>
          </w:p>
        </w:tc>
      </w:tr>
      <w:tr w:rsidR="00D407FE" w:rsidRPr="00D407FE" w:rsidTr="00D407FE">
        <w:trPr>
          <w:trHeight w:val="2152"/>
        </w:trPr>
        <w:tc>
          <w:tcPr>
            <w:tcW w:w="40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407FE" w:rsidRPr="00D407FE" w:rsidRDefault="00D407FE" w:rsidP="00585145">
            <w:pPr>
              <w:rPr>
                <w:i/>
                <w:sz w:val="16"/>
                <w:szCs w:val="16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407FE" w:rsidRPr="00D407FE" w:rsidRDefault="00D407FE" w:rsidP="00585145">
            <w:pPr>
              <w:pStyle w:val="NoSpacing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407FE" w:rsidRPr="00D407FE" w:rsidRDefault="00D407FE" w:rsidP="00585145">
            <w:pPr>
              <w:pStyle w:val="NoSpacing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407FE" w:rsidRPr="00D407FE" w:rsidRDefault="00D407FE" w:rsidP="00585145">
            <w:pPr>
              <w:pStyle w:val="NoSpacing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407FE" w:rsidRPr="00D407FE" w:rsidRDefault="00D407FE" w:rsidP="00585145">
            <w:pPr>
              <w:pStyle w:val="NoSpacing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407FE" w:rsidRPr="00D407FE" w:rsidRDefault="00D407FE" w:rsidP="00585145">
            <w:pPr>
              <w:pStyle w:val="NoSpacing"/>
              <w:rPr>
                <w:i/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407FE" w:rsidRPr="00D407FE" w:rsidRDefault="00D407FE" w:rsidP="00585145">
            <w:pPr>
              <w:pStyle w:val="NoSpacing"/>
              <w:rPr>
                <w:i/>
                <w:sz w:val="16"/>
                <w:szCs w:val="16"/>
              </w:rPr>
            </w:pPr>
          </w:p>
        </w:tc>
      </w:tr>
      <w:tr w:rsidR="00585145" w:rsidTr="00D407FE">
        <w:tc>
          <w:tcPr>
            <w:tcW w:w="11070" w:type="dxa"/>
            <w:gridSpan w:val="7"/>
            <w:tcBorders>
              <w:top w:val="nil"/>
            </w:tcBorders>
            <w:shd w:val="clear" w:color="auto" w:fill="D9D9D9" w:themeFill="background1" w:themeFillShade="D9"/>
          </w:tcPr>
          <w:p w:rsidR="00585145" w:rsidRPr="00194BA6" w:rsidRDefault="00585145" w:rsidP="005851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Semester Four</w:t>
            </w:r>
          </w:p>
        </w:tc>
      </w:tr>
      <w:tr w:rsidR="00585145" w:rsidTr="004A0C40">
        <w:tc>
          <w:tcPr>
            <w:tcW w:w="4050" w:type="dxa"/>
          </w:tcPr>
          <w:p w:rsidR="00585145" w:rsidRPr="008D48B6" w:rsidRDefault="00585145" w:rsidP="00585145">
            <w:pPr>
              <w:rPr>
                <w:sz w:val="16"/>
                <w:szCs w:val="16"/>
              </w:rPr>
            </w:pPr>
            <w:r w:rsidRPr="008D48B6">
              <w:rPr>
                <w:sz w:val="16"/>
                <w:szCs w:val="16"/>
              </w:rPr>
              <w:t xml:space="preserve">ESET </w:t>
            </w:r>
            <w:r w:rsidR="008A35DF" w:rsidRPr="008D48B6">
              <w:rPr>
                <w:sz w:val="16"/>
                <w:szCs w:val="16"/>
              </w:rPr>
              <w:t>4481</w:t>
            </w:r>
            <w:r w:rsidRPr="008D48B6">
              <w:rPr>
                <w:sz w:val="16"/>
                <w:szCs w:val="16"/>
              </w:rPr>
              <w:t>: Defending Critical Infrastructure &amp; Cyber Physical Systems</w:t>
            </w:r>
          </w:p>
        </w:tc>
        <w:tc>
          <w:tcPr>
            <w:tcW w:w="625" w:type="dxa"/>
            <w:vAlign w:val="center"/>
          </w:tcPr>
          <w:p w:rsidR="00585145" w:rsidRPr="008D48B6" w:rsidRDefault="00585145" w:rsidP="00585145">
            <w:pPr>
              <w:pStyle w:val="NoSpacing"/>
              <w:jc w:val="center"/>
              <w:rPr>
                <w:sz w:val="16"/>
                <w:szCs w:val="16"/>
              </w:rPr>
            </w:pPr>
            <w:r w:rsidRPr="008D48B6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585145" w:rsidRPr="008D48B6" w:rsidRDefault="00585145" w:rsidP="00585145">
            <w:pPr>
              <w:jc w:val="center"/>
              <w:rPr>
                <w:sz w:val="16"/>
                <w:szCs w:val="16"/>
              </w:rPr>
            </w:pPr>
            <w:r w:rsidRPr="008D48B6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585145" w:rsidRPr="008D48B6" w:rsidRDefault="00585145" w:rsidP="0058514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585145" w:rsidRPr="008D48B6" w:rsidRDefault="00585145" w:rsidP="00585145">
            <w:pPr>
              <w:pStyle w:val="NoSpacing"/>
              <w:jc w:val="center"/>
              <w:rPr>
                <w:sz w:val="16"/>
                <w:szCs w:val="16"/>
              </w:rPr>
            </w:pPr>
            <w:r w:rsidRPr="008D48B6">
              <w:rPr>
                <w:sz w:val="16"/>
                <w:szCs w:val="16"/>
              </w:rPr>
              <w:t>S, D</w:t>
            </w:r>
          </w:p>
        </w:tc>
        <w:tc>
          <w:tcPr>
            <w:tcW w:w="1985" w:type="dxa"/>
          </w:tcPr>
          <w:p w:rsidR="00585145" w:rsidRPr="008D48B6" w:rsidRDefault="00327A39" w:rsidP="00585145">
            <w:pPr>
              <w:pStyle w:val="NoSpacing"/>
              <w:rPr>
                <w:sz w:val="16"/>
                <w:szCs w:val="16"/>
              </w:rPr>
            </w:pPr>
            <w:r w:rsidRPr="008D48B6">
              <w:rPr>
                <w:sz w:val="16"/>
                <w:szCs w:val="16"/>
              </w:rPr>
              <w:t>ESET 0282B, 3383, 3384, or instructor approval</w:t>
            </w:r>
          </w:p>
        </w:tc>
        <w:tc>
          <w:tcPr>
            <w:tcW w:w="2430" w:type="dxa"/>
          </w:tcPr>
          <w:p w:rsidR="00585145" w:rsidRPr="008D48B6" w:rsidRDefault="00585145" w:rsidP="00585145">
            <w:pPr>
              <w:pStyle w:val="NoSpacing"/>
              <w:rPr>
                <w:sz w:val="16"/>
                <w:szCs w:val="16"/>
              </w:rPr>
            </w:pPr>
          </w:p>
        </w:tc>
      </w:tr>
      <w:tr w:rsidR="00585145" w:rsidTr="004A0C40">
        <w:tc>
          <w:tcPr>
            <w:tcW w:w="4050" w:type="dxa"/>
          </w:tcPr>
          <w:p w:rsidR="00585145" w:rsidRPr="008D48B6" w:rsidRDefault="00585145" w:rsidP="00585145">
            <w:pPr>
              <w:rPr>
                <w:sz w:val="16"/>
                <w:szCs w:val="16"/>
              </w:rPr>
            </w:pPr>
            <w:r w:rsidRPr="008D48B6">
              <w:rPr>
                <w:sz w:val="16"/>
                <w:szCs w:val="16"/>
              </w:rPr>
              <w:t xml:space="preserve">ESET </w:t>
            </w:r>
            <w:r w:rsidR="008A35DF" w:rsidRPr="008D48B6">
              <w:rPr>
                <w:sz w:val="16"/>
                <w:szCs w:val="16"/>
              </w:rPr>
              <w:t>4486</w:t>
            </w:r>
            <w:r w:rsidRPr="008D48B6">
              <w:rPr>
                <w:sz w:val="16"/>
                <w:szCs w:val="16"/>
              </w:rPr>
              <w:t>: Network Security</w:t>
            </w:r>
            <w:r w:rsidR="008A35DF" w:rsidRPr="008D48B6">
              <w:rPr>
                <w:sz w:val="16"/>
                <w:szCs w:val="16"/>
              </w:rPr>
              <w:t xml:space="preserve"> for Industrial Environments</w:t>
            </w:r>
          </w:p>
        </w:tc>
        <w:tc>
          <w:tcPr>
            <w:tcW w:w="625" w:type="dxa"/>
            <w:vAlign w:val="center"/>
          </w:tcPr>
          <w:p w:rsidR="00585145" w:rsidRPr="008D48B6" w:rsidRDefault="00585145" w:rsidP="00585145">
            <w:pPr>
              <w:pStyle w:val="NoSpacing"/>
              <w:jc w:val="center"/>
              <w:rPr>
                <w:sz w:val="16"/>
                <w:szCs w:val="16"/>
              </w:rPr>
            </w:pPr>
            <w:r w:rsidRPr="008D48B6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585145" w:rsidRPr="008D48B6" w:rsidRDefault="00585145" w:rsidP="00585145">
            <w:pPr>
              <w:jc w:val="center"/>
              <w:rPr>
                <w:sz w:val="16"/>
                <w:szCs w:val="16"/>
              </w:rPr>
            </w:pPr>
            <w:r w:rsidRPr="008D48B6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585145" w:rsidRPr="008D48B6" w:rsidRDefault="00585145" w:rsidP="0058514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585145" w:rsidRPr="008D48B6" w:rsidRDefault="00585145" w:rsidP="00585145">
            <w:pPr>
              <w:pStyle w:val="NoSpacing"/>
              <w:jc w:val="center"/>
              <w:rPr>
                <w:sz w:val="16"/>
                <w:szCs w:val="16"/>
              </w:rPr>
            </w:pPr>
            <w:r w:rsidRPr="008D48B6">
              <w:rPr>
                <w:sz w:val="16"/>
                <w:szCs w:val="16"/>
              </w:rPr>
              <w:t>S, D</w:t>
            </w:r>
          </w:p>
        </w:tc>
        <w:tc>
          <w:tcPr>
            <w:tcW w:w="1985" w:type="dxa"/>
          </w:tcPr>
          <w:p w:rsidR="00585145" w:rsidRPr="008D48B6" w:rsidRDefault="00327A39" w:rsidP="00585145">
            <w:pPr>
              <w:pStyle w:val="NoSpacing"/>
              <w:rPr>
                <w:sz w:val="16"/>
                <w:szCs w:val="16"/>
              </w:rPr>
            </w:pPr>
            <w:r w:rsidRPr="008D48B6">
              <w:rPr>
                <w:sz w:val="16"/>
                <w:szCs w:val="16"/>
              </w:rPr>
              <w:t>ESET 0282B, 3383, or instructor approval</w:t>
            </w:r>
          </w:p>
        </w:tc>
        <w:tc>
          <w:tcPr>
            <w:tcW w:w="2430" w:type="dxa"/>
          </w:tcPr>
          <w:p w:rsidR="00585145" w:rsidRPr="008D48B6" w:rsidRDefault="00585145" w:rsidP="00585145">
            <w:pPr>
              <w:pStyle w:val="NoSpacing"/>
              <w:rPr>
                <w:sz w:val="16"/>
                <w:szCs w:val="16"/>
              </w:rPr>
            </w:pPr>
          </w:p>
        </w:tc>
      </w:tr>
      <w:tr w:rsidR="00585145" w:rsidTr="004A0C40">
        <w:tc>
          <w:tcPr>
            <w:tcW w:w="4050" w:type="dxa"/>
          </w:tcPr>
          <w:p w:rsidR="00585145" w:rsidRPr="008D48B6" w:rsidRDefault="00585145" w:rsidP="00585145">
            <w:pPr>
              <w:rPr>
                <w:sz w:val="16"/>
                <w:szCs w:val="16"/>
              </w:rPr>
            </w:pPr>
            <w:r w:rsidRPr="008D48B6">
              <w:rPr>
                <w:sz w:val="16"/>
                <w:szCs w:val="16"/>
              </w:rPr>
              <w:t xml:space="preserve">ESET </w:t>
            </w:r>
            <w:r w:rsidR="008A35DF" w:rsidRPr="008D48B6">
              <w:rPr>
                <w:sz w:val="16"/>
                <w:szCs w:val="16"/>
              </w:rPr>
              <w:t>44</w:t>
            </w:r>
            <w:r w:rsidRPr="008D48B6">
              <w:rPr>
                <w:sz w:val="16"/>
                <w:szCs w:val="16"/>
              </w:rPr>
              <w:t xml:space="preserve">87: Professional </w:t>
            </w:r>
            <w:r w:rsidR="008A35DF" w:rsidRPr="008D48B6">
              <w:rPr>
                <w:sz w:val="16"/>
                <w:szCs w:val="16"/>
              </w:rPr>
              <w:t xml:space="preserve">Development and </w:t>
            </w:r>
            <w:r w:rsidRPr="008D48B6">
              <w:rPr>
                <w:sz w:val="16"/>
                <w:szCs w:val="16"/>
              </w:rPr>
              <w:t>Certification</w:t>
            </w:r>
          </w:p>
        </w:tc>
        <w:tc>
          <w:tcPr>
            <w:tcW w:w="625" w:type="dxa"/>
            <w:vAlign w:val="center"/>
          </w:tcPr>
          <w:p w:rsidR="00585145" w:rsidRPr="008D48B6" w:rsidRDefault="00585145" w:rsidP="00585145">
            <w:pPr>
              <w:pStyle w:val="NoSpacing"/>
              <w:jc w:val="center"/>
              <w:rPr>
                <w:sz w:val="16"/>
                <w:szCs w:val="16"/>
              </w:rPr>
            </w:pPr>
            <w:r w:rsidRPr="008D48B6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585145" w:rsidRPr="008D48B6" w:rsidRDefault="00585145" w:rsidP="00585145">
            <w:pPr>
              <w:jc w:val="center"/>
              <w:rPr>
                <w:sz w:val="16"/>
                <w:szCs w:val="16"/>
              </w:rPr>
            </w:pPr>
            <w:r w:rsidRPr="008D48B6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585145" w:rsidRPr="008D48B6" w:rsidRDefault="00585145" w:rsidP="0058514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585145" w:rsidRPr="008D48B6" w:rsidRDefault="00585145" w:rsidP="00585145">
            <w:pPr>
              <w:pStyle w:val="NoSpacing"/>
              <w:jc w:val="center"/>
              <w:rPr>
                <w:sz w:val="16"/>
                <w:szCs w:val="16"/>
              </w:rPr>
            </w:pPr>
            <w:r w:rsidRPr="008D48B6">
              <w:rPr>
                <w:sz w:val="16"/>
                <w:szCs w:val="16"/>
              </w:rPr>
              <w:t>S, D</w:t>
            </w:r>
          </w:p>
        </w:tc>
        <w:tc>
          <w:tcPr>
            <w:tcW w:w="1985" w:type="dxa"/>
          </w:tcPr>
          <w:p w:rsidR="00585145" w:rsidRPr="008D48B6" w:rsidRDefault="004A0C40" w:rsidP="00585145">
            <w:pPr>
              <w:pStyle w:val="NoSpacing"/>
              <w:rPr>
                <w:sz w:val="16"/>
                <w:szCs w:val="16"/>
              </w:rPr>
            </w:pPr>
            <w:r w:rsidRPr="008D48B6">
              <w:rPr>
                <w:sz w:val="16"/>
                <w:szCs w:val="16"/>
              </w:rPr>
              <w:t>ESET 3383</w:t>
            </w:r>
          </w:p>
        </w:tc>
        <w:tc>
          <w:tcPr>
            <w:tcW w:w="2430" w:type="dxa"/>
          </w:tcPr>
          <w:p w:rsidR="00585145" w:rsidRPr="008D48B6" w:rsidRDefault="004A0C40" w:rsidP="00585145">
            <w:pPr>
              <w:pStyle w:val="NoSpacing"/>
              <w:rPr>
                <w:sz w:val="16"/>
                <w:szCs w:val="16"/>
              </w:rPr>
            </w:pPr>
            <w:r w:rsidRPr="008D48B6">
              <w:rPr>
                <w:sz w:val="16"/>
                <w:szCs w:val="16"/>
              </w:rPr>
              <w:t xml:space="preserve">ESET </w:t>
            </w:r>
            <w:r w:rsidR="00733DD2">
              <w:rPr>
                <w:sz w:val="16"/>
                <w:szCs w:val="16"/>
              </w:rPr>
              <w:t>4481</w:t>
            </w:r>
            <w:r w:rsidRPr="008D48B6">
              <w:rPr>
                <w:sz w:val="16"/>
                <w:szCs w:val="16"/>
              </w:rPr>
              <w:t xml:space="preserve">, 3384, </w:t>
            </w:r>
            <w:r w:rsidR="00733DD2">
              <w:rPr>
                <w:sz w:val="16"/>
                <w:szCs w:val="16"/>
              </w:rPr>
              <w:t>4486</w:t>
            </w:r>
          </w:p>
        </w:tc>
      </w:tr>
      <w:tr w:rsidR="00585145" w:rsidTr="004A0C40">
        <w:tc>
          <w:tcPr>
            <w:tcW w:w="4050" w:type="dxa"/>
          </w:tcPr>
          <w:p w:rsidR="00585145" w:rsidRPr="008D48B6" w:rsidRDefault="00585145" w:rsidP="00585145">
            <w:pPr>
              <w:rPr>
                <w:sz w:val="16"/>
                <w:szCs w:val="16"/>
              </w:rPr>
            </w:pPr>
            <w:r w:rsidRPr="008D48B6">
              <w:rPr>
                <w:sz w:val="16"/>
                <w:szCs w:val="16"/>
              </w:rPr>
              <w:t xml:space="preserve">ESET </w:t>
            </w:r>
            <w:r w:rsidR="008A35DF" w:rsidRPr="008D48B6">
              <w:rPr>
                <w:sz w:val="16"/>
                <w:szCs w:val="16"/>
              </w:rPr>
              <w:t>44</w:t>
            </w:r>
            <w:r w:rsidRPr="008D48B6">
              <w:rPr>
                <w:sz w:val="16"/>
                <w:szCs w:val="16"/>
              </w:rPr>
              <w:t xml:space="preserve">89: Capstone </w:t>
            </w:r>
            <w:r w:rsidR="008A35DF" w:rsidRPr="008D48B6">
              <w:rPr>
                <w:sz w:val="16"/>
                <w:szCs w:val="16"/>
              </w:rPr>
              <w:t>in Industrial CS</w:t>
            </w:r>
          </w:p>
          <w:p w:rsidR="00585145" w:rsidRPr="008D48B6" w:rsidRDefault="00585145" w:rsidP="00585145">
            <w:pPr>
              <w:rPr>
                <w:sz w:val="16"/>
                <w:szCs w:val="16"/>
              </w:rPr>
            </w:pPr>
          </w:p>
        </w:tc>
        <w:tc>
          <w:tcPr>
            <w:tcW w:w="625" w:type="dxa"/>
            <w:vAlign w:val="center"/>
          </w:tcPr>
          <w:p w:rsidR="00585145" w:rsidRPr="008D48B6" w:rsidRDefault="00585145" w:rsidP="00585145">
            <w:pPr>
              <w:pStyle w:val="NoSpacing"/>
              <w:jc w:val="center"/>
              <w:rPr>
                <w:sz w:val="16"/>
                <w:szCs w:val="16"/>
              </w:rPr>
            </w:pPr>
            <w:r w:rsidRPr="008D48B6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585145" w:rsidRPr="008D48B6" w:rsidRDefault="00585145" w:rsidP="00585145">
            <w:pPr>
              <w:pStyle w:val="NoSpacing"/>
              <w:jc w:val="center"/>
              <w:rPr>
                <w:sz w:val="16"/>
                <w:szCs w:val="16"/>
              </w:rPr>
            </w:pPr>
            <w:r w:rsidRPr="008D48B6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585145" w:rsidRPr="008D48B6" w:rsidRDefault="00585145" w:rsidP="0058514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585145" w:rsidRPr="008D48B6" w:rsidRDefault="00585145" w:rsidP="00585145">
            <w:pPr>
              <w:pStyle w:val="NoSpacing"/>
              <w:jc w:val="center"/>
              <w:rPr>
                <w:sz w:val="16"/>
                <w:szCs w:val="16"/>
              </w:rPr>
            </w:pPr>
            <w:r w:rsidRPr="008D48B6">
              <w:rPr>
                <w:sz w:val="16"/>
                <w:szCs w:val="16"/>
              </w:rPr>
              <w:t>D</w:t>
            </w:r>
          </w:p>
        </w:tc>
        <w:tc>
          <w:tcPr>
            <w:tcW w:w="1985" w:type="dxa"/>
          </w:tcPr>
          <w:p w:rsidR="00585145" w:rsidRPr="008D48B6" w:rsidRDefault="004A0C40" w:rsidP="00585145">
            <w:pPr>
              <w:pStyle w:val="NoSpacing"/>
              <w:rPr>
                <w:sz w:val="16"/>
                <w:szCs w:val="16"/>
              </w:rPr>
            </w:pPr>
            <w:r w:rsidRPr="008D48B6">
              <w:rPr>
                <w:sz w:val="16"/>
                <w:szCs w:val="16"/>
              </w:rPr>
              <w:t>Pre- or Co-</w:t>
            </w:r>
            <w:proofErr w:type="spellStart"/>
            <w:r w:rsidRPr="008D48B6">
              <w:rPr>
                <w:sz w:val="16"/>
                <w:szCs w:val="16"/>
              </w:rPr>
              <w:t>Req</w:t>
            </w:r>
            <w:proofErr w:type="spellEnd"/>
            <w:r w:rsidRPr="008D48B6">
              <w:rPr>
                <w:sz w:val="16"/>
                <w:szCs w:val="16"/>
              </w:rPr>
              <w:t xml:space="preserve">: ESET </w:t>
            </w:r>
            <w:r w:rsidR="00733DD2">
              <w:rPr>
                <w:sz w:val="16"/>
                <w:szCs w:val="16"/>
              </w:rPr>
              <w:t>4486</w:t>
            </w:r>
            <w:r w:rsidRPr="008D48B6">
              <w:rPr>
                <w:sz w:val="16"/>
                <w:szCs w:val="16"/>
              </w:rPr>
              <w:t xml:space="preserve">, </w:t>
            </w:r>
            <w:r w:rsidR="00733DD2">
              <w:rPr>
                <w:sz w:val="16"/>
                <w:szCs w:val="16"/>
              </w:rPr>
              <w:t>4481</w:t>
            </w:r>
            <w:r w:rsidRPr="008D48B6">
              <w:rPr>
                <w:sz w:val="16"/>
                <w:szCs w:val="16"/>
              </w:rPr>
              <w:t>, or instructor approval</w:t>
            </w:r>
          </w:p>
        </w:tc>
        <w:tc>
          <w:tcPr>
            <w:tcW w:w="2430" w:type="dxa"/>
          </w:tcPr>
          <w:p w:rsidR="00585145" w:rsidRPr="008D48B6" w:rsidRDefault="004A0C40" w:rsidP="00585145">
            <w:pPr>
              <w:pStyle w:val="NoSpacing"/>
              <w:rPr>
                <w:sz w:val="16"/>
                <w:szCs w:val="16"/>
              </w:rPr>
            </w:pPr>
            <w:r w:rsidRPr="008D48B6">
              <w:rPr>
                <w:sz w:val="16"/>
                <w:szCs w:val="16"/>
              </w:rPr>
              <w:t>Pre- or Co-</w:t>
            </w:r>
            <w:proofErr w:type="spellStart"/>
            <w:r w:rsidRPr="008D48B6">
              <w:rPr>
                <w:sz w:val="16"/>
                <w:szCs w:val="16"/>
              </w:rPr>
              <w:t>Req</w:t>
            </w:r>
            <w:proofErr w:type="spellEnd"/>
            <w:r w:rsidRPr="008D48B6">
              <w:rPr>
                <w:sz w:val="16"/>
                <w:szCs w:val="16"/>
              </w:rPr>
              <w:t xml:space="preserve">: ESET </w:t>
            </w:r>
            <w:r w:rsidR="00733DD2">
              <w:rPr>
                <w:sz w:val="16"/>
                <w:szCs w:val="16"/>
              </w:rPr>
              <w:t>4486</w:t>
            </w:r>
            <w:r w:rsidRPr="008D48B6">
              <w:rPr>
                <w:sz w:val="16"/>
                <w:szCs w:val="16"/>
              </w:rPr>
              <w:t xml:space="preserve">, </w:t>
            </w:r>
            <w:r w:rsidR="00733DD2">
              <w:rPr>
                <w:sz w:val="16"/>
                <w:szCs w:val="16"/>
              </w:rPr>
              <w:t>4481</w:t>
            </w:r>
            <w:r w:rsidRPr="008D48B6">
              <w:rPr>
                <w:sz w:val="16"/>
                <w:szCs w:val="16"/>
              </w:rPr>
              <w:t>, or instructor approval</w:t>
            </w:r>
          </w:p>
        </w:tc>
      </w:tr>
      <w:tr w:rsidR="00585145" w:rsidTr="004A0C40">
        <w:tc>
          <w:tcPr>
            <w:tcW w:w="4050" w:type="dxa"/>
          </w:tcPr>
          <w:p w:rsidR="00585145" w:rsidRPr="008D48B6" w:rsidRDefault="00585145" w:rsidP="00585145">
            <w:pPr>
              <w:rPr>
                <w:sz w:val="16"/>
                <w:szCs w:val="16"/>
              </w:rPr>
            </w:pPr>
            <w:r w:rsidRPr="008D48B6">
              <w:rPr>
                <w:sz w:val="16"/>
                <w:szCs w:val="16"/>
              </w:rPr>
              <w:t>COMM 1101: Principles of Speech</w:t>
            </w:r>
          </w:p>
        </w:tc>
        <w:tc>
          <w:tcPr>
            <w:tcW w:w="625" w:type="dxa"/>
            <w:vAlign w:val="center"/>
          </w:tcPr>
          <w:p w:rsidR="00585145" w:rsidRPr="008D48B6" w:rsidRDefault="00585145" w:rsidP="00585145">
            <w:pPr>
              <w:pStyle w:val="NoSpacing"/>
              <w:jc w:val="center"/>
              <w:rPr>
                <w:sz w:val="16"/>
                <w:szCs w:val="16"/>
              </w:rPr>
            </w:pPr>
            <w:r w:rsidRPr="008D48B6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585145" w:rsidRPr="008D48B6" w:rsidRDefault="00585145" w:rsidP="00585145">
            <w:pPr>
              <w:jc w:val="center"/>
              <w:rPr>
                <w:sz w:val="16"/>
                <w:szCs w:val="16"/>
              </w:rPr>
            </w:pPr>
            <w:r w:rsidRPr="008D48B6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585145" w:rsidRPr="008D48B6" w:rsidRDefault="00585145" w:rsidP="00585145">
            <w:pPr>
              <w:pStyle w:val="NoSpacing"/>
              <w:jc w:val="center"/>
              <w:rPr>
                <w:sz w:val="16"/>
                <w:szCs w:val="16"/>
              </w:rPr>
            </w:pPr>
            <w:r w:rsidRPr="008D48B6"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585145" w:rsidRPr="008D48B6" w:rsidRDefault="00585145" w:rsidP="00585145">
            <w:pPr>
              <w:jc w:val="center"/>
              <w:rPr>
                <w:sz w:val="16"/>
                <w:szCs w:val="16"/>
              </w:rPr>
            </w:pPr>
            <w:r w:rsidRPr="008D48B6">
              <w:rPr>
                <w:sz w:val="16"/>
                <w:szCs w:val="16"/>
              </w:rPr>
              <w:t>F, S</w:t>
            </w:r>
          </w:p>
        </w:tc>
        <w:tc>
          <w:tcPr>
            <w:tcW w:w="1985" w:type="dxa"/>
          </w:tcPr>
          <w:p w:rsidR="00585145" w:rsidRPr="008D48B6" w:rsidRDefault="00585145" w:rsidP="00585145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585145" w:rsidRPr="008D48B6" w:rsidRDefault="00585145" w:rsidP="00585145">
            <w:pPr>
              <w:pStyle w:val="NoSpacing"/>
              <w:rPr>
                <w:sz w:val="16"/>
                <w:szCs w:val="16"/>
              </w:rPr>
            </w:pPr>
          </w:p>
        </w:tc>
      </w:tr>
      <w:tr w:rsidR="00585145" w:rsidTr="004A0C40">
        <w:tc>
          <w:tcPr>
            <w:tcW w:w="4050" w:type="dxa"/>
          </w:tcPr>
          <w:p w:rsidR="00585145" w:rsidRPr="008D48B6" w:rsidRDefault="00585145" w:rsidP="00585145">
            <w:pPr>
              <w:rPr>
                <w:sz w:val="16"/>
                <w:szCs w:val="16"/>
              </w:rPr>
            </w:pPr>
            <w:r w:rsidRPr="008D48B6">
              <w:rPr>
                <w:sz w:val="16"/>
                <w:szCs w:val="16"/>
              </w:rPr>
              <w:t>GE: Objective 6</w:t>
            </w:r>
          </w:p>
        </w:tc>
        <w:tc>
          <w:tcPr>
            <w:tcW w:w="625" w:type="dxa"/>
            <w:vAlign w:val="center"/>
          </w:tcPr>
          <w:p w:rsidR="00585145" w:rsidRPr="008D48B6" w:rsidRDefault="00585145" w:rsidP="00585145">
            <w:pPr>
              <w:pStyle w:val="NoSpacing"/>
              <w:jc w:val="center"/>
              <w:rPr>
                <w:sz w:val="16"/>
                <w:szCs w:val="16"/>
              </w:rPr>
            </w:pPr>
            <w:r w:rsidRPr="008D48B6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585145" w:rsidRPr="008D48B6" w:rsidRDefault="00585145" w:rsidP="00585145">
            <w:pPr>
              <w:pStyle w:val="NoSpacing"/>
              <w:jc w:val="center"/>
              <w:rPr>
                <w:sz w:val="16"/>
                <w:szCs w:val="16"/>
              </w:rPr>
            </w:pPr>
            <w:r w:rsidRPr="008D48B6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585145" w:rsidRPr="008D48B6" w:rsidRDefault="00585145" w:rsidP="00585145">
            <w:pPr>
              <w:pStyle w:val="NoSpacing"/>
              <w:jc w:val="center"/>
              <w:rPr>
                <w:sz w:val="16"/>
                <w:szCs w:val="16"/>
              </w:rPr>
            </w:pPr>
            <w:r w:rsidRPr="008D48B6"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  <w:vAlign w:val="center"/>
          </w:tcPr>
          <w:p w:rsidR="00585145" w:rsidRPr="008D48B6" w:rsidRDefault="00585145" w:rsidP="00585145">
            <w:pPr>
              <w:pStyle w:val="NoSpacing"/>
              <w:jc w:val="center"/>
              <w:rPr>
                <w:sz w:val="16"/>
                <w:szCs w:val="16"/>
              </w:rPr>
            </w:pPr>
            <w:r w:rsidRPr="008D48B6">
              <w:rPr>
                <w:sz w:val="16"/>
                <w:szCs w:val="16"/>
              </w:rPr>
              <w:t>F, S</w:t>
            </w:r>
          </w:p>
        </w:tc>
        <w:tc>
          <w:tcPr>
            <w:tcW w:w="1985" w:type="dxa"/>
          </w:tcPr>
          <w:p w:rsidR="00585145" w:rsidRPr="008D48B6" w:rsidRDefault="00585145" w:rsidP="0058514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585145" w:rsidRPr="008D48B6" w:rsidRDefault="00585145" w:rsidP="00585145">
            <w:pPr>
              <w:pStyle w:val="NoSpacing"/>
              <w:rPr>
                <w:sz w:val="16"/>
                <w:szCs w:val="16"/>
              </w:rPr>
            </w:pPr>
          </w:p>
        </w:tc>
      </w:tr>
      <w:tr w:rsidR="00585145" w:rsidTr="0093516E">
        <w:tc>
          <w:tcPr>
            <w:tcW w:w="4050" w:type="dxa"/>
            <w:shd w:val="clear" w:color="auto" w:fill="F2F2F2" w:themeFill="background1" w:themeFillShade="F2"/>
          </w:tcPr>
          <w:p w:rsidR="00585145" w:rsidRPr="008D48B6" w:rsidRDefault="00585145" w:rsidP="00585145">
            <w:pPr>
              <w:rPr>
                <w:sz w:val="16"/>
                <w:szCs w:val="16"/>
              </w:rPr>
            </w:pPr>
            <w:r w:rsidRPr="008D48B6"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625" w:type="dxa"/>
            <w:shd w:val="clear" w:color="auto" w:fill="F2F2F2" w:themeFill="background1" w:themeFillShade="F2"/>
            <w:vAlign w:val="center"/>
          </w:tcPr>
          <w:p w:rsidR="00585145" w:rsidRPr="008D48B6" w:rsidRDefault="00585145" w:rsidP="00585145">
            <w:pPr>
              <w:pStyle w:val="NoSpacing"/>
              <w:jc w:val="center"/>
              <w:rPr>
                <w:sz w:val="16"/>
                <w:szCs w:val="16"/>
              </w:rPr>
            </w:pPr>
            <w:r w:rsidRPr="008D48B6">
              <w:rPr>
                <w:sz w:val="16"/>
                <w:szCs w:val="16"/>
              </w:rPr>
              <w:t>18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585145" w:rsidRPr="008D48B6" w:rsidRDefault="00585145" w:rsidP="0058514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585145" w:rsidRPr="008D48B6" w:rsidRDefault="00585145" w:rsidP="0058514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585145" w:rsidRPr="008D48B6" w:rsidRDefault="00585145" w:rsidP="0058514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585145" w:rsidRPr="008D48B6" w:rsidRDefault="00585145" w:rsidP="0058514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585145" w:rsidRPr="008D48B6" w:rsidRDefault="00585145" w:rsidP="00585145">
            <w:pPr>
              <w:pStyle w:val="NoSpacing"/>
              <w:rPr>
                <w:sz w:val="16"/>
                <w:szCs w:val="16"/>
              </w:rPr>
            </w:pPr>
          </w:p>
        </w:tc>
      </w:tr>
      <w:tr w:rsidR="00585145" w:rsidTr="00B00D09">
        <w:trPr>
          <w:trHeight w:val="275"/>
        </w:trPr>
        <w:tc>
          <w:tcPr>
            <w:tcW w:w="11070" w:type="dxa"/>
            <w:gridSpan w:val="7"/>
          </w:tcPr>
          <w:p w:rsidR="00585145" w:rsidRPr="00943870" w:rsidRDefault="00585145" w:rsidP="00585145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585145" w:rsidRDefault="00585145" w:rsidP="00585145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:rsidR="00585145" w:rsidRPr="00C04A5A" w:rsidRDefault="00585145" w:rsidP="00585145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F84E02" w:rsidP="00686401">
      <w:pPr>
        <w:pStyle w:val="NoSpacing"/>
      </w:pPr>
      <w:r>
        <w:br w:type="page"/>
      </w:r>
    </w:p>
    <w:tbl>
      <w:tblPr>
        <w:tblStyle w:val="TableGrid1"/>
        <w:tblpPr w:leftFromText="187" w:rightFromText="187" w:vertAnchor="text" w:horzAnchor="margin" w:tblpX="-95" w:tblpY="300"/>
        <w:tblW w:w="110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60"/>
        <w:gridCol w:w="540"/>
        <w:gridCol w:w="2172"/>
        <w:gridCol w:w="1708"/>
        <w:gridCol w:w="795"/>
        <w:gridCol w:w="275"/>
        <w:gridCol w:w="79"/>
        <w:gridCol w:w="641"/>
      </w:tblGrid>
      <w:tr w:rsidR="00B60C98" w:rsidRPr="00B60C98" w:rsidTr="00686401">
        <w:tc>
          <w:tcPr>
            <w:tcW w:w="4860" w:type="dxa"/>
            <w:shd w:val="clear" w:color="auto" w:fill="F2F2F2" w:themeFill="background1" w:themeFillShade="F2"/>
            <w:vAlign w:val="center"/>
          </w:tcPr>
          <w:p w:rsidR="00B60C98" w:rsidRPr="00B60C98" w:rsidRDefault="00B60C98" w:rsidP="00686401">
            <w:pPr>
              <w:jc w:val="center"/>
              <w:rPr>
                <w:b/>
                <w:sz w:val="24"/>
                <w:szCs w:val="24"/>
              </w:rPr>
            </w:pPr>
            <w:r w:rsidRPr="00B60C98">
              <w:rPr>
                <w:b/>
                <w:sz w:val="24"/>
                <w:szCs w:val="24"/>
              </w:rPr>
              <w:lastRenderedPageBreak/>
              <w:t>20</w:t>
            </w:r>
            <w:r w:rsidR="006F3A0F">
              <w:rPr>
                <w:b/>
                <w:sz w:val="24"/>
                <w:szCs w:val="24"/>
              </w:rPr>
              <w:t>21</w:t>
            </w:r>
            <w:r w:rsidRPr="00B60C98">
              <w:rPr>
                <w:b/>
                <w:sz w:val="24"/>
                <w:szCs w:val="24"/>
              </w:rPr>
              <w:t>-20</w:t>
            </w:r>
            <w:r w:rsidR="006F3A0F">
              <w:rPr>
                <w:b/>
                <w:sz w:val="24"/>
                <w:szCs w:val="24"/>
              </w:rPr>
              <w:t>22</w:t>
            </w:r>
            <w:bookmarkStart w:id="0" w:name="_GoBack"/>
            <w:bookmarkEnd w:id="0"/>
            <w:r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686401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0" w:type="dxa"/>
            <w:gridSpan w:val="4"/>
            <w:shd w:val="clear" w:color="auto" w:fill="F2F2F2" w:themeFill="background1" w:themeFillShade="F2"/>
          </w:tcPr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720" w:type="dxa"/>
            <w:gridSpan w:val="2"/>
            <w:shd w:val="clear" w:color="auto" w:fill="F2F2F2" w:themeFill="background1" w:themeFillShade="F2"/>
            <w:vAlign w:val="bottom"/>
          </w:tcPr>
          <w:p w:rsidR="00B60C98" w:rsidRPr="00B60C98" w:rsidRDefault="00D407FE" w:rsidP="006864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  <w:r w:rsidR="00B60C98" w:rsidRPr="00B60C98">
              <w:rPr>
                <w:b/>
                <w:sz w:val="18"/>
                <w:szCs w:val="18"/>
              </w:rPr>
              <w:t xml:space="preserve">  cr. min</w:t>
            </w:r>
          </w:p>
        </w:tc>
      </w:tr>
      <w:tr w:rsidR="00B60C98" w:rsidRPr="00B60C98" w:rsidTr="00686401">
        <w:trPr>
          <w:trHeight w:val="212"/>
        </w:trPr>
        <w:tc>
          <w:tcPr>
            <w:tcW w:w="4860" w:type="dxa"/>
            <w:shd w:val="clear" w:color="auto" w:fill="D9D9D9" w:themeFill="background1" w:themeFillShade="D9"/>
          </w:tcPr>
          <w:p w:rsidR="00B60C98" w:rsidRPr="00D451FC" w:rsidRDefault="00B60C98" w:rsidP="00686401">
            <w:pPr>
              <w:jc w:val="both"/>
              <w:rPr>
                <w:b/>
                <w:sz w:val="18"/>
                <w:szCs w:val="18"/>
              </w:rPr>
            </w:pPr>
            <w:r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B60C98" w:rsidRPr="00D451FC" w:rsidRDefault="00B60C98" w:rsidP="0068640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B60C98" w:rsidRPr="00B60C98" w:rsidRDefault="00B60C98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B60C98" w:rsidRPr="00B60C98" w:rsidRDefault="00B60C98" w:rsidP="00686401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AF0FAB" w:rsidRPr="00B60C98" w:rsidTr="004A0C40">
        <w:tc>
          <w:tcPr>
            <w:tcW w:w="4860" w:type="dxa"/>
            <w:shd w:val="clear" w:color="auto" w:fill="auto"/>
          </w:tcPr>
          <w:p w:rsidR="00AF0FAB" w:rsidRPr="00DB67FE" w:rsidRDefault="00AF0FAB" w:rsidP="00832F4A">
            <w:pPr>
              <w:pStyle w:val="NoSpacing"/>
              <w:rPr>
                <w:sz w:val="16"/>
                <w:szCs w:val="16"/>
              </w:rPr>
            </w:pPr>
            <w:r w:rsidRPr="00DB67FE">
              <w:rPr>
                <w:sz w:val="16"/>
                <w:szCs w:val="16"/>
              </w:rPr>
              <w:t xml:space="preserve">ESET 0100: </w:t>
            </w:r>
            <w:r>
              <w:rPr>
                <w:sz w:val="16"/>
                <w:szCs w:val="16"/>
              </w:rPr>
              <w:t xml:space="preserve"> Introduction to Engineering Technology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F0FAB" w:rsidRPr="00DB67FE" w:rsidRDefault="00AF0FAB" w:rsidP="00AF0FAB">
            <w:pPr>
              <w:pStyle w:val="NoSpacing"/>
              <w:jc w:val="center"/>
              <w:rPr>
                <w:sz w:val="16"/>
                <w:szCs w:val="16"/>
              </w:rPr>
            </w:pPr>
            <w:r w:rsidRPr="00DB67FE">
              <w:rPr>
                <w:sz w:val="16"/>
                <w:szCs w:val="16"/>
              </w:rPr>
              <w:t>1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AF0FAB" w:rsidRPr="00B60C98" w:rsidRDefault="00AF0FAB" w:rsidP="00AF0FAB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AF0FAB" w:rsidRPr="00B60C98" w:rsidRDefault="00AF0FAB" w:rsidP="00AF0FAB">
            <w:pPr>
              <w:jc w:val="right"/>
              <w:rPr>
                <w:sz w:val="18"/>
                <w:szCs w:val="18"/>
              </w:rPr>
            </w:pPr>
          </w:p>
        </w:tc>
      </w:tr>
      <w:tr w:rsidR="00AF0FAB" w:rsidRPr="00B60C98" w:rsidTr="004A0C40">
        <w:tc>
          <w:tcPr>
            <w:tcW w:w="4860" w:type="dxa"/>
            <w:shd w:val="clear" w:color="auto" w:fill="auto"/>
          </w:tcPr>
          <w:p w:rsidR="00AF0FAB" w:rsidRPr="00E67D37" w:rsidRDefault="00AF0FAB" w:rsidP="00832F4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0100L: Introduction to Engineering Technology Laboratory</w:t>
            </w:r>
          </w:p>
        </w:tc>
        <w:tc>
          <w:tcPr>
            <w:tcW w:w="540" w:type="dxa"/>
            <w:vAlign w:val="center"/>
          </w:tcPr>
          <w:p w:rsidR="00AF0FAB" w:rsidRPr="00E67D37" w:rsidRDefault="00AF0FAB" w:rsidP="00AF0FA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AF0FAB" w:rsidRPr="00B60C98" w:rsidRDefault="00AF0FAB" w:rsidP="00AF0FAB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AF0FAB" w:rsidRPr="00B60C98" w:rsidRDefault="00AF0FAB" w:rsidP="00AF0FAB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AF0FAB" w:rsidRPr="00B60C98" w:rsidTr="004A0C40">
        <w:trPr>
          <w:trHeight w:val="248"/>
        </w:trPr>
        <w:tc>
          <w:tcPr>
            <w:tcW w:w="4860" w:type="dxa"/>
            <w:shd w:val="clear" w:color="auto" w:fill="auto"/>
          </w:tcPr>
          <w:p w:rsidR="00AF0FAB" w:rsidRPr="00DB67FE" w:rsidRDefault="00AF0FAB" w:rsidP="00832F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0181: Information Technology Fundamentals</w:t>
            </w:r>
          </w:p>
        </w:tc>
        <w:tc>
          <w:tcPr>
            <w:tcW w:w="540" w:type="dxa"/>
            <w:vAlign w:val="center"/>
          </w:tcPr>
          <w:p w:rsidR="00AF0FAB" w:rsidRPr="00DB67FE" w:rsidRDefault="00AF0FAB" w:rsidP="00AF0FA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AF0FAB" w:rsidRPr="00B60C98" w:rsidRDefault="00AF0FAB" w:rsidP="00AF0FAB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3. Mathem</w:t>
            </w:r>
            <w:r>
              <w:rPr>
                <w:sz w:val="18"/>
                <w:szCs w:val="18"/>
              </w:rPr>
              <w:t xml:space="preserve">atics      (3 cr. min) </w:t>
            </w:r>
            <w:r>
              <w:rPr>
                <w:sz w:val="18"/>
                <w:szCs w:val="14"/>
              </w:rPr>
              <w:t>MATH 1153, 1160, or 11</w:t>
            </w:r>
            <w:r w:rsidR="00D407FE">
              <w:rPr>
                <w:sz w:val="18"/>
                <w:szCs w:val="14"/>
              </w:rPr>
              <w:t>80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AF0FAB" w:rsidRPr="00B60C98" w:rsidRDefault="00AF0FAB" w:rsidP="00AF0FA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3-4</w:t>
            </w:r>
          </w:p>
        </w:tc>
      </w:tr>
      <w:tr w:rsidR="00440DCF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440DCF" w:rsidRPr="00DB67FE" w:rsidRDefault="00440DCF" w:rsidP="00440D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0282A: Introduction to Network Security I</w:t>
            </w:r>
          </w:p>
        </w:tc>
        <w:tc>
          <w:tcPr>
            <w:tcW w:w="540" w:type="dxa"/>
          </w:tcPr>
          <w:p w:rsidR="00440DCF" w:rsidRPr="001F656B" w:rsidRDefault="00440DCF" w:rsidP="00440D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440DCF" w:rsidRPr="00B60C98" w:rsidRDefault="00440DCF" w:rsidP="00440DCF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</w:t>
            </w:r>
          </w:p>
        </w:tc>
      </w:tr>
      <w:tr w:rsidR="00440DCF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440DCF" w:rsidRDefault="00440DCF" w:rsidP="00440D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0282B: Introduction to Network Security II</w:t>
            </w:r>
          </w:p>
        </w:tc>
        <w:tc>
          <w:tcPr>
            <w:tcW w:w="540" w:type="dxa"/>
            <w:shd w:val="clear" w:color="auto" w:fill="auto"/>
          </w:tcPr>
          <w:p w:rsidR="00440DCF" w:rsidRPr="001F656B" w:rsidRDefault="00440DCF" w:rsidP="00440D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440DCF" w:rsidRPr="00B60C98" w:rsidRDefault="00440DCF" w:rsidP="00440DCF">
            <w:pPr>
              <w:rPr>
                <w:color w:val="FDE9D9" w:themeColor="accent6" w:themeTint="33"/>
                <w:sz w:val="18"/>
                <w:szCs w:val="18"/>
              </w:rPr>
            </w:pPr>
            <w:r w:rsidRPr="00F217AF">
              <w:rPr>
                <w:sz w:val="18"/>
                <w:szCs w:val="18"/>
              </w:rPr>
              <w:t>N/A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440DCF" w:rsidRPr="00B60C98" w:rsidRDefault="00440DCF" w:rsidP="00440DCF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440DCF" w:rsidRPr="00B60C98" w:rsidTr="00686401">
        <w:tc>
          <w:tcPr>
            <w:tcW w:w="4860" w:type="dxa"/>
            <w:shd w:val="clear" w:color="auto" w:fill="auto"/>
          </w:tcPr>
          <w:p w:rsidR="00440DCF" w:rsidRDefault="00440DCF" w:rsidP="00440D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3383: Security Design for CPS</w:t>
            </w:r>
          </w:p>
        </w:tc>
        <w:tc>
          <w:tcPr>
            <w:tcW w:w="540" w:type="dxa"/>
          </w:tcPr>
          <w:p w:rsidR="00440DCF" w:rsidRPr="001F656B" w:rsidRDefault="00440DCF" w:rsidP="00440D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6"/>
            <w:shd w:val="clear" w:color="auto" w:fill="FDE9D9" w:themeFill="accent6" w:themeFillTint="33"/>
          </w:tcPr>
          <w:p w:rsidR="00440DCF" w:rsidRPr="00B60C98" w:rsidRDefault="00440DCF" w:rsidP="00440DC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  <w:r w:rsidRPr="00B60C98"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>1</w:t>
            </w:r>
            <w:r w:rsidRPr="00B60C98">
              <w:rPr>
                <w:b/>
                <w:sz w:val="16"/>
                <w:szCs w:val="16"/>
              </w:rPr>
              <w:t xml:space="preserve"> lecture, 1 lab; </w:t>
            </w:r>
            <w:r>
              <w:rPr>
                <w:b/>
                <w:sz w:val="16"/>
                <w:szCs w:val="16"/>
              </w:rPr>
              <w:t>4</w:t>
            </w:r>
            <w:r w:rsidRPr="00B60C98">
              <w:rPr>
                <w:b/>
                <w:sz w:val="16"/>
                <w:szCs w:val="16"/>
              </w:rPr>
              <w:t xml:space="preserve"> cr. </w:t>
            </w:r>
            <w:r w:rsidR="00D407FE" w:rsidRPr="00B60C98">
              <w:rPr>
                <w:b/>
                <w:sz w:val="16"/>
                <w:szCs w:val="16"/>
              </w:rPr>
              <w:t>M</w:t>
            </w:r>
            <w:r w:rsidRPr="00B60C98">
              <w:rPr>
                <w:b/>
                <w:sz w:val="16"/>
                <w:szCs w:val="16"/>
              </w:rPr>
              <w:t>in)</w:t>
            </w:r>
          </w:p>
        </w:tc>
      </w:tr>
      <w:tr w:rsidR="00440DCF" w:rsidRPr="00B60C98" w:rsidTr="004A0C40">
        <w:tc>
          <w:tcPr>
            <w:tcW w:w="4860" w:type="dxa"/>
            <w:shd w:val="clear" w:color="auto" w:fill="auto"/>
          </w:tcPr>
          <w:p w:rsidR="00440DCF" w:rsidRDefault="00440DCF" w:rsidP="00440D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3384: Risk Management for CPS</w:t>
            </w:r>
          </w:p>
        </w:tc>
        <w:tc>
          <w:tcPr>
            <w:tcW w:w="540" w:type="dxa"/>
            <w:vAlign w:val="center"/>
          </w:tcPr>
          <w:p w:rsidR="00440DCF" w:rsidRDefault="00440DCF" w:rsidP="00440DC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440DCF" w:rsidRPr="00B60C98" w:rsidRDefault="00440DCF" w:rsidP="00440D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PHYS 1101, PHYS 1101L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440DCF" w:rsidRPr="00B60C98" w:rsidRDefault="00440DCF" w:rsidP="00440DC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440DCF" w:rsidRPr="00B60C98" w:rsidTr="004A0C40">
        <w:tc>
          <w:tcPr>
            <w:tcW w:w="4860" w:type="dxa"/>
            <w:shd w:val="clear" w:color="auto" w:fill="auto"/>
          </w:tcPr>
          <w:p w:rsidR="00440DCF" w:rsidRDefault="00440DCF" w:rsidP="00440D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4481: Defending Critical Infrastructure and Cyber Physical Systems</w:t>
            </w:r>
          </w:p>
        </w:tc>
        <w:tc>
          <w:tcPr>
            <w:tcW w:w="540" w:type="dxa"/>
            <w:vAlign w:val="center"/>
          </w:tcPr>
          <w:p w:rsidR="00440DCF" w:rsidRDefault="00440DCF" w:rsidP="00440DC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440DCF" w:rsidRDefault="00440DCF" w:rsidP="00440DC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440DCF" w:rsidRDefault="00440DCF" w:rsidP="00440DCF">
            <w:pPr>
              <w:jc w:val="right"/>
              <w:rPr>
                <w:sz w:val="18"/>
                <w:szCs w:val="18"/>
              </w:rPr>
            </w:pPr>
          </w:p>
        </w:tc>
      </w:tr>
      <w:tr w:rsidR="00440DCF" w:rsidRPr="00B60C98" w:rsidTr="004A0C40">
        <w:trPr>
          <w:trHeight w:val="248"/>
        </w:trPr>
        <w:tc>
          <w:tcPr>
            <w:tcW w:w="4860" w:type="dxa"/>
            <w:shd w:val="clear" w:color="auto" w:fill="auto"/>
          </w:tcPr>
          <w:p w:rsidR="00440DCF" w:rsidRPr="00DB67FE" w:rsidRDefault="00440DCF" w:rsidP="00440D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4486: Network Security for Industrial Environments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40DCF" w:rsidRPr="00DB67FE" w:rsidRDefault="00440DCF" w:rsidP="00440DC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440DCF" w:rsidRPr="00B60C98" w:rsidRDefault="00440DCF" w:rsidP="00440DC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440DCF" w:rsidRPr="00B60C98" w:rsidRDefault="00440DCF" w:rsidP="00440DCF">
            <w:pPr>
              <w:jc w:val="right"/>
              <w:rPr>
                <w:sz w:val="18"/>
                <w:szCs w:val="18"/>
              </w:rPr>
            </w:pPr>
          </w:p>
        </w:tc>
      </w:tr>
      <w:tr w:rsidR="00440DCF" w:rsidRPr="00B60C98" w:rsidTr="00686401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440DCF" w:rsidRPr="00665956" w:rsidRDefault="00440DCF" w:rsidP="00440DCF">
            <w:pPr>
              <w:rPr>
                <w:rFonts w:cs="Times New Roman"/>
                <w:sz w:val="16"/>
                <w:szCs w:val="18"/>
              </w:rPr>
            </w:pPr>
            <w:r w:rsidRPr="00665956">
              <w:rPr>
                <w:rFonts w:cs="Times New Roman"/>
                <w:sz w:val="16"/>
                <w:szCs w:val="18"/>
              </w:rPr>
              <w:t xml:space="preserve">ESET </w:t>
            </w:r>
            <w:r>
              <w:rPr>
                <w:rFonts w:cs="Times New Roman"/>
                <w:sz w:val="16"/>
                <w:szCs w:val="18"/>
              </w:rPr>
              <w:t>44</w:t>
            </w:r>
            <w:r w:rsidRPr="00665956">
              <w:rPr>
                <w:rFonts w:cs="Times New Roman"/>
                <w:sz w:val="16"/>
                <w:szCs w:val="18"/>
              </w:rPr>
              <w:t xml:space="preserve">87: Professional </w:t>
            </w:r>
            <w:r>
              <w:rPr>
                <w:rFonts w:cs="Times New Roman"/>
                <w:sz w:val="16"/>
                <w:szCs w:val="18"/>
              </w:rPr>
              <w:t xml:space="preserve">Development and </w:t>
            </w:r>
            <w:r w:rsidRPr="00665956">
              <w:rPr>
                <w:rFonts w:cs="Times New Roman"/>
                <w:sz w:val="16"/>
                <w:szCs w:val="18"/>
              </w:rPr>
              <w:t>Certification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440DCF" w:rsidRPr="00665956" w:rsidRDefault="00440DCF" w:rsidP="00440DCF">
            <w:pPr>
              <w:jc w:val="center"/>
              <w:rPr>
                <w:rFonts w:cs="Times New Roman"/>
                <w:sz w:val="16"/>
                <w:szCs w:val="18"/>
              </w:rPr>
            </w:pPr>
            <w:r w:rsidRPr="00665956">
              <w:rPr>
                <w:rFonts w:cs="Times New Roman"/>
                <w:sz w:val="16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440DCF" w:rsidRPr="00B60C98" w:rsidRDefault="00440DCF" w:rsidP="00440DC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440DCF" w:rsidRPr="00B60C98" w:rsidRDefault="00440DCF" w:rsidP="00440DCF">
            <w:pPr>
              <w:jc w:val="right"/>
              <w:rPr>
                <w:sz w:val="18"/>
                <w:szCs w:val="18"/>
              </w:rPr>
            </w:pPr>
          </w:p>
        </w:tc>
      </w:tr>
      <w:tr w:rsidR="00440DCF" w:rsidRPr="00B60C98" w:rsidTr="00686401">
        <w:trPr>
          <w:trHeight w:val="7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DCF" w:rsidRPr="00665956" w:rsidRDefault="00440DCF" w:rsidP="00440DCF">
            <w:pPr>
              <w:rPr>
                <w:rFonts w:cs="Times New Roman"/>
                <w:sz w:val="16"/>
                <w:szCs w:val="18"/>
              </w:rPr>
            </w:pPr>
            <w:r w:rsidRPr="00665956">
              <w:rPr>
                <w:rFonts w:cs="Times New Roman"/>
                <w:sz w:val="16"/>
                <w:szCs w:val="18"/>
              </w:rPr>
              <w:t xml:space="preserve">ESET </w:t>
            </w:r>
            <w:r>
              <w:rPr>
                <w:rFonts w:cs="Times New Roman"/>
                <w:sz w:val="16"/>
                <w:szCs w:val="18"/>
              </w:rPr>
              <w:t>44</w:t>
            </w:r>
            <w:r w:rsidRPr="00665956">
              <w:rPr>
                <w:rFonts w:cs="Times New Roman"/>
                <w:sz w:val="16"/>
                <w:szCs w:val="18"/>
              </w:rPr>
              <w:t>89 (Capstone</w:t>
            </w:r>
            <w:r w:rsidR="00F368E6">
              <w:rPr>
                <w:rFonts w:cs="Times New Roman"/>
                <w:sz w:val="16"/>
                <w:szCs w:val="18"/>
              </w:rPr>
              <w:t xml:space="preserve"> in Industrial CS (Can take twice)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</w:tcPr>
          <w:p w:rsidR="00440DCF" w:rsidRPr="00665956" w:rsidRDefault="00F368E6" w:rsidP="00440DCF">
            <w:pPr>
              <w:jc w:val="center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>3-6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440DCF" w:rsidRPr="00B60C98" w:rsidRDefault="00440DCF" w:rsidP="00440DC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Pr="00B60C98"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>1</w:t>
            </w:r>
            <w:r w:rsidRPr="00B60C98">
              <w:rPr>
                <w:b/>
                <w:sz w:val="16"/>
                <w:szCs w:val="16"/>
              </w:rPr>
              <w:t xml:space="preserve"> course</w:t>
            </w:r>
            <w:r>
              <w:rPr>
                <w:b/>
                <w:sz w:val="16"/>
                <w:szCs w:val="16"/>
              </w:rPr>
              <w:t xml:space="preserve"> – 3 cr. </w:t>
            </w:r>
            <w:r w:rsidR="00D407FE" w:rsidRPr="00B60C98">
              <w:rPr>
                <w:b/>
                <w:sz w:val="16"/>
                <w:szCs w:val="16"/>
              </w:rPr>
              <w:t>M</w:t>
            </w:r>
            <w:r w:rsidRPr="00B60C98">
              <w:rPr>
                <w:b/>
                <w:sz w:val="16"/>
                <w:szCs w:val="16"/>
              </w:rPr>
              <w:t>in)</w:t>
            </w:r>
          </w:p>
        </w:tc>
      </w:tr>
      <w:tr w:rsidR="00440DCF" w:rsidRPr="00B60C98" w:rsidTr="00686401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DCF" w:rsidRPr="00EA7D56" w:rsidRDefault="00440DCF" w:rsidP="00440DC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Choose a minimum of 7 credits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440DCF" w:rsidRPr="001F656B" w:rsidRDefault="00440DCF" w:rsidP="00440D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440DCF" w:rsidRPr="00B60C98" w:rsidRDefault="00440DCF" w:rsidP="00440D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Any course that fills this Objective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440DCF" w:rsidRPr="00B60C98" w:rsidRDefault="00440DCF" w:rsidP="00440DC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440DCF" w:rsidRPr="00B60C98" w:rsidTr="00686401">
        <w:tc>
          <w:tcPr>
            <w:tcW w:w="486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40DCF" w:rsidRDefault="00440DCF" w:rsidP="00440DC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ESET 0121: Basic Electricity and Electronics </w:t>
            </w:r>
            <w:r>
              <w:rPr>
                <w:b/>
                <w:sz w:val="16"/>
                <w:szCs w:val="16"/>
              </w:rPr>
              <w:t>AND</w:t>
            </w:r>
            <w:r>
              <w:rPr>
                <w:sz w:val="16"/>
                <w:szCs w:val="16"/>
              </w:rPr>
              <w:t xml:space="preserve"> ESET 121L:  Basic Electricity and Electronics Lab </w:t>
            </w:r>
            <w:r w:rsidRPr="00BA1299">
              <w:rPr>
                <w:b/>
                <w:sz w:val="16"/>
                <w:szCs w:val="16"/>
              </w:rPr>
              <w:t>(Recommended)</w:t>
            </w:r>
          </w:p>
          <w:p w:rsidR="00440DCF" w:rsidRDefault="00440DCF" w:rsidP="00440DCF">
            <w:pPr>
              <w:pStyle w:val="NoSpacing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OR</w:t>
            </w:r>
          </w:p>
          <w:p w:rsidR="00440DCF" w:rsidRPr="001F656B" w:rsidRDefault="00440DCF" w:rsidP="00440DCF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ESET 0101: Electrical Circuits I </w:t>
            </w:r>
            <w:r>
              <w:rPr>
                <w:b/>
                <w:sz w:val="16"/>
                <w:szCs w:val="16"/>
              </w:rPr>
              <w:t>AND</w:t>
            </w:r>
            <w:r>
              <w:rPr>
                <w:sz w:val="16"/>
                <w:szCs w:val="16"/>
              </w:rPr>
              <w:t xml:space="preserve"> ESET 0102: Electrical Circuits II</w:t>
            </w:r>
          </w:p>
        </w:tc>
        <w:tc>
          <w:tcPr>
            <w:tcW w:w="540" w:type="dxa"/>
            <w:vMerge w:val="restart"/>
          </w:tcPr>
          <w:p w:rsidR="00440DCF" w:rsidRPr="00A612B9" w:rsidRDefault="00440DCF" w:rsidP="00440DCF">
            <w:pPr>
              <w:jc w:val="center"/>
              <w:rPr>
                <w:sz w:val="16"/>
                <w:szCs w:val="16"/>
              </w:rPr>
            </w:pPr>
            <w:r w:rsidRPr="00A612B9">
              <w:rPr>
                <w:sz w:val="16"/>
                <w:szCs w:val="16"/>
              </w:rPr>
              <w:t>7</w:t>
            </w:r>
          </w:p>
          <w:p w:rsidR="00440DCF" w:rsidRPr="00A612B9" w:rsidRDefault="00440DCF" w:rsidP="00440DCF">
            <w:pPr>
              <w:jc w:val="center"/>
              <w:rPr>
                <w:sz w:val="16"/>
                <w:szCs w:val="16"/>
              </w:rPr>
            </w:pPr>
          </w:p>
          <w:p w:rsidR="00440DCF" w:rsidRPr="00A612B9" w:rsidRDefault="00440DCF" w:rsidP="00440DCF">
            <w:pPr>
              <w:jc w:val="center"/>
              <w:rPr>
                <w:sz w:val="16"/>
                <w:szCs w:val="16"/>
              </w:rPr>
            </w:pPr>
          </w:p>
          <w:p w:rsidR="00440DCF" w:rsidRPr="001F656B" w:rsidRDefault="00440DCF" w:rsidP="00440DCF">
            <w:pPr>
              <w:jc w:val="center"/>
              <w:rPr>
                <w:sz w:val="18"/>
                <w:szCs w:val="18"/>
              </w:rPr>
            </w:pPr>
            <w:r w:rsidRPr="00A612B9">
              <w:rPr>
                <w:sz w:val="16"/>
                <w:szCs w:val="16"/>
              </w:rPr>
              <w:t>10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440DCF" w:rsidRPr="00B60C98" w:rsidRDefault="00440DCF" w:rsidP="00440DC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440DCF" w:rsidRPr="00B60C98" w:rsidRDefault="00440DCF" w:rsidP="00440DCF">
            <w:pPr>
              <w:jc w:val="right"/>
              <w:rPr>
                <w:sz w:val="18"/>
                <w:szCs w:val="18"/>
              </w:rPr>
            </w:pPr>
          </w:p>
        </w:tc>
      </w:tr>
      <w:tr w:rsidR="00440DCF" w:rsidRPr="00B60C98" w:rsidTr="00686401">
        <w:tc>
          <w:tcPr>
            <w:tcW w:w="4860" w:type="dxa"/>
            <w:vMerge/>
            <w:shd w:val="clear" w:color="auto" w:fill="auto"/>
          </w:tcPr>
          <w:p w:rsidR="00440DCF" w:rsidRPr="001F656B" w:rsidRDefault="00440DCF" w:rsidP="00440DCF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</w:tcPr>
          <w:p w:rsidR="00440DCF" w:rsidRPr="001F656B" w:rsidRDefault="00440DCF" w:rsidP="00440D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shd w:val="clear" w:color="auto" w:fill="FDE9D9" w:themeFill="accent6" w:themeFillTint="33"/>
          </w:tcPr>
          <w:p w:rsidR="00440DCF" w:rsidRPr="00B60C98" w:rsidRDefault="00440DCF" w:rsidP="00440DC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  <w:r w:rsidRPr="00B60C98">
              <w:rPr>
                <w:b/>
                <w:sz w:val="16"/>
                <w:szCs w:val="16"/>
              </w:rPr>
              <w:t xml:space="preserve">(1course;  3 cr. </w:t>
            </w:r>
            <w:r w:rsidR="00D407FE" w:rsidRPr="00B60C98">
              <w:rPr>
                <w:b/>
                <w:sz w:val="16"/>
                <w:szCs w:val="16"/>
              </w:rPr>
              <w:t>M</w:t>
            </w:r>
            <w:r w:rsidRPr="00B60C98">
              <w:rPr>
                <w:b/>
                <w:sz w:val="16"/>
                <w:szCs w:val="16"/>
              </w:rPr>
              <w:t>in)</w:t>
            </w:r>
          </w:p>
        </w:tc>
      </w:tr>
      <w:tr w:rsidR="00440DCF" w:rsidRPr="00B60C98" w:rsidTr="00686401">
        <w:tc>
          <w:tcPr>
            <w:tcW w:w="4860" w:type="dxa"/>
            <w:vMerge/>
            <w:shd w:val="clear" w:color="auto" w:fill="auto"/>
          </w:tcPr>
          <w:p w:rsidR="00440DCF" w:rsidRPr="001F656B" w:rsidRDefault="00440DCF" w:rsidP="00440DCF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  <w:shd w:val="clear" w:color="auto" w:fill="auto"/>
          </w:tcPr>
          <w:p w:rsidR="00440DCF" w:rsidRPr="001F656B" w:rsidRDefault="00440DCF" w:rsidP="00440D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440DCF" w:rsidRPr="00B60C98" w:rsidRDefault="00440DCF" w:rsidP="00440DC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720" w:type="dxa"/>
            <w:gridSpan w:val="2"/>
            <w:vMerge w:val="restart"/>
            <w:shd w:val="clear" w:color="auto" w:fill="FDE9D9" w:themeFill="accent6" w:themeFillTint="33"/>
          </w:tcPr>
          <w:p w:rsidR="00440DCF" w:rsidRPr="00B60C98" w:rsidRDefault="00440DCF" w:rsidP="00440DCF">
            <w:pPr>
              <w:jc w:val="right"/>
              <w:rPr>
                <w:sz w:val="18"/>
                <w:szCs w:val="18"/>
              </w:rPr>
            </w:pPr>
          </w:p>
        </w:tc>
      </w:tr>
      <w:tr w:rsidR="00440DCF" w:rsidRPr="00B60C98" w:rsidTr="00686401">
        <w:tc>
          <w:tcPr>
            <w:tcW w:w="4860" w:type="dxa"/>
            <w:vMerge/>
            <w:shd w:val="clear" w:color="auto" w:fill="auto"/>
          </w:tcPr>
          <w:p w:rsidR="00440DCF" w:rsidRPr="001F656B" w:rsidRDefault="00440DCF" w:rsidP="00440DCF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</w:tcPr>
          <w:p w:rsidR="00440DCF" w:rsidRPr="001F656B" w:rsidRDefault="00440DCF" w:rsidP="00440D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440DCF" w:rsidRPr="00B60C98" w:rsidRDefault="00440DCF" w:rsidP="00440DC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720" w:type="dxa"/>
            <w:gridSpan w:val="2"/>
            <w:vMerge/>
            <w:shd w:val="clear" w:color="auto" w:fill="FDE9D9" w:themeFill="accent6" w:themeFillTint="33"/>
          </w:tcPr>
          <w:p w:rsidR="00440DCF" w:rsidRPr="00B60C98" w:rsidRDefault="00440DCF" w:rsidP="00440DCF">
            <w:pPr>
              <w:rPr>
                <w:sz w:val="18"/>
                <w:szCs w:val="18"/>
              </w:rPr>
            </w:pPr>
          </w:p>
        </w:tc>
      </w:tr>
      <w:tr w:rsidR="00440DCF" w:rsidRPr="00B60C98" w:rsidTr="00686401">
        <w:tc>
          <w:tcPr>
            <w:tcW w:w="4860" w:type="dxa"/>
            <w:shd w:val="clear" w:color="auto" w:fill="auto"/>
          </w:tcPr>
          <w:p w:rsidR="00440DCF" w:rsidRPr="001F656B" w:rsidRDefault="00440DCF" w:rsidP="00440DCF">
            <w:pPr>
              <w:rPr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Choose a minimum of 5 credits</w:t>
            </w:r>
          </w:p>
        </w:tc>
        <w:tc>
          <w:tcPr>
            <w:tcW w:w="540" w:type="dxa"/>
          </w:tcPr>
          <w:p w:rsidR="00440DCF" w:rsidRPr="001F656B" w:rsidRDefault="00440DCF" w:rsidP="00440D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440DCF" w:rsidRPr="00B60C98" w:rsidRDefault="00440DCF" w:rsidP="00440DC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  <w:r w:rsidRPr="00B60C98">
              <w:rPr>
                <w:b/>
                <w:sz w:val="16"/>
                <w:szCs w:val="16"/>
              </w:rPr>
              <w:t xml:space="preserve">(1 course;  3 cr. </w:t>
            </w:r>
            <w:r w:rsidR="00D407FE" w:rsidRPr="00B60C98">
              <w:rPr>
                <w:b/>
                <w:sz w:val="16"/>
                <w:szCs w:val="16"/>
              </w:rPr>
              <w:t>M</w:t>
            </w:r>
            <w:r w:rsidRPr="00B60C98">
              <w:rPr>
                <w:b/>
                <w:sz w:val="16"/>
                <w:szCs w:val="16"/>
              </w:rPr>
              <w:t>in)</w:t>
            </w:r>
          </w:p>
        </w:tc>
      </w:tr>
      <w:tr w:rsidR="00440DCF" w:rsidRPr="00B60C98" w:rsidTr="00686401">
        <w:tc>
          <w:tcPr>
            <w:tcW w:w="4860" w:type="dxa"/>
            <w:vMerge w:val="restart"/>
            <w:shd w:val="clear" w:color="auto" w:fill="auto"/>
          </w:tcPr>
          <w:p w:rsidR="00440DCF" w:rsidRDefault="00440DCF" w:rsidP="00440DC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ESET 0140: Applied Technical Intermediate Algebra </w:t>
            </w:r>
            <w:r w:rsidRPr="00BA1299">
              <w:rPr>
                <w:b/>
                <w:sz w:val="16"/>
                <w:szCs w:val="16"/>
              </w:rPr>
              <w:t>(Recommended)</w:t>
            </w:r>
          </w:p>
          <w:p w:rsidR="00440DCF" w:rsidRDefault="00440DCF" w:rsidP="00440DCF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OR</w:t>
            </w:r>
          </w:p>
          <w:p w:rsidR="00440DCF" w:rsidRPr="001F656B" w:rsidRDefault="00440DCF" w:rsidP="00440DCF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ESET 0141: Applied Mathematics I </w:t>
            </w:r>
            <w:r>
              <w:rPr>
                <w:b/>
                <w:sz w:val="16"/>
                <w:szCs w:val="16"/>
              </w:rPr>
              <w:t>AND</w:t>
            </w:r>
            <w:r>
              <w:rPr>
                <w:sz w:val="16"/>
                <w:szCs w:val="16"/>
              </w:rPr>
              <w:t xml:space="preserve"> ESET 0142: Applied Mathematics 0142</w:t>
            </w:r>
          </w:p>
        </w:tc>
        <w:tc>
          <w:tcPr>
            <w:tcW w:w="540" w:type="dxa"/>
            <w:vMerge w:val="restart"/>
          </w:tcPr>
          <w:p w:rsidR="00440DCF" w:rsidRPr="00A612B9" w:rsidRDefault="00440DCF" w:rsidP="00440DCF">
            <w:pPr>
              <w:jc w:val="center"/>
              <w:rPr>
                <w:sz w:val="16"/>
                <w:szCs w:val="18"/>
              </w:rPr>
            </w:pPr>
            <w:r w:rsidRPr="00A612B9">
              <w:rPr>
                <w:sz w:val="16"/>
                <w:szCs w:val="18"/>
              </w:rPr>
              <w:t>5</w:t>
            </w:r>
          </w:p>
          <w:p w:rsidR="00440DCF" w:rsidRPr="00A612B9" w:rsidRDefault="00440DCF" w:rsidP="00440DCF">
            <w:pPr>
              <w:jc w:val="center"/>
              <w:rPr>
                <w:sz w:val="16"/>
                <w:szCs w:val="18"/>
              </w:rPr>
            </w:pPr>
          </w:p>
          <w:p w:rsidR="00440DCF" w:rsidRPr="001F656B" w:rsidRDefault="00440DCF" w:rsidP="00440DCF">
            <w:pPr>
              <w:jc w:val="center"/>
              <w:rPr>
                <w:sz w:val="18"/>
                <w:szCs w:val="18"/>
              </w:rPr>
            </w:pPr>
            <w:r w:rsidRPr="00A612B9">
              <w:rPr>
                <w:sz w:val="16"/>
                <w:szCs w:val="18"/>
              </w:rPr>
              <w:t>8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440DCF" w:rsidRPr="00B60C98" w:rsidRDefault="00440DCF" w:rsidP="00440DC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440DCF" w:rsidRPr="00B60C98" w:rsidRDefault="00440DCF" w:rsidP="00440DCF">
            <w:pPr>
              <w:jc w:val="right"/>
              <w:rPr>
                <w:sz w:val="18"/>
                <w:szCs w:val="18"/>
              </w:rPr>
            </w:pPr>
          </w:p>
        </w:tc>
      </w:tr>
      <w:tr w:rsidR="00440DCF" w:rsidRPr="00B60C98" w:rsidTr="00686401">
        <w:tc>
          <w:tcPr>
            <w:tcW w:w="4860" w:type="dxa"/>
            <w:vMerge/>
            <w:shd w:val="clear" w:color="auto" w:fill="auto"/>
          </w:tcPr>
          <w:p w:rsidR="00440DCF" w:rsidRPr="001F656B" w:rsidRDefault="00440DCF" w:rsidP="00440D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</w:tcPr>
          <w:p w:rsidR="00440DCF" w:rsidRPr="001F656B" w:rsidRDefault="00440DCF" w:rsidP="00440D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440DCF" w:rsidRPr="00B60C98" w:rsidRDefault="00440DCF" w:rsidP="00440DC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</w:t>
            </w:r>
            <w:r w:rsidR="00D407FE" w:rsidRPr="00B60C98">
              <w:rPr>
                <w:sz w:val="18"/>
                <w:szCs w:val="18"/>
              </w:rPr>
              <w:t>M</w:t>
            </w:r>
            <w:r w:rsidRPr="00B60C98">
              <w:rPr>
                <w:sz w:val="18"/>
                <w:szCs w:val="18"/>
              </w:rPr>
              <w:t xml:space="preserve">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440DCF" w:rsidRPr="00B60C98" w:rsidTr="00686401">
        <w:tc>
          <w:tcPr>
            <w:tcW w:w="4860" w:type="dxa"/>
            <w:vMerge/>
            <w:shd w:val="clear" w:color="auto" w:fill="auto"/>
          </w:tcPr>
          <w:p w:rsidR="00440DCF" w:rsidRPr="001F656B" w:rsidRDefault="00440DCF" w:rsidP="00440D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</w:tcPr>
          <w:p w:rsidR="00440DCF" w:rsidRPr="001F656B" w:rsidRDefault="00440DCF" w:rsidP="00440D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440DCF" w:rsidRPr="00B60C98" w:rsidRDefault="00440DCF" w:rsidP="00440DC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440DCF" w:rsidRPr="00B60C98" w:rsidRDefault="00440DCF" w:rsidP="00440DCF">
            <w:pPr>
              <w:jc w:val="right"/>
              <w:rPr>
                <w:sz w:val="18"/>
                <w:szCs w:val="18"/>
              </w:rPr>
            </w:pPr>
          </w:p>
        </w:tc>
      </w:tr>
      <w:tr w:rsidR="00440DCF" w:rsidRPr="00B60C98" w:rsidTr="00686401">
        <w:tc>
          <w:tcPr>
            <w:tcW w:w="4860" w:type="dxa"/>
            <w:vMerge/>
            <w:shd w:val="clear" w:color="auto" w:fill="auto"/>
          </w:tcPr>
          <w:p w:rsidR="00440DCF" w:rsidRPr="001F656B" w:rsidRDefault="00440DCF" w:rsidP="00440D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</w:tcPr>
          <w:p w:rsidR="00440DCF" w:rsidRPr="001F656B" w:rsidRDefault="00440DCF" w:rsidP="00440D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440DCF" w:rsidRPr="002C6294" w:rsidRDefault="00440DCF" w:rsidP="00440DCF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440DCF" w:rsidRPr="002C6294" w:rsidRDefault="00440DCF" w:rsidP="00440DCF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16-17</w:t>
            </w:r>
          </w:p>
        </w:tc>
      </w:tr>
      <w:tr w:rsidR="00440DCF" w:rsidRPr="00B60C98" w:rsidTr="00686401">
        <w:tc>
          <w:tcPr>
            <w:tcW w:w="4860" w:type="dxa"/>
            <w:shd w:val="clear" w:color="auto" w:fill="auto"/>
          </w:tcPr>
          <w:p w:rsidR="00440DCF" w:rsidRPr="001F656B" w:rsidRDefault="00440DCF" w:rsidP="00440DCF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ESET Elective Courses: Choose a minimum of 12 credits</w:t>
            </w:r>
          </w:p>
        </w:tc>
        <w:tc>
          <w:tcPr>
            <w:tcW w:w="540" w:type="dxa"/>
          </w:tcPr>
          <w:p w:rsidR="00440DCF" w:rsidRPr="001F656B" w:rsidRDefault="00440DCF" w:rsidP="00440D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DE9D9" w:themeFill="accent6" w:themeFillTint="33"/>
          </w:tcPr>
          <w:p w:rsidR="00440DCF" w:rsidRDefault="00440DCF" w:rsidP="00440D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9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  <w:p w:rsidR="00440DCF" w:rsidRPr="002B6A71" w:rsidRDefault="00C40851" w:rsidP="00440DCF">
            <w:pPr>
              <w:rPr>
                <w:i/>
                <w:sz w:val="16"/>
                <w:szCs w:val="16"/>
              </w:rPr>
            </w:pPr>
            <w:hyperlink r:id="rId10" w:history="1">
              <w:r w:rsidR="00D407FE" w:rsidRPr="00EA4478">
                <w:rPr>
                  <w:rStyle w:val="Hyperlink"/>
                  <w:i/>
                  <w:sz w:val="16"/>
                  <w:szCs w:val="16"/>
                </w:rPr>
                <w:t>http://coursecat.isu.edu/undergraduate/programs/</w:t>
              </w:r>
            </w:hyperlink>
          </w:p>
        </w:tc>
      </w:tr>
      <w:tr w:rsidR="00440DCF" w:rsidRPr="00B60C98" w:rsidTr="00686401">
        <w:tc>
          <w:tcPr>
            <w:tcW w:w="4860" w:type="dxa"/>
            <w:shd w:val="clear" w:color="auto" w:fill="auto"/>
          </w:tcPr>
          <w:p w:rsidR="00440DCF" w:rsidRPr="001F656B" w:rsidRDefault="00440DCF" w:rsidP="00440DCF">
            <w:pPr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ESET 0120: Introduction to Energy Systems</w:t>
            </w:r>
          </w:p>
        </w:tc>
        <w:tc>
          <w:tcPr>
            <w:tcW w:w="540" w:type="dxa"/>
          </w:tcPr>
          <w:p w:rsidR="00440DCF" w:rsidRPr="001F656B" w:rsidRDefault="00440DCF" w:rsidP="00440D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440DCF" w:rsidRPr="00B60C98" w:rsidRDefault="00440DCF" w:rsidP="00440DCF">
            <w:pPr>
              <w:rPr>
                <w:sz w:val="20"/>
                <w:szCs w:val="20"/>
              </w:rPr>
            </w:pPr>
          </w:p>
        </w:tc>
      </w:tr>
      <w:tr w:rsidR="00440DCF" w:rsidRPr="00B60C98" w:rsidTr="004A0C40">
        <w:tc>
          <w:tcPr>
            <w:tcW w:w="4860" w:type="dxa"/>
            <w:shd w:val="clear" w:color="auto" w:fill="auto"/>
          </w:tcPr>
          <w:p w:rsidR="00440DCF" w:rsidRDefault="00440DCF" w:rsidP="00440D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0120L: Introduction to Energy Systems Laboratory</w:t>
            </w:r>
          </w:p>
        </w:tc>
        <w:tc>
          <w:tcPr>
            <w:tcW w:w="540" w:type="dxa"/>
            <w:vAlign w:val="center"/>
          </w:tcPr>
          <w:p w:rsidR="00440DCF" w:rsidRDefault="00440DCF" w:rsidP="00440DC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0" w:type="dxa"/>
            <w:gridSpan w:val="6"/>
            <w:vMerge w:val="restart"/>
            <w:shd w:val="clear" w:color="auto" w:fill="FFFFFF" w:themeFill="background1"/>
          </w:tcPr>
          <w:p w:rsidR="00440DCF" w:rsidRPr="00B60C98" w:rsidRDefault="00440DCF" w:rsidP="00440DCF">
            <w:pPr>
              <w:rPr>
                <w:sz w:val="20"/>
                <w:szCs w:val="20"/>
              </w:rPr>
            </w:pPr>
          </w:p>
        </w:tc>
      </w:tr>
      <w:tr w:rsidR="00440DCF" w:rsidRPr="00B60C98" w:rsidTr="004A0C40">
        <w:tc>
          <w:tcPr>
            <w:tcW w:w="4860" w:type="dxa"/>
            <w:shd w:val="clear" w:color="auto" w:fill="auto"/>
          </w:tcPr>
          <w:p w:rsidR="00440DCF" w:rsidRPr="00DB67FE" w:rsidRDefault="00440DCF" w:rsidP="00440D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0122: Electrical Systems and Motor Control Theory</w:t>
            </w:r>
          </w:p>
        </w:tc>
        <w:tc>
          <w:tcPr>
            <w:tcW w:w="540" w:type="dxa"/>
            <w:vAlign w:val="center"/>
          </w:tcPr>
          <w:p w:rsidR="00440DCF" w:rsidRPr="00DB67FE" w:rsidRDefault="00440DCF" w:rsidP="00440DC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440DCF" w:rsidRPr="00B60C98" w:rsidRDefault="00440DCF" w:rsidP="00440DCF">
            <w:pPr>
              <w:rPr>
                <w:sz w:val="20"/>
                <w:szCs w:val="20"/>
              </w:rPr>
            </w:pPr>
          </w:p>
        </w:tc>
      </w:tr>
      <w:tr w:rsidR="00440DCF" w:rsidRPr="00B60C98" w:rsidTr="00686401">
        <w:tc>
          <w:tcPr>
            <w:tcW w:w="4860" w:type="dxa"/>
            <w:shd w:val="clear" w:color="auto" w:fill="auto"/>
          </w:tcPr>
          <w:p w:rsidR="00440DCF" w:rsidRPr="00665956" w:rsidRDefault="00440DCF" w:rsidP="00440DCF">
            <w:pPr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 xml:space="preserve">ESET 0122L: </w:t>
            </w:r>
            <w:r>
              <w:rPr>
                <w:sz w:val="16"/>
                <w:szCs w:val="16"/>
              </w:rPr>
              <w:t xml:space="preserve"> Electrical Systems and Motor Control Theory Laboratory</w:t>
            </w:r>
          </w:p>
        </w:tc>
        <w:tc>
          <w:tcPr>
            <w:tcW w:w="540" w:type="dxa"/>
          </w:tcPr>
          <w:p w:rsidR="00440DCF" w:rsidRPr="00665956" w:rsidRDefault="00440DCF" w:rsidP="00440DCF">
            <w:pPr>
              <w:jc w:val="center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>1</w:t>
            </w: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440DCF" w:rsidRPr="00B60C98" w:rsidRDefault="00440DCF" w:rsidP="00440DCF">
            <w:pPr>
              <w:rPr>
                <w:sz w:val="20"/>
                <w:szCs w:val="20"/>
              </w:rPr>
            </w:pPr>
          </w:p>
        </w:tc>
      </w:tr>
      <w:tr w:rsidR="00440DCF" w:rsidRPr="00B60C98" w:rsidTr="00686401">
        <w:tc>
          <w:tcPr>
            <w:tcW w:w="4860" w:type="dxa"/>
            <w:shd w:val="clear" w:color="auto" w:fill="auto"/>
          </w:tcPr>
          <w:p w:rsidR="00440DCF" w:rsidRPr="00665956" w:rsidRDefault="00440DCF" w:rsidP="00440DCF">
            <w:pPr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>ESET 0220: Thermal Cycles and Heat Transfer</w:t>
            </w:r>
          </w:p>
        </w:tc>
        <w:tc>
          <w:tcPr>
            <w:tcW w:w="540" w:type="dxa"/>
          </w:tcPr>
          <w:p w:rsidR="00440DCF" w:rsidRPr="00665956" w:rsidRDefault="00440DCF" w:rsidP="00440DCF">
            <w:pPr>
              <w:jc w:val="center"/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>2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40DCF" w:rsidRPr="00B60C98" w:rsidRDefault="00440DCF" w:rsidP="00440DCF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440DCF" w:rsidRPr="00B60C98" w:rsidRDefault="00440DCF" w:rsidP="00440DCF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440DCF" w:rsidRPr="00B60C98" w:rsidTr="00686401">
        <w:tc>
          <w:tcPr>
            <w:tcW w:w="4860" w:type="dxa"/>
            <w:shd w:val="clear" w:color="auto" w:fill="auto"/>
          </w:tcPr>
          <w:p w:rsidR="00440DCF" w:rsidRPr="001F656B" w:rsidRDefault="00440DCF" w:rsidP="00440DC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ESET 0221: Boiler Reactor and Turbine Principles</w:t>
            </w:r>
          </w:p>
        </w:tc>
        <w:tc>
          <w:tcPr>
            <w:tcW w:w="540" w:type="dxa"/>
          </w:tcPr>
          <w:p w:rsidR="00440DCF" w:rsidRPr="001F656B" w:rsidRDefault="00440DCF" w:rsidP="00440D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0DCF" w:rsidRPr="00B60C98" w:rsidRDefault="00440DCF" w:rsidP="00440DCF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40DCF" w:rsidRPr="00B60C98" w:rsidRDefault="00440DCF" w:rsidP="00440D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53-59</w:t>
            </w:r>
          </w:p>
        </w:tc>
      </w:tr>
      <w:tr w:rsidR="00440DCF" w:rsidRPr="00B60C98" w:rsidTr="004A0C40">
        <w:tc>
          <w:tcPr>
            <w:tcW w:w="4860" w:type="dxa"/>
            <w:shd w:val="clear" w:color="auto" w:fill="auto"/>
          </w:tcPr>
          <w:p w:rsidR="00440DCF" w:rsidRPr="00CE6A55" w:rsidRDefault="00440DCF" w:rsidP="00440DCF">
            <w:pPr>
              <w:pStyle w:val="NoSpacing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ESET 0222: Process Control Theory</w:t>
            </w:r>
          </w:p>
        </w:tc>
        <w:tc>
          <w:tcPr>
            <w:tcW w:w="540" w:type="dxa"/>
            <w:vAlign w:val="center"/>
          </w:tcPr>
          <w:p w:rsidR="00440DCF" w:rsidRPr="00E67D37" w:rsidRDefault="00440DCF" w:rsidP="00440DC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0DCF" w:rsidRPr="00B60C98" w:rsidRDefault="00440DCF" w:rsidP="00440DCF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40DCF" w:rsidRPr="00B60C98" w:rsidRDefault="00440DCF" w:rsidP="00440D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16-17</w:t>
            </w:r>
          </w:p>
        </w:tc>
      </w:tr>
      <w:tr w:rsidR="00440DCF" w:rsidRPr="00B60C98" w:rsidTr="004A0C40">
        <w:tc>
          <w:tcPr>
            <w:tcW w:w="4860" w:type="dxa"/>
            <w:shd w:val="clear" w:color="auto" w:fill="auto"/>
          </w:tcPr>
          <w:p w:rsidR="00440DCF" w:rsidRPr="00CE6A55" w:rsidRDefault="00440DCF" w:rsidP="00440DCF">
            <w:pPr>
              <w:pStyle w:val="NoSpacing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ESET 0223: Digital Control Theory</w:t>
            </w:r>
          </w:p>
        </w:tc>
        <w:tc>
          <w:tcPr>
            <w:tcW w:w="540" w:type="dxa"/>
            <w:vAlign w:val="center"/>
          </w:tcPr>
          <w:p w:rsidR="00440DCF" w:rsidRPr="00E67D37" w:rsidRDefault="00440DCF" w:rsidP="00440DC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440DCF" w:rsidRPr="00B60C98" w:rsidRDefault="00440DCF" w:rsidP="00440D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Division Free Electives to reach 36 c</w:t>
            </w:r>
            <w:r w:rsidRPr="00B60C98">
              <w:rPr>
                <w:sz w:val="20"/>
                <w:szCs w:val="20"/>
              </w:rPr>
              <w:t>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40DCF" w:rsidRPr="00B60C98" w:rsidRDefault="00440DCF" w:rsidP="00440D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40DCF" w:rsidRPr="00B60C98" w:rsidTr="004A0C40">
        <w:tc>
          <w:tcPr>
            <w:tcW w:w="4860" w:type="dxa"/>
            <w:shd w:val="clear" w:color="auto" w:fill="auto"/>
          </w:tcPr>
          <w:p w:rsidR="00440DCF" w:rsidRPr="00CE6A55" w:rsidRDefault="00440DCF" w:rsidP="00440DCF">
            <w:pPr>
              <w:pStyle w:val="NoSpacing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ESET 0226: Process Control Devices Laboratory</w:t>
            </w:r>
          </w:p>
        </w:tc>
        <w:tc>
          <w:tcPr>
            <w:tcW w:w="540" w:type="dxa"/>
            <w:vAlign w:val="center"/>
          </w:tcPr>
          <w:p w:rsidR="00440DCF" w:rsidRPr="00E67D37" w:rsidRDefault="00440DCF" w:rsidP="00440DC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440DCF" w:rsidRPr="00B60C98" w:rsidRDefault="00440DCF" w:rsidP="00440D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40DCF" w:rsidRPr="00B60C98" w:rsidRDefault="00440DCF" w:rsidP="00440D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40DCF" w:rsidRPr="00B60C98" w:rsidTr="004A0C40">
        <w:tc>
          <w:tcPr>
            <w:tcW w:w="4860" w:type="dxa"/>
            <w:shd w:val="clear" w:color="auto" w:fill="auto"/>
          </w:tcPr>
          <w:p w:rsidR="00440DCF" w:rsidRPr="00CE6A55" w:rsidRDefault="00440DCF" w:rsidP="00440DCF">
            <w:pPr>
              <w:pStyle w:val="NoSpacing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ESET 0227: Digital Control Systems Laboratory </w:t>
            </w:r>
          </w:p>
        </w:tc>
        <w:tc>
          <w:tcPr>
            <w:tcW w:w="540" w:type="dxa"/>
            <w:vAlign w:val="center"/>
          </w:tcPr>
          <w:p w:rsidR="00440DCF" w:rsidRPr="00E67D37" w:rsidRDefault="00440DCF" w:rsidP="00440DC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440DCF" w:rsidRPr="00B60C98" w:rsidRDefault="00440DCF" w:rsidP="00440DCF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440DCF" w:rsidRPr="00B60C98" w:rsidRDefault="00440DCF" w:rsidP="00440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69-76</w:t>
            </w:r>
          </w:p>
        </w:tc>
      </w:tr>
      <w:tr w:rsidR="00440DCF" w:rsidRPr="00B60C98" w:rsidTr="004A0C40">
        <w:tc>
          <w:tcPr>
            <w:tcW w:w="4860" w:type="dxa"/>
            <w:shd w:val="clear" w:color="auto" w:fill="auto"/>
          </w:tcPr>
          <w:p w:rsidR="00440DCF" w:rsidRPr="00CE6A55" w:rsidRDefault="00440DCF" w:rsidP="00440DCF">
            <w:pPr>
              <w:pStyle w:val="NoSpacing"/>
              <w:jc w:val="both"/>
              <w:rPr>
                <w:sz w:val="18"/>
                <w:szCs w:val="18"/>
              </w:rPr>
            </w:pPr>
            <w:r w:rsidRPr="00CE6A55">
              <w:rPr>
                <w:sz w:val="18"/>
                <w:szCs w:val="18"/>
              </w:rPr>
              <w:t>ESET 0242: Practical Process Measurement and Control</w:t>
            </w:r>
          </w:p>
        </w:tc>
        <w:tc>
          <w:tcPr>
            <w:tcW w:w="540" w:type="dxa"/>
            <w:vAlign w:val="center"/>
          </w:tcPr>
          <w:p w:rsidR="00440DCF" w:rsidRPr="00E67D37" w:rsidRDefault="00440DCF" w:rsidP="00440DC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0" w:type="dxa"/>
            <w:gridSpan w:val="6"/>
            <w:vMerge w:val="restart"/>
            <w:shd w:val="clear" w:color="auto" w:fill="FFFFFF" w:themeFill="background1"/>
          </w:tcPr>
          <w:p w:rsidR="00440DCF" w:rsidRPr="00B60C98" w:rsidRDefault="00440DCF" w:rsidP="00440DCF">
            <w:pPr>
              <w:jc w:val="center"/>
              <w:rPr>
                <w:sz w:val="20"/>
                <w:szCs w:val="20"/>
              </w:rPr>
            </w:pPr>
          </w:p>
        </w:tc>
      </w:tr>
      <w:tr w:rsidR="00440DCF" w:rsidRPr="00B60C98" w:rsidTr="004A0C40">
        <w:tc>
          <w:tcPr>
            <w:tcW w:w="4860" w:type="dxa"/>
            <w:shd w:val="clear" w:color="auto" w:fill="auto"/>
          </w:tcPr>
          <w:p w:rsidR="00440DCF" w:rsidRPr="00CE6A55" w:rsidRDefault="00440DCF" w:rsidP="00440DCF">
            <w:pPr>
              <w:pStyle w:val="NoSpacing"/>
              <w:jc w:val="both"/>
              <w:rPr>
                <w:sz w:val="18"/>
                <w:szCs w:val="18"/>
              </w:rPr>
            </w:pPr>
            <w:r w:rsidRPr="00CE6A55">
              <w:rPr>
                <w:sz w:val="18"/>
                <w:szCs w:val="18"/>
              </w:rPr>
              <w:t>ESET 0245: Fundamentals of Heat Exchange</w:t>
            </w:r>
          </w:p>
        </w:tc>
        <w:tc>
          <w:tcPr>
            <w:tcW w:w="540" w:type="dxa"/>
            <w:vAlign w:val="center"/>
          </w:tcPr>
          <w:p w:rsidR="00440DCF" w:rsidRPr="00310CC7" w:rsidRDefault="00440DCF" w:rsidP="00440DCF">
            <w:pPr>
              <w:pStyle w:val="NoSpacing"/>
              <w:jc w:val="center"/>
              <w:rPr>
                <w:sz w:val="18"/>
                <w:szCs w:val="18"/>
              </w:rPr>
            </w:pPr>
            <w:r w:rsidRPr="00310CC7">
              <w:rPr>
                <w:sz w:val="18"/>
                <w:szCs w:val="18"/>
              </w:rPr>
              <w:t>2</w:t>
            </w: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440DCF" w:rsidRPr="00B60C98" w:rsidRDefault="00440DCF" w:rsidP="00440DCF">
            <w:pPr>
              <w:jc w:val="center"/>
              <w:rPr>
                <w:sz w:val="20"/>
                <w:szCs w:val="20"/>
              </w:rPr>
            </w:pPr>
          </w:p>
        </w:tc>
      </w:tr>
      <w:tr w:rsidR="00440DCF" w:rsidRPr="00B60C98" w:rsidTr="004A0C40">
        <w:tc>
          <w:tcPr>
            <w:tcW w:w="4860" w:type="dxa"/>
            <w:shd w:val="clear" w:color="auto" w:fill="auto"/>
          </w:tcPr>
          <w:p w:rsidR="00440DCF" w:rsidRPr="00CE6A55" w:rsidRDefault="00440DCF" w:rsidP="00440DCF">
            <w:pPr>
              <w:pStyle w:val="NoSpacing"/>
              <w:jc w:val="both"/>
              <w:rPr>
                <w:sz w:val="18"/>
                <w:szCs w:val="18"/>
              </w:rPr>
            </w:pPr>
            <w:r w:rsidRPr="00CE6A55">
              <w:rPr>
                <w:sz w:val="18"/>
                <w:szCs w:val="18"/>
              </w:rPr>
              <w:t>ESET 0251: Reactor Theory Safety and Design</w:t>
            </w:r>
          </w:p>
        </w:tc>
        <w:tc>
          <w:tcPr>
            <w:tcW w:w="540" w:type="dxa"/>
            <w:vAlign w:val="center"/>
          </w:tcPr>
          <w:p w:rsidR="00440DCF" w:rsidRPr="00310CC7" w:rsidRDefault="00440DCF" w:rsidP="00440DCF">
            <w:pPr>
              <w:pStyle w:val="NoSpacing"/>
              <w:jc w:val="center"/>
              <w:rPr>
                <w:sz w:val="18"/>
                <w:szCs w:val="18"/>
              </w:rPr>
            </w:pPr>
            <w:r w:rsidRPr="00310CC7">
              <w:rPr>
                <w:sz w:val="18"/>
                <w:szCs w:val="18"/>
              </w:rPr>
              <w:t>4</w:t>
            </w: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440DCF" w:rsidRPr="00B60C98" w:rsidRDefault="00440DCF" w:rsidP="00440DCF">
            <w:pPr>
              <w:jc w:val="center"/>
              <w:rPr>
                <w:sz w:val="20"/>
                <w:szCs w:val="20"/>
              </w:rPr>
            </w:pPr>
          </w:p>
        </w:tc>
      </w:tr>
      <w:tr w:rsidR="00440DCF" w:rsidRPr="00B60C98" w:rsidTr="004A0C40"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440DCF" w:rsidRPr="00CE6A55" w:rsidRDefault="00440DCF" w:rsidP="00440DCF">
            <w:pPr>
              <w:rPr>
                <w:sz w:val="18"/>
                <w:szCs w:val="18"/>
              </w:rPr>
            </w:pPr>
            <w:r w:rsidRPr="00CE6A55">
              <w:rPr>
                <w:sz w:val="18"/>
                <w:szCs w:val="18"/>
              </w:rPr>
              <w:t>ESET 0292: Electrical Engineering Technology I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440DCF" w:rsidRPr="00310CC7" w:rsidRDefault="00440DCF" w:rsidP="00440DCF">
            <w:pPr>
              <w:pStyle w:val="NoSpacing"/>
              <w:jc w:val="center"/>
              <w:rPr>
                <w:sz w:val="18"/>
                <w:szCs w:val="18"/>
              </w:rPr>
            </w:pPr>
            <w:r w:rsidRPr="00310CC7">
              <w:rPr>
                <w:sz w:val="18"/>
                <w:szCs w:val="18"/>
              </w:rPr>
              <w:t>7</w:t>
            </w:r>
          </w:p>
        </w:tc>
        <w:tc>
          <w:tcPr>
            <w:tcW w:w="5670" w:type="dxa"/>
            <w:gridSpan w:val="6"/>
            <w:vMerge/>
          </w:tcPr>
          <w:p w:rsidR="00440DCF" w:rsidRPr="00B60C98" w:rsidRDefault="00440DCF" w:rsidP="00440DCF">
            <w:pPr>
              <w:jc w:val="center"/>
              <w:rPr>
                <w:sz w:val="20"/>
                <w:szCs w:val="20"/>
              </w:rPr>
            </w:pPr>
          </w:p>
        </w:tc>
      </w:tr>
      <w:tr w:rsidR="00440DCF" w:rsidRPr="00B60C98" w:rsidTr="004A0C40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440DCF" w:rsidRPr="00CE6A55" w:rsidRDefault="00440DCF" w:rsidP="00440DCF">
            <w:pPr>
              <w:rPr>
                <w:sz w:val="18"/>
                <w:szCs w:val="18"/>
              </w:rPr>
            </w:pPr>
            <w:r w:rsidRPr="00CE6A55">
              <w:rPr>
                <w:sz w:val="18"/>
                <w:szCs w:val="18"/>
              </w:rPr>
              <w:t>ESET 0292L: Electrical Engineering Technology I Laboratory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440DCF" w:rsidRPr="00310CC7" w:rsidRDefault="00440DCF" w:rsidP="00440DCF">
            <w:pPr>
              <w:pStyle w:val="NoSpacing"/>
              <w:jc w:val="center"/>
              <w:rPr>
                <w:sz w:val="18"/>
                <w:szCs w:val="18"/>
              </w:rPr>
            </w:pPr>
            <w:r w:rsidRPr="00310CC7">
              <w:rPr>
                <w:sz w:val="18"/>
                <w:szCs w:val="18"/>
              </w:rPr>
              <w:t>5</w:t>
            </w:r>
          </w:p>
        </w:tc>
        <w:tc>
          <w:tcPr>
            <w:tcW w:w="467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440DCF" w:rsidRPr="00B60C98" w:rsidRDefault="00440DCF" w:rsidP="00440DCF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99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440DCF" w:rsidRPr="00E14260" w:rsidRDefault="00440DCF" w:rsidP="00440DCF">
            <w:pPr>
              <w:rPr>
                <w:b/>
                <w:sz w:val="16"/>
                <w:szCs w:val="16"/>
              </w:rPr>
            </w:pPr>
            <w:r w:rsidRPr="00E14260">
              <w:rPr>
                <w:b/>
                <w:sz w:val="16"/>
                <w:szCs w:val="16"/>
              </w:rPr>
              <w:t>Confirmed</w:t>
            </w:r>
          </w:p>
        </w:tc>
      </w:tr>
      <w:tr w:rsidR="00440DCF" w:rsidRPr="00B60C98" w:rsidTr="00D407FE"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0DCF" w:rsidRPr="00CE6A55" w:rsidRDefault="00440DCF" w:rsidP="00440DCF">
            <w:pPr>
              <w:rPr>
                <w:sz w:val="18"/>
                <w:szCs w:val="18"/>
              </w:rPr>
            </w:pPr>
            <w:r w:rsidRPr="00CE6A55">
              <w:rPr>
                <w:sz w:val="18"/>
                <w:szCs w:val="18"/>
              </w:rPr>
              <w:t>INST 0281: Electrical Automation Theory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DCF" w:rsidRPr="00310CC7" w:rsidRDefault="00440DCF" w:rsidP="00440DCF">
            <w:pPr>
              <w:pStyle w:val="NoSpacing"/>
              <w:jc w:val="center"/>
              <w:rPr>
                <w:sz w:val="18"/>
                <w:szCs w:val="18"/>
              </w:rPr>
            </w:pPr>
            <w:r w:rsidRPr="00310CC7">
              <w:rPr>
                <w:sz w:val="18"/>
                <w:szCs w:val="18"/>
              </w:rPr>
              <w:t>8</w:t>
            </w:r>
          </w:p>
        </w:tc>
        <w:tc>
          <w:tcPr>
            <w:tcW w:w="4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440DCF" w:rsidRPr="00B60C98" w:rsidRDefault="00440DCF" w:rsidP="00440DC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9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440DCF" w:rsidRPr="00B60C98" w:rsidRDefault="00D407FE" w:rsidP="00D407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440DCF" w:rsidRPr="00B60C98" w:rsidTr="00D407FE">
        <w:trPr>
          <w:trHeight w:val="248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440DCF" w:rsidRPr="00CE6A55" w:rsidRDefault="00440DCF" w:rsidP="00440DCF">
            <w:pPr>
              <w:rPr>
                <w:sz w:val="18"/>
                <w:szCs w:val="18"/>
              </w:rPr>
            </w:pPr>
            <w:r w:rsidRPr="00CE6A55">
              <w:rPr>
                <w:sz w:val="18"/>
                <w:szCs w:val="18"/>
              </w:rPr>
              <w:t>INST 0282: Electrical Automation Laboratory</w:t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40DCF" w:rsidRPr="00310CC7" w:rsidRDefault="00440DCF" w:rsidP="00440DCF">
            <w:pPr>
              <w:pStyle w:val="NoSpacing"/>
              <w:jc w:val="center"/>
              <w:rPr>
                <w:sz w:val="18"/>
                <w:szCs w:val="18"/>
              </w:rPr>
            </w:pPr>
            <w:r w:rsidRPr="00310CC7">
              <w:rPr>
                <w:sz w:val="18"/>
                <w:szCs w:val="18"/>
              </w:rPr>
              <w:t>5</w:t>
            </w: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440DCF" w:rsidRPr="00B60C98" w:rsidRDefault="00440DCF" w:rsidP="00440DC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15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440DCF" w:rsidRPr="00B60C98" w:rsidRDefault="00440DCF" w:rsidP="00440DCF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440DCF" w:rsidRPr="00B60C98" w:rsidRDefault="00440DCF" w:rsidP="00D407FE">
            <w:pPr>
              <w:jc w:val="center"/>
              <w:rPr>
                <w:sz w:val="20"/>
                <w:szCs w:val="20"/>
              </w:rPr>
            </w:pPr>
          </w:p>
        </w:tc>
      </w:tr>
      <w:tr w:rsidR="00440DCF" w:rsidRPr="00B60C98" w:rsidTr="00D407FE">
        <w:trPr>
          <w:trHeight w:val="24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440DCF" w:rsidRPr="001F656B" w:rsidRDefault="00440DCF" w:rsidP="00440DC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440DCF" w:rsidRPr="001F656B" w:rsidRDefault="00440DCF" w:rsidP="00440D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440DCF" w:rsidRPr="00B60C98" w:rsidRDefault="00440DCF" w:rsidP="00440DC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440DCF" w:rsidRPr="00B60C98" w:rsidRDefault="00440DCF" w:rsidP="00440DCF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440DCF" w:rsidRPr="00B60C98" w:rsidRDefault="00440DCF" w:rsidP="00D407FE">
            <w:pPr>
              <w:jc w:val="center"/>
              <w:rPr>
                <w:sz w:val="20"/>
                <w:szCs w:val="20"/>
              </w:rPr>
            </w:pPr>
          </w:p>
        </w:tc>
      </w:tr>
      <w:tr w:rsidR="00D407FE" w:rsidRPr="00B60C98" w:rsidTr="00D407FE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7FE" w:rsidRPr="001F656B" w:rsidRDefault="00D407FE" w:rsidP="00D407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1153, MATH 1160, or MATH 1170              (counted in GE Obj. 3)</w:t>
            </w: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407FE" w:rsidRPr="00B60C98" w:rsidRDefault="00D407FE" w:rsidP="00440DCF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D407FE" w:rsidRPr="00B60C98" w:rsidRDefault="00D407FE" w:rsidP="00D407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D407FE" w:rsidRPr="00B60C98" w:rsidTr="00060584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7FE" w:rsidRPr="001F656B" w:rsidRDefault="00D407FE" w:rsidP="00D407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PHYS 1101/L                                                                (counted in GE Obj. 5)</w:t>
            </w: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407FE" w:rsidRPr="00B60C98" w:rsidRDefault="00D407FE" w:rsidP="00440DCF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D407FE" w:rsidRPr="00B60C98" w:rsidRDefault="00D407FE" w:rsidP="00440DCF">
            <w:pPr>
              <w:rPr>
                <w:sz w:val="20"/>
                <w:szCs w:val="20"/>
              </w:rPr>
            </w:pPr>
          </w:p>
        </w:tc>
      </w:tr>
      <w:tr w:rsidR="00440DCF" w:rsidRPr="00B60C98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40DCF" w:rsidRPr="00B60C98" w:rsidRDefault="00440DCF" w:rsidP="00440DCF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440DCF" w:rsidRPr="00B60C98" w:rsidRDefault="00440DCF" w:rsidP="00440DCF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440DCF" w:rsidRPr="00B60C98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40DCF" w:rsidRPr="001F656B" w:rsidRDefault="00F368E6" w:rsidP="00440D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 is advised those seeking a 2</w:t>
            </w:r>
            <w:r w:rsidRPr="00F368E6">
              <w:rPr>
                <w:sz w:val="18"/>
                <w:szCs w:val="18"/>
                <w:vertAlign w:val="superscript"/>
              </w:rPr>
              <w:t>nd</w:t>
            </w:r>
            <w:r>
              <w:rPr>
                <w:sz w:val="18"/>
                <w:szCs w:val="18"/>
              </w:rPr>
              <w:t xml:space="preserve"> AAS in Industrial Cyber Security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440DCF" w:rsidRPr="00B60C98" w:rsidRDefault="00440DCF" w:rsidP="00440DCF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440DCF" w:rsidRPr="00B60C98" w:rsidRDefault="00440DCF" w:rsidP="00440DCF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440DCF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40DCF" w:rsidRPr="001F656B" w:rsidRDefault="00F368E6" w:rsidP="00440DCF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take</w:t>
            </w:r>
            <w:proofErr w:type="gramEnd"/>
            <w:r>
              <w:rPr>
                <w:sz w:val="18"/>
                <w:szCs w:val="18"/>
              </w:rPr>
              <w:t xml:space="preserve"> ESET 4489 twice for a total of 6 credits.  Those seeking their 1</w:t>
            </w:r>
            <w:r w:rsidRPr="00F368E6">
              <w:rPr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40DCF" w:rsidRPr="00B60C98" w:rsidRDefault="00440DCF" w:rsidP="00440DCF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40DCF" w:rsidRPr="00B60C98" w:rsidRDefault="00440DCF" w:rsidP="00440DCF">
            <w:pPr>
              <w:rPr>
                <w:sz w:val="20"/>
                <w:szCs w:val="20"/>
              </w:rPr>
            </w:pPr>
          </w:p>
        </w:tc>
      </w:tr>
      <w:tr w:rsidR="00440DCF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40DCF" w:rsidRPr="001F656B" w:rsidRDefault="00F368E6" w:rsidP="00440D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AAS in Industrial Cyber Security need to only take ESET 4489 once for</w:t>
            </w:r>
          </w:p>
        </w:tc>
        <w:tc>
          <w:tcPr>
            <w:tcW w:w="217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40DCF" w:rsidRPr="00B60C98" w:rsidRDefault="00440DCF" w:rsidP="00440DCF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498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</w:tcPr>
          <w:p w:rsidR="00440DCF" w:rsidRPr="00B60C98" w:rsidRDefault="00D407FE" w:rsidP="00440D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 10/21/2019</w:t>
            </w:r>
          </w:p>
        </w:tc>
      </w:tr>
      <w:tr w:rsidR="00440DCF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40DCF" w:rsidRPr="001F656B" w:rsidRDefault="00F368E6" w:rsidP="00440D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credits.</w:t>
            </w:r>
          </w:p>
        </w:tc>
        <w:tc>
          <w:tcPr>
            <w:tcW w:w="2172" w:type="dxa"/>
            <w:shd w:val="clear" w:color="auto" w:fill="FFFFFF" w:themeFill="background1"/>
          </w:tcPr>
          <w:p w:rsidR="00440DCF" w:rsidRPr="00B60C98" w:rsidRDefault="00440DCF" w:rsidP="00440DCF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shd w:val="clear" w:color="auto" w:fill="FFFFFF" w:themeFill="background1"/>
          </w:tcPr>
          <w:p w:rsidR="00440DCF" w:rsidRPr="00B60C98" w:rsidRDefault="00440DCF" w:rsidP="00440DCF">
            <w:pPr>
              <w:rPr>
                <w:sz w:val="20"/>
                <w:szCs w:val="20"/>
              </w:rPr>
            </w:pPr>
          </w:p>
        </w:tc>
      </w:tr>
      <w:tr w:rsidR="00440DCF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40DCF" w:rsidRPr="001F656B" w:rsidRDefault="00440DCF" w:rsidP="00440DCF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ABF8F" w:themeFill="accent6" w:themeFillTint="99"/>
          </w:tcPr>
          <w:p w:rsidR="00440DCF" w:rsidRPr="004C0486" w:rsidRDefault="00440DCF" w:rsidP="00440DCF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:rsidR="00440DCF" w:rsidRPr="008C01E4" w:rsidRDefault="00440DCF" w:rsidP="00440DCF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year-</w:t>
            </w:r>
            <w:r w:rsidRPr="008C01E4">
              <w:rPr>
                <w:b/>
                <w:sz w:val="16"/>
                <w:szCs w:val="20"/>
              </w:rPr>
              <w:t>Specific GE MATH course identified</w:t>
            </w:r>
          </w:p>
          <w:p w:rsidR="00440DCF" w:rsidRPr="004C0486" w:rsidRDefault="00440DCF" w:rsidP="00440DCF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:rsidR="00440DCF" w:rsidRDefault="00440DCF" w:rsidP="00440DCF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:rsidR="00440DCF" w:rsidRPr="004C0486" w:rsidRDefault="00440DCF" w:rsidP="00440DCF">
            <w:pPr>
              <w:rPr>
                <w:b/>
                <w:sz w:val="20"/>
                <w:szCs w:val="20"/>
              </w:rPr>
            </w:pPr>
            <w:r w:rsidRPr="00C413B7">
              <w:rPr>
                <w:b/>
                <w:sz w:val="20"/>
                <w:szCs w:val="20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440DCF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40DCF" w:rsidRPr="001F656B" w:rsidRDefault="00440DCF" w:rsidP="00440DCF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ABF8F" w:themeFill="accent6" w:themeFillTint="99"/>
          </w:tcPr>
          <w:p w:rsidR="00440DCF" w:rsidRPr="00B60C98" w:rsidRDefault="00440DCF" w:rsidP="00440DCF">
            <w:pPr>
              <w:rPr>
                <w:sz w:val="20"/>
                <w:szCs w:val="20"/>
              </w:rPr>
            </w:pPr>
          </w:p>
        </w:tc>
      </w:tr>
      <w:tr w:rsidR="00440DCF" w:rsidRPr="00B60C98" w:rsidTr="00686401">
        <w:tc>
          <w:tcPr>
            <w:tcW w:w="540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440DCF" w:rsidRPr="001F656B" w:rsidRDefault="00440DCF" w:rsidP="00440DCF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ABF8F" w:themeFill="accent6" w:themeFillTint="99"/>
          </w:tcPr>
          <w:p w:rsidR="00440DCF" w:rsidRPr="00B60C98" w:rsidRDefault="00440DCF" w:rsidP="00440DCF">
            <w:pPr>
              <w:rPr>
                <w:sz w:val="20"/>
                <w:szCs w:val="20"/>
              </w:rPr>
            </w:pPr>
          </w:p>
        </w:tc>
      </w:tr>
      <w:tr w:rsidR="00440DCF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40DCF" w:rsidRPr="001F656B" w:rsidRDefault="00440DCF" w:rsidP="00440DCF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440DCF" w:rsidRPr="00B60C98" w:rsidRDefault="00440DCF" w:rsidP="00440DCF">
            <w:pPr>
              <w:rPr>
                <w:sz w:val="20"/>
                <w:szCs w:val="20"/>
              </w:rPr>
            </w:pPr>
          </w:p>
        </w:tc>
      </w:tr>
    </w:tbl>
    <w:p w:rsidR="00AF0FAB" w:rsidRPr="00521695" w:rsidRDefault="00AF0FAB" w:rsidP="0019141B">
      <w:pPr>
        <w:rPr>
          <w:rFonts w:ascii="Calibri" w:eastAsia="Times New Roman" w:hAnsi="Calibri" w:cs="Times New Roman"/>
          <w:sz w:val="20"/>
          <w:szCs w:val="20"/>
        </w:rPr>
      </w:pPr>
    </w:p>
    <w:sectPr w:rsidR="00AF0FAB" w:rsidRPr="00521695" w:rsidSect="0019141B">
      <w:headerReference w:type="default" r:id="rId11"/>
      <w:footerReference w:type="default" r:id="rId12"/>
      <w:type w:val="continuous"/>
      <w:pgSz w:w="12240" w:h="15840" w:code="1"/>
      <w:pgMar w:top="432" w:right="720" w:bottom="432" w:left="720" w:header="72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0851" w:rsidRDefault="00C40851" w:rsidP="008518ED">
      <w:pPr>
        <w:spacing w:after="0" w:line="240" w:lineRule="auto"/>
      </w:pPr>
      <w:r>
        <w:separator/>
      </w:r>
    </w:p>
  </w:endnote>
  <w:endnote w:type="continuationSeparator" w:id="0">
    <w:p w:rsidR="00C40851" w:rsidRDefault="00C40851" w:rsidP="0085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C40" w:rsidRPr="00B00D09" w:rsidRDefault="004A0C40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0851" w:rsidRDefault="00C40851" w:rsidP="008518ED">
      <w:pPr>
        <w:spacing w:after="0" w:line="240" w:lineRule="auto"/>
      </w:pPr>
      <w:r>
        <w:separator/>
      </w:r>
    </w:p>
  </w:footnote>
  <w:footnote w:type="continuationSeparator" w:id="0">
    <w:p w:rsidR="00C40851" w:rsidRDefault="00C40851" w:rsidP="00851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C40" w:rsidRDefault="004A0C40">
    <w:pPr>
      <w:pStyle w:val="Header"/>
    </w:pPr>
    <w:r>
      <w:rPr>
        <w:rFonts w:ascii="Calibri" w:eastAsia="Times New Roman" w:hAnsi="Calibri" w:cs="Times New Roman"/>
        <w:sz w:val="20"/>
        <w:szCs w:val="20"/>
      </w:rPr>
      <w:t>Industrial Cybersecurity Engineering Technology - AAS</w:t>
    </w:r>
    <w:r>
      <w:rPr>
        <w:rFonts w:ascii="Calibri" w:eastAsia="Times New Roman" w:hAnsi="Calibri" w:cs="Times New Roman"/>
        <w:sz w:val="20"/>
        <w:szCs w:val="20"/>
      </w:rPr>
      <w:tab/>
    </w:r>
    <w:r w:rsidR="006F3A0F">
      <w:rPr>
        <w:rFonts w:ascii="Calibri" w:eastAsia="Times New Roman" w:hAnsi="Calibri" w:cs="Times New Roman"/>
        <w:sz w:val="20"/>
        <w:szCs w:val="20"/>
      </w:rPr>
      <w:tab/>
    </w:r>
    <w:r w:rsidR="006F3A0F">
      <w:rPr>
        <w:rFonts w:ascii="Calibri" w:eastAsia="Times New Roman" w:hAnsi="Calibri" w:cs="Times New Roman"/>
        <w:sz w:val="20"/>
        <w:szCs w:val="20"/>
      </w:rPr>
      <w:tab/>
    </w:r>
    <w:r>
      <w:rPr>
        <w:rFonts w:ascii="Calibri" w:eastAsia="Times New Roman" w:hAnsi="Calibri" w:cs="Times New Roman"/>
        <w:sz w:val="20"/>
        <w:szCs w:val="20"/>
      </w:rPr>
      <w:t xml:space="preserve">Page 2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2DCE"/>
    <w:multiLevelType w:val="hybridMultilevel"/>
    <w:tmpl w:val="F0D4AD42"/>
    <w:lvl w:ilvl="0" w:tplc="5644E816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36E8D"/>
    <w:multiLevelType w:val="hybridMultilevel"/>
    <w:tmpl w:val="47AE70EA"/>
    <w:lvl w:ilvl="0" w:tplc="354E56B6">
      <w:start w:val="1"/>
      <w:numFmt w:val="bullet"/>
      <w:lvlText w:val="o"/>
      <w:lvlJc w:val="left"/>
      <w:pPr>
        <w:ind w:left="749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4615F"/>
    <w:rsid w:val="00056F4B"/>
    <w:rsid w:val="00061C69"/>
    <w:rsid w:val="000717A1"/>
    <w:rsid w:val="0007395E"/>
    <w:rsid w:val="00085859"/>
    <w:rsid w:val="000B6EFB"/>
    <w:rsid w:val="000C4C05"/>
    <w:rsid w:val="000D026C"/>
    <w:rsid w:val="000D3B74"/>
    <w:rsid w:val="000D6D37"/>
    <w:rsid w:val="00121BC3"/>
    <w:rsid w:val="00122166"/>
    <w:rsid w:val="00170351"/>
    <w:rsid w:val="0019141B"/>
    <w:rsid w:val="00193CFE"/>
    <w:rsid w:val="00194BA6"/>
    <w:rsid w:val="001B04E4"/>
    <w:rsid w:val="001B3715"/>
    <w:rsid w:val="001B3F81"/>
    <w:rsid w:val="001B6F46"/>
    <w:rsid w:val="001C3064"/>
    <w:rsid w:val="001E6239"/>
    <w:rsid w:val="001F656B"/>
    <w:rsid w:val="00212F2C"/>
    <w:rsid w:val="00221773"/>
    <w:rsid w:val="00226229"/>
    <w:rsid w:val="00242E78"/>
    <w:rsid w:val="00243804"/>
    <w:rsid w:val="00244A27"/>
    <w:rsid w:val="00292C65"/>
    <w:rsid w:val="002A12CE"/>
    <w:rsid w:val="002A1B37"/>
    <w:rsid w:val="002A64DB"/>
    <w:rsid w:val="002B6A71"/>
    <w:rsid w:val="002C6294"/>
    <w:rsid w:val="002D4F2A"/>
    <w:rsid w:val="002E5A9E"/>
    <w:rsid w:val="003020DF"/>
    <w:rsid w:val="00327A39"/>
    <w:rsid w:val="003356C4"/>
    <w:rsid w:val="0036386E"/>
    <w:rsid w:val="0037691A"/>
    <w:rsid w:val="00384E42"/>
    <w:rsid w:val="00386994"/>
    <w:rsid w:val="003A20A0"/>
    <w:rsid w:val="003B2586"/>
    <w:rsid w:val="003B5DA0"/>
    <w:rsid w:val="003D44B3"/>
    <w:rsid w:val="003F238B"/>
    <w:rsid w:val="003F2805"/>
    <w:rsid w:val="003F7D9B"/>
    <w:rsid w:val="00434098"/>
    <w:rsid w:val="00440DCF"/>
    <w:rsid w:val="00443C4E"/>
    <w:rsid w:val="00466AA7"/>
    <w:rsid w:val="00473C19"/>
    <w:rsid w:val="00477592"/>
    <w:rsid w:val="00485255"/>
    <w:rsid w:val="004A0C40"/>
    <w:rsid w:val="004B2B19"/>
    <w:rsid w:val="004B37B0"/>
    <w:rsid w:val="004C0486"/>
    <w:rsid w:val="004C0D1C"/>
    <w:rsid w:val="004D64EC"/>
    <w:rsid w:val="004F3F48"/>
    <w:rsid w:val="005051B8"/>
    <w:rsid w:val="00516163"/>
    <w:rsid w:val="00521695"/>
    <w:rsid w:val="00521E0E"/>
    <w:rsid w:val="0052443C"/>
    <w:rsid w:val="00536833"/>
    <w:rsid w:val="00541626"/>
    <w:rsid w:val="00546744"/>
    <w:rsid w:val="00572ABC"/>
    <w:rsid w:val="00585145"/>
    <w:rsid w:val="005A240C"/>
    <w:rsid w:val="005B3A39"/>
    <w:rsid w:val="005B4A49"/>
    <w:rsid w:val="005C18A0"/>
    <w:rsid w:val="005C50CE"/>
    <w:rsid w:val="005E4D62"/>
    <w:rsid w:val="00607E3D"/>
    <w:rsid w:val="006158FE"/>
    <w:rsid w:val="0063135C"/>
    <w:rsid w:val="00631499"/>
    <w:rsid w:val="00652588"/>
    <w:rsid w:val="00663CDA"/>
    <w:rsid w:val="006808E0"/>
    <w:rsid w:val="00685B23"/>
    <w:rsid w:val="00686401"/>
    <w:rsid w:val="006A6AF8"/>
    <w:rsid w:val="006C0339"/>
    <w:rsid w:val="006D5CCA"/>
    <w:rsid w:val="006F3A0F"/>
    <w:rsid w:val="00700B07"/>
    <w:rsid w:val="00714833"/>
    <w:rsid w:val="00714F1E"/>
    <w:rsid w:val="00721FDC"/>
    <w:rsid w:val="00724B1D"/>
    <w:rsid w:val="00733DD2"/>
    <w:rsid w:val="00756E93"/>
    <w:rsid w:val="00760800"/>
    <w:rsid w:val="007608DB"/>
    <w:rsid w:val="00777362"/>
    <w:rsid w:val="00792F6D"/>
    <w:rsid w:val="00796890"/>
    <w:rsid w:val="007A4857"/>
    <w:rsid w:val="007B6727"/>
    <w:rsid w:val="007D4D67"/>
    <w:rsid w:val="007E04EE"/>
    <w:rsid w:val="007F10D7"/>
    <w:rsid w:val="007F188E"/>
    <w:rsid w:val="00814F40"/>
    <w:rsid w:val="00826C6E"/>
    <w:rsid w:val="00832F4A"/>
    <w:rsid w:val="008518ED"/>
    <w:rsid w:val="008560B4"/>
    <w:rsid w:val="008621B9"/>
    <w:rsid w:val="00864D96"/>
    <w:rsid w:val="00872859"/>
    <w:rsid w:val="008A35DF"/>
    <w:rsid w:val="008B1851"/>
    <w:rsid w:val="008C01E4"/>
    <w:rsid w:val="008D48B6"/>
    <w:rsid w:val="008F1E98"/>
    <w:rsid w:val="008F6048"/>
    <w:rsid w:val="0093516E"/>
    <w:rsid w:val="00935492"/>
    <w:rsid w:val="00936658"/>
    <w:rsid w:val="00943870"/>
    <w:rsid w:val="00944648"/>
    <w:rsid w:val="00975015"/>
    <w:rsid w:val="0098617C"/>
    <w:rsid w:val="009B42A4"/>
    <w:rsid w:val="009F4F49"/>
    <w:rsid w:val="00A3318E"/>
    <w:rsid w:val="00A513C9"/>
    <w:rsid w:val="00A612B9"/>
    <w:rsid w:val="00A6715D"/>
    <w:rsid w:val="00A82400"/>
    <w:rsid w:val="00A94A30"/>
    <w:rsid w:val="00AA1DB7"/>
    <w:rsid w:val="00AB0E10"/>
    <w:rsid w:val="00AB13A1"/>
    <w:rsid w:val="00AB7151"/>
    <w:rsid w:val="00AC15BC"/>
    <w:rsid w:val="00AC4C57"/>
    <w:rsid w:val="00AC5A04"/>
    <w:rsid w:val="00AF0FAB"/>
    <w:rsid w:val="00AF597C"/>
    <w:rsid w:val="00B00D09"/>
    <w:rsid w:val="00B1568C"/>
    <w:rsid w:val="00B50C59"/>
    <w:rsid w:val="00B543DB"/>
    <w:rsid w:val="00B60C98"/>
    <w:rsid w:val="00B61C40"/>
    <w:rsid w:val="00B67A57"/>
    <w:rsid w:val="00BA1F3D"/>
    <w:rsid w:val="00BA2629"/>
    <w:rsid w:val="00BA7BDE"/>
    <w:rsid w:val="00BB7709"/>
    <w:rsid w:val="00BC0FEE"/>
    <w:rsid w:val="00BD787A"/>
    <w:rsid w:val="00BE4066"/>
    <w:rsid w:val="00BF6768"/>
    <w:rsid w:val="00C04A5A"/>
    <w:rsid w:val="00C17DB2"/>
    <w:rsid w:val="00C268BE"/>
    <w:rsid w:val="00C35E9C"/>
    <w:rsid w:val="00C40851"/>
    <w:rsid w:val="00C413B7"/>
    <w:rsid w:val="00C7700A"/>
    <w:rsid w:val="00C879BC"/>
    <w:rsid w:val="00CA528E"/>
    <w:rsid w:val="00CC7589"/>
    <w:rsid w:val="00CD0B7C"/>
    <w:rsid w:val="00CE0147"/>
    <w:rsid w:val="00CF321F"/>
    <w:rsid w:val="00CF66F8"/>
    <w:rsid w:val="00CF6B03"/>
    <w:rsid w:val="00D30A41"/>
    <w:rsid w:val="00D34724"/>
    <w:rsid w:val="00D407FE"/>
    <w:rsid w:val="00D42DE8"/>
    <w:rsid w:val="00D43606"/>
    <w:rsid w:val="00D451FC"/>
    <w:rsid w:val="00D45741"/>
    <w:rsid w:val="00D46379"/>
    <w:rsid w:val="00D4712A"/>
    <w:rsid w:val="00D53A93"/>
    <w:rsid w:val="00D54E33"/>
    <w:rsid w:val="00D569D3"/>
    <w:rsid w:val="00D8570C"/>
    <w:rsid w:val="00D86D33"/>
    <w:rsid w:val="00D914C1"/>
    <w:rsid w:val="00DA1BEE"/>
    <w:rsid w:val="00DB202D"/>
    <w:rsid w:val="00DC4E37"/>
    <w:rsid w:val="00DC6C24"/>
    <w:rsid w:val="00DD67D4"/>
    <w:rsid w:val="00DF097F"/>
    <w:rsid w:val="00E14260"/>
    <w:rsid w:val="00E67D37"/>
    <w:rsid w:val="00E71323"/>
    <w:rsid w:val="00E725D8"/>
    <w:rsid w:val="00E7707A"/>
    <w:rsid w:val="00E80337"/>
    <w:rsid w:val="00EA443B"/>
    <w:rsid w:val="00EC05FA"/>
    <w:rsid w:val="00ED29A4"/>
    <w:rsid w:val="00EE659E"/>
    <w:rsid w:val="00F02567"/>
    <w:rsid w:val="00F217AF"/>
    <w:rsid w:val="00F31FE0"/>
    <w:rsid w:val="00F3207D"/>
    <w:rsid w:val="00F368E6"/>
    <w:rsid w:val="00F5131F"/>
    <w:rsid w:val="00F722EA"/>
    <w:rsid w:val="00F74EE3"/>
    <w:rsid w:val="00F84E02"/>
    <w:rsid w:val="00F859C0"/>
    <w:rsid w:val="00FC0287"/>
    <w:rsid w:val="00FE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5CF8E7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8ED"/>
  </w:style>
  <w:style w:type="paragraph" w:styleId="Footer">
    <w:name w:val="footer"/>
    <w:basedOn w:val="Normal"/>
    <w:link w:val="Foot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8ED"/>
  </w:style>
  <w:style w:type="paragraph" w:styleId="NormalWeb">
    <w:name w:val="Normal (Web)"/>
    <w:basedOn w:val="Normal"/>
    <w:uiPriority w:val="99"/>
    <w:semiHidden/>
    <w:unhideWhenUsed/>
    <w:rsid w:val="008C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407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coursecat.isu.edu/undergraduate/program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su.edu/advising/academic-support/general-education/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9CF1E2-9267-4DB8-8747-32A7FACFD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3</TotalTime>
  <Pages>3</Pages>
  <Words>1217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</dc:creator>
  <cp:lastModifiedBy>CAA-FD</cp:lastModifiedBy>
  <cp:revision>3</cp:revision>
  <cp:lastPrinted>2019-10-18T15:30:00Z</cp:lastPrinted>
  <dcterms:created xsi:type="dcterms:W3CDTF">2020-02-14T22:24:00Z</dcterms:created>
  <dcterms:modified xsi:type="dcterms:W3CDTF">2021-05-20T17:36:00Z</dcterms:modified>
</cp:coreProperties>
</file>