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2E420D">
                                    <w:rPr>
                                      <w:b/>
                                      <w:sz w:val="24"/>
                                    </w:rPr>
                                    <w:t>2021</w:t>
                                  </w:r>
                                  <w:r w:rsidR="004526FB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2E420D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Default="004526FB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ADTC, Pharmacy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BC713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26F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BC713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2E420D">
                              <w:rPr>
                                <w:b/>
                                <w:sz w:val="24"/>
                              </w:rPr>
                              <w:t>2021</w:t>
                            </w:r>
                            <w:r w:rsidR="004526FB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2E420D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Default="004526FB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ADTC, Pharmacy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BC713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26F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BC713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4526FB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4526FB" w:rsidRPr="00D86D33" w:rsidRDefault="004526FB" w:rsidP="004526F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 One (Prerequisite Courses)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4526FB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526FB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1123 Math in Modern Society</w:t>
            </w:r>
          </w:p>
        </w:tc>
        <w:tc>
          <w:tcPr>
            <w:tcW w:w="45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4526FB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526FB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45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992D40">
        <w:tc>
          <w:tcPr>
            <w:tcW w:w="4050" w:type="dxa"/>
          </w:tcPr>
          <w:p w:rsidR="004526FB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Computer Literacy and Business Software</w:t>
            </w:r>
          </w:p>
        </w:tc>
        <w:tc>
          <w:tcPr>
            <w:tcW w:w="45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  <w:shd w:val="clear" w:color="auto" w:fill="F2F2F2" w:themeFill="background1" w:themeFillShade="F2"/>
          </w:tcPr>
          <w:p w:rsidR="004526FB" w:rsidRDefault="004526FB" w:rsidP="004526F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526FB" w:rsidTr="00DA4F3A">
        <w:tc>
          <w:tcPr>
            <w:tcW w:w="4050" w:type="dxa"/>
          </w:tcPr>
          <w:p w:rsidR="004526FB" w:rsidRPr="00E67D37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0110 Over the Counter and Herbal Medications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DA4F3A">
        <w:tc>
          <w:tcPr>
            <w:tcW w:w="4050" w:type="dxa"/>
          </w:tcPr>
          <w:p w:rsidR="004526FB" w:rsidRPr="00E67D37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  <w:tc>
          <w:tcPr>
            <w:tcW w:w="2430" w:type="dxa"/>
            <w:vAlign w:val="center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E67D37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0110 Pharmacy Law and Ethics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E67D37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 Introduction to Pharmacology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E67D37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0171/0171L Applied Pharmacy Technology I and Lab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</w:t>
            </w: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PHTC 0171L</w:t>
            </w:r>
          </w:p>
        </w:tc>
      </w:tr>
      <w:tr w:rsidR="004526FB" w:rsidTr="00686401">
        <w:tc>
          <w:tcPr>
            <w:tcW w:w="4050" w:type="dxa"/>
          </w:tcPr>
          <w:p w:rsidR="004526FB" w:rsidRDefault="004526FB" w:rsidP="004526F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 Employment Strategies</w:t>
            </w:r>
          </w:p>
        </w:tc>
        <w:tc>
          <w:tcPr>
            <w:tcW w:w="45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  <w:shd w:val="clear" w:color="auto" w:fill="F2F2F2" w:themeFill="background1" w:themeFillShade="F2"/>
          </w:tcPr>
          <w:p w:rsidR="004526FB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526FB" w:rsidTr="00686401">
        <w:tc>
          <w:tcPr>
            <w:tcW w:w="4050" w:type="dxa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4526FB" w:rsidRPr="00700B0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 Advanced Pharmacology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0171/0171L</w:t>
            </w: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</w:t>
            </w:r>
          </w:p>
        </w:tc>
      </w:tr>
      <w:tr w:rsidR="004526FB" w:rsidTr="00686401">
        <w:trPr>
          <w:trHeight w:val="110"/>
        </w:trPr>
        <w:tc>
          <w:tcPr>
            <w:tcW w:w="4050" w:type="dxa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PHTC 0161/0161L Extemporaneous Compounding and Lab 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0152, 0171</w:t>
            </w: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0161L</w:t>
            </w:r>
          </w:p>
        </w:tc>
      </w:tr>
      <w:tr w:rsidR="004526FB" w:rsidTr="00686401">
        <w:tc>
          <w:tcPr>
            <w:tcW w:w="4050" w:type="dxa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0172/0172L Applied Pharmacy Technology II and Lab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0152, 0161</w:t>
            </w: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0152, 0161, 0172L</w:t>
            </w:r>
          </w:p>
        </w:tc>
      </w:tr>
      <w:tr w:rsidR="004526FB" w:rsidTr="00686401">
        <w:tc>
          <w:tcPr>
            <w:tcW w:w="4050" w:type="dxa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0182 Pharmacy Technician Practicum and Seminar I</w:t>
            </w: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0150,0171</w:t>
            </w:r>
          </w:p>
        </w:tc>
        <w:tc>
          <w:tcPr>
            <w:tcW w:w="2430" w:type="dxa"/>
          </w:tcPr>
          <w:p w:rsidR="004526FB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0152,0161, 0172</w:t>
            </w:r>
          </w:p>
        </w:tc>
      </w:tr>
      <w:tr w:rsidR="004526FB" w:rsidTr="00686401">
        <w:tc>
          <w:tcPr>
            <w:tcW w:w="4050" w:type="dxa"/>
            <w:shd w:val="clear" w:color="auto" w:fill="F2F2F2" w:themeFill="background1" w:themeFillShade="F2"/>
          </w:tcPr>
          <w:p w:rsidR="004526FB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526FB" w:rsidRPr="00194BA6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526FB" w:rsidRPr="00194BA6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526FB" w:rsidRPr="00194BA6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526FB" w:rsidRPr="00194BA6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526FB" w:rsidRPr="00194BA6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526FB" w:rsidRPr="00194BA6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 (Summer)</w:t>
            </w:r>
          </w:p>
        </w:tc>
      </w:tr>
      <w:tr w:rsidR="004526FB" w:rsidTr="004526FB">
        <w:tc>
          <w:tcPr>
            <w:tcW w:w="4050" w:type="dxa"/>
          </w:tcPr>
          <w:p w:rsidR="004526FB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0175 Pharmacy Technician Certification Exam Preparation</w:t>
            </w:r>
          </w:p>
        </w:tc>
        <w:tc>
          <w:tcPr>
            <w:tcW w:w="450" w:type="dxa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4526FB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Core Courses</w:t>
            </w: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0187 Pharmacy Technician Practicum and Seminar II</w:t>
            </w:r>
          </w:p>
        </w:tc>
        <w:tc>
          <w:tcPr>
            <w:tcW w:w="450" w:type="dxa"/>
            <w:vAlign w:val="center"/>
          </w:tcPr>
          <w:p w:rsidR="004526FB" w:rsidRPr="00294674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Core Courses</w:t>
            </w: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292C65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D42DE8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D42DE8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292C65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D42DE8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D42DE8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292C65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D42DE8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D42DE8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  <w:shd w:val="clear" w:color="auto" w:fill="F2F2F2" w:themeFill="background1" w:themeFillShade="F2"/>
          </w:tcPr>
          <w:p w:rsidR="004526FB" w:rsidRPr="00292C65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526FB" w:rsidRPr="00292C65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526FB" w:rsidRPr="00D42DE8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526FB" w:rsidRPr="00D42DE8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526FB" w:rsidRPr="00292C65" w:rsidRDefault="004526FB" w:rsidP="004526F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526FB" w:rsidTr="00686401">
        <w:tc>
          <w:tcPr>
            <w:tcW w:w="4050" w:type="dxa"/>
            <w:shd w:val="clear" w:color="auto" w:fill="FFFFFF" w:themeFill="background1"/>
            <w:vAlign w:val="bottom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4526FB" w:rsidRPr="00194BA6" w:rsidRDefault="004526FB" w:rsidP="004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526FB" w:rsidRPr="00194BA6" w:rsidRDefault="004526FB" w:rsidP="004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526FB" w:rsidRPr="00194BA6" w:rsidRDefault="004526FB" w:rsidP="004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526FB" w:rsidRPr="00194BA6" w:rsidRDefault="004526FB" w:rsidP="004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  <w:shd w:val="clear" w:color="auto" w:fill="FFFFFF" w:themeFill="background1"/>
            <w:vAlign w:val="bottom"/>
          </w:tcPr>
          <w:p w:rsidR="004526FB" w:rsidRPr="00BA2629" w:rsidRDefault="004526FB" w:rsidP="004526F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  <w:vAlign w:val="bottom"/>
          </w:tcPr>
          <w:p w:rsidR="004526FB" w:rsidRPr="00BA2629" w:rsidRDefault="004526FB" w:rsidP="004526F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26FB" w:rsidRPr="00E67D37" w:rsidRDefault="004526FB" w:rsidP="004526FB">
            <w:pPr>
              <w:pStyle w:val="NoSpacing"/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  <w:vAlign w:val="bottom"/>
          </w:tcPr>
          <w:p w:rsidR="004526FB" w:rsidRPr="00BA2629" w:rsidRDefault="004526FB" w:rsidP="004526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  <w:vAlign w:val="bottom"/>
          </w:tcPr>
          <w:p w:rsidR="004526FB" w:rsidRPr="00BA2629" w:rsidRDefault="004526FB" w:rsidP="004526F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  <w:shd w:val="clear" w:color="auto" w:fill="F2F2F2" w:themeFill="background1" w:themeFillShade="F2"/>
          </w:tcPr>
          <w:p w:rsidR="004526FB" w:rsidRPr="00BA2629" w:rsidRDefault="004526FB" w:rsidP="004526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526FB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526FB" w:rsidTr="00686401">
        <w:tc>
          <w:tcPr>
            <w:tcW w:w="4050" w:type="dxa"/>
          </w:tcPr>
          <w:p w:rsidR="004526FB" w:rsidRPr="00194BA6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4526FB" w:rsidRPr="00194BA6" w:rsidRDefault="004526FB" w:rsidP="004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526FB" w:rsidRPr="00194BA6" w:rsidRDefault="004526FB" w:rsidP="004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526FB" w:rsidRPr="00194BA6" w:rsidRDefault="004526FB" w:rsidP="004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526FB" w:rsidRPr="00194BA6" w:rsidRDefault="004526FB" w:rsidP="0045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526FB" w:rsidRPr="00473C19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526FB" w:rsidRPr="00473C19" w:rsidRDefault="004526FB" w:rsidP="004526FB">
            <w:pPr>
              <w:rPr>
                <w:sz w:val="16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BA2629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BA2629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BA2629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</w:tcPr>
          <w:p w:rsidR="004526FB" w:rsidRPr="00BA2629" w:rsidRDefault="004526FB" w:rsidP="004526F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686401">
        <w:tc>
          <w:tcPr>
            <w:tcW w:w="4050" w:type="dxa"/>
            <w:shd w:val="clear" w:color="auto" w:fill="F2F2F2" w:themeFill="background1" w:themeFillShade="F2"/>
          </w:tcPr>
          <w:p w:rsidR="004526FB" w:rsidRPr="00BA2629" w:rsidRDefault="004526FB" w:rsidP="0045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526FB" w:rsidRPr="00E67D37" w:rsidRDefault="004526FB" w:rsidP="004526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</w:p>
        </w:tc>
      </w:tr>
      <w:tr w:rsidR="004526FB" w:rsidTr="00B00D09">
        <w:trPr>
          <w:trHeight w:val="275"/>
        </w:trPr>
        <w:tc>
          <w:tcPr>
            <w:tcW w:w="11070" w:type="dxa"/>
            <w:gridSpan w:val="9"/>
          </w:tcPr>
          <w:p w:rsidR="004526FB" w:rsidRPr="00943870" w:rsidRDefault="004526FB" w:rsidP="004526F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526FB" w:rsidRDefault="004526FB" w:rsidP="004526F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526FB" w:rsidRPr="00C04A5A" w:rsidRDefault="004526FB" w:rsidP="004526F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2E420D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2E420D">
              <w:rPr>
                <w:b/>
                <w:sz w:val="24"/>
                <w:szCs w:val="24"/>
              </w:rPr>
              <w:t>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4526F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4526F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0170 Computer Literacy and Business Software</w:t>
            </w:r>
          </w:p>
        </w:tc>
        <w:tc>
          <w:tcPr>
            <w:tcW w:w="540" w:type="dxa"/>
            <w:shd w:val="clear" w:color="auto" w:fill="auto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526F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0110 Over the Counter and Herbal Medications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526F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4526F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540" w:type="dxa"/>
            <w:shd w:val="clear" w:color="auto" w:fill="auto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526FB" w:rsidRPr="00B60C98" w:rsidRDefault="004526FB" w:rsidP="004526F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526FB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0110 Pharmacy Law and Ethics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526FB" w:rsidRPr="00B60C98" w:rsidRDefault="004526FB" w:rsidP="004526F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526FB" w:rsidRPr="00B60C98" w:rsidRDefault="004526FB" w:rsidP="004526F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0150 Introduction to Pharmacology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0152 Advanced Pharmacology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0161 Extemporaneous Compounding and IV Cert</w:t>
            </w:r>
          </w:p>
        </w:tc>
        <w:tc>
          <w:tcPr>
            <w:tcW w:w="540" w:type="dxa"/>
            <w:shd w:val="clear" w:color="auto" w:fill="auto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0161L Extemporaneous Compounding and IV Cert Lab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0171 Applied Pharmacy Technology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4526FB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FB" w:rsidRPr="000A2F7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0171L Applied Pharmacy Technology I Lab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0172 Applied Pharmacy Technology II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0172L Applied Pharmacy Technology II Lab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0175 Pharmacy Technician Certification Exam Prep</w:t>
            </w:r>
          </w:p>
        </w:tc>
        <w:tc>
          <w:tcPr>
            <w:tcW w:w="540" w:type="dxa"/>
            <w:shd w:val="clear" w:color="auto" w:fill="auto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0182 Pharmacy Technician Practicum and Seminar I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0187 Pharmacy Technician Practicum and Seminar II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0C754B" w:rsidRDefault="004526FB" w:rsidP="004526FB">
            <w:pPr>
              <w:jc w:val="both"/>
              <w:rPr>
                <w:sz w:val="18"/>
                <w:szCs w:val="18"/>
              </w:rPr>
            </w:pPr>
            <w:r w:rsidRPr="000C754B">
              <w:rPr>
                <w:sz w:val="18"/>
                <w:szCs w:val="18"/>
              </w:rPr>
              <w:t>TGE 0158 Employment Strategies</w:t>
            </w: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526FB" w:rsidRPr="00B60C98" w:rsidTr="004526FB">
        <w:tc>
          <w:tcPr>
            <w:tcW w:w="5400" w:type="dxa"/>
            <w:gridSpan w:val="2"/>
            <w:shd w:val="clear" w:color="auto" w:fill="auto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1101                                                                  (counted in GE Obj. 1)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526FB" w:rsidRPr="00B60C98" w:rsidRDefault="004526FB" w:rsidP="004526FB">
            <w:pPr>
              <w:jc w:val="right"/>
              <w:rPr>
                <w:sz w:val="18"/>
                <w:szCs w:val="18"/>
              </w:rPr>
            </w:pPr>
          </w:p>
        </w:tc>
      </w:tr>
      <w:tr w:rsidR="004526FB" w:rsidRPr="00B60C98" w:rsidTr="004526FB">
        <w:tc>
          <w:tcPr>
            <w:tcW w:w="5400" w:type="dxa"/>
            <w:gridSpan w:val="2"/>
            <w:shd w:val="clear" w:color="auto" w:fill="auto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                                                              (counted in GE Obj. 2)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526FB" w:rsidRPr="002C6294" w:rsidRDefault="004526FB" w:rsidP="004526F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526FB" w:rsidRPr="002C6294" w:rsidRDefault="004526FB" w:rsidP="004526F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4526FB" w:rsidRPr="00B60C98" w:rsidTr="004526FB">
        <w:tc>
          <w:tcPr>
            <w:tcW w:w="5400" w:type="dxa"/>
            <w:gridSpan w:val="2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1123                                                                (counted in GE Obj. 3)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526FB" w:rsidRPr="00B60C98" w:rsidRDefault="004526FB" w:rsidP="004526F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526FB" w:rsidRPr="00B60C98" w:rsidTr="004526FB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526FB" w:rsidRPr="00B60C98" w:rsidTr="004526FB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526FB" w:rsidRPr="00B60C98" w:rsidTr="004526FB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26FB" w:rsidRPr="00B60C98" w:rsidTr="004526FB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26FB" w:rsidRPr="00B60C98" w:rsidTr="004526FB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4860" w:type="dxa"/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</w:p>
        </w:tc>
      </w:tr>
      <w:tr w:rsidR="004526FB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526FB" w:rsidRPr="00E14260" w:rsidRDefault="004526FB" w:rsidP="004526F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4526F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</w:p>
        </w:tc>
      </w:tr>
      <w:tr w:rsidR="004526FB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26FB" w:rsidRPr="00B60C98" w:rsidRDefault="004526FB" w:rsidP="004526FB">
            <w:pPr>
              <w:jc w:val="center"/>
              <w:rPr>
                <w:sz w:val="20"/>
                <w:szCs w:val="20"/>
              </w:rPr>
            </w:pPr>
          </w:p>
        </w:tc>
      </w:tr>
      <w:tr w:rsidR="004526F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FB" w:rsidRPr="001F656B" w:rsidRDefault="004526FB" w:rsidP="00452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526FB" w:rsidRPr="00B60C98" w:rsidRDefault="004526FB" w:rsidP="004526F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10/22/19</w:t>
            </w: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4526FB" w:rsidRPr="00B60C98" w:rsidRDefault="004526FB" w:rsidP="004526F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526FB" w:rsidRPr="004C0486" w:rsidRDefault="004526FB" w:rsidP="004526F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526FB" w:rsidRPr="008C01E4" w:rsidRDefault="004526FB" w:rsidP="004526F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526FB" w:rsidRPr="004C0486" w:rsidRDefault="004526FB" w:rsidP="004526F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526FB" w:rsidRDefault="004526FB" w:rsidP="004526F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4526FB" w:rsidRPr="004C0486" w:rsidRDefault="004526FB" w:rsidP="004526FB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  <w:tr w:rsidR="004526F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26FB" w:rsidRPr="001F656B" w:rsidRDefault="004526FB" w:rsidP="004526F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26FB" w:rsidRPr="00521695" w:rsidRDefault="004526FB" w:rsidP="004526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4526FB" w:rsidRPr="00B60C98" w:rsidRDefault="004526FB" w:rsidP="004526F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526FB" w:rsidP="002E420D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>
        <w:rPr>
          <w:szCs w:val="28"/>
        </w:rPr>
        <w:t>ADTC, Pharmacy Technology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2E420D">
        <w:rPr>
          <w:rFonts w:ascii="Calibri" w:eastAsia="Times New Roman" w:hAnsi="Calibri" w:cs="Times New Roman"/>
          <w:sz w:val="20"/>
          <w:szCs w:val="20"/>
        </w:rPr>
        <w:tab/>
      </w:r>
      <w:bookmarkStart w:id="0" w:name="_GoBack"/>
      <w:bookmarkEnd w:id="0"/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9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39" w:rsidRDefault="00BC7139" w:rsidP="008518ED">
      <w:pPr>
        <w:spacing w:after="0" w:line="240" w:lineRule="auto"/>
      </w:pPr>
      <w:r>
        <w:separator/>
      </w:r>
    </w:p>
  </w:endnote>
  <w:endnote w:type="continuationSeparator" w:id="0">
    <w:p w:rsidR="00BC7139" w:rsidRDefault="00BC713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39" w:rsidRDefault="00BC7139" w:rsidP="008518ED">
      <w:pPr>
        <w:spacing w:after="0" w:line="240" w:lineRule="auto"/>
      </w:pPr>
      <w:r>
        <w:separator/>
      </w:r>
    </w:p>
  </w:footnote>
  <w:footnote w:type="continuationSeparator" w:id="0">
    <w:p w:rsidR="00BC7139" w:rsidRDefault="00BC713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0880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420D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526FB"/>
    <w:rsid w:val="00466AA7"/>
    <w:rsid w:val="0046739A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7139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38E2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CD6E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B6AF-F111-4264-BCDC-40420163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2020-02-12T19:55:00Z</dcterms:created>
  <dcterms:modified xsi:type="dcterms:W3CDTF">2021-05-20T16:45:00Z</dcterms:modified>
</cp:coreProperties>
</file>