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73F1" w14:textId="77777777" w:rsidR="00C04A5A" w:rsidRDefault="009A5317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66E95C1" wp14:editId="3B73ED06">
            <wp:simplePos x="0" y="0"/>
            <wp:positionH relativeFrom="column">
              <wp:posOffset>0</wp:posOffset>
            </wp:positionH>
            <wp:positionV relativeFrom="paragraph">
              <wp:posOffset>-99695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8C5D6" wp14:editId="0DAA8799">
                <wp:simplePos x="0" y="0"/>
                <wp:positionH relativeFrom="margin">
                  <wp:posOffset>3000375</wp:posOffset>
                </wp:positionH>
                <wp:positionV relativeFrom="paragraph">
                  <wp:posOffset>-209550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385BAF" w:rsidRPr="001109FC" w14:paraId="04A675BA" w14:textId="77777777" w:rsidTr="00385BAF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6CF18F50" w14:textId="77777777" w:rsidR="00385BAF" w:rsidRPr="001A5A13" w:rsidRDefault="00D40AC9" w:rsidP="00385BAF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2022</w:t>
                                  </w:r>
                                  <w:r w:rsidR="00A8272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-2023</w:t>
                                  </w:r>
                                </w:p>
                                <w:p w14:paraId="0A13D19F" w14:textId="77777777" w:rsidR="00385BAF" w:rsidRPr="001A5A13" w:rsidRDefault="00385BAF" w:rsidP="00385BAF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Nuclear Engineering</w:t>
                                  </w:r>
                                </w:p>
                                <w:p w14:paraId="355D876C" w14:textId="77777777" w:rsidR="00385BAF" w:rsidRPr="001A5A13" w:rsidRDefault="00385BAF" w:rsidP="00385BAF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6020F8B9" w14:textId="77777777" w:rsidR="00385BAF" w:rsidRPr="00AF597C" w:rsidRDefault="00385BAF" w:rsidP="00385BAF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BF2BDC7" w14:textId="77777777" w:rsidR="00385BAF" w:rsidRPr="001109FC" w:rsidRDefault="00385BAF" w:rsidP="00385BAF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A675CB3" w14:textId="77777777" w:rsidR="00385BAF" w:rsidRDefault="00FA690C" w:rsidP="00385BAF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A5E3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385BAF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385BAF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4A5C1DF6" w14:textId="77777777" w:rsidR="00385BAF" w:rsidRPr="001109FC" w:rsidRDefault="00385BAF" w:rsidP="00385BAF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AF64587" w14:textId="77777777" w:rsidR="00385BAF" w:rsidRPr="001109FC" w:rsidRDefault="00385BAF" w:rsidP="00385BAF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4D619BE" w14:textId="77777777" w:rsidR="00385BAF" w:rsidRPr="00AF597C" w:rsidRDefault="00FA690C" w:rsidP="00385BAF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85BA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85BAF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85BAF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85BAF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0FF2309" w14:textId="77777777" w:rsidR="00385BAF" w:rsidRPr="00E14260" w:rsidRDefault="00385BAF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8C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-16.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385BAF" w:rsidRPr="001109FC" w14:paraId="04A675BA" w14:textId="77777777" w:rsidTr="00385BAF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14:paraId="6CF18F50" w14:textId="77777777" w:rsidR="00385BAF" w:rsidRPr="001A5A13" w:rsidRDefault="00D40AC9" w:rsidP="00385BA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2022</w:t>
                            </w:r>
                            <w:r w:rsidR="00A8272F">
                              <w:rPr>
                                <w:b/>
                                <w:sz w:val="28"/>
                                <w:szCs w:val="28"/>
                              </w:rPr>
                              <w:t>-2023</w:t>
                            </w:r>
                          </w:p>
                          <w:p w14:paraId="0A13D19F" w14:textId="77777777" w:rsidR="00385BAF" w:rsidRPr="001A5A13" w:rsidRDefault="00385BAF" w:rsidP="00385BA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Nuclear Engineering</w:t>
                            </w:r>
                          </w:p>
                          <w:p w14:paraId="355D876C" w14:textId="77777777" w:rsidR="00385BAF" w:rsidRPr="001A5A13" w:rsidRDefault="00385BAF" w:rsidP="00385BA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14:paraId="6020F8B9" w14:textId="77777777" w:rsidR="00385BAF" w:rsidRPr="00AF597C" w:rsidRDefault="00385BAF" w:rsidP="00385BAF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BF2BDC7" w14:textId="77777777" w:rsidR="00385BAF" w:rsidRPr="001109FC" w:rsidRDefault="00385BAF" w:rsidP="00385BAF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A675CB3" w14:textId="77777777" w:rsidR="00385BAF" w:rsidRDefault="00FA690C" w:rsidP="00385BAF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5E3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385BAF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385BAF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4A5C1DF6" w14:textId="77777777" w:rsidR="00385BAF" w:rsidRPr="001109FC" w:rsidRDefault="00385BAF" w:rsidP="00385BAF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AF64587" w14:textId="77777777" w:rsidR="00385BAF" w:rsidRPr="001109FC" w:rsidRDefault="00385BAF" w:rsidP="00385BAF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4D619BE" w14:textId="77777777" w:rsidR="00385BAF" w:rsidRPr="00AF597C" w:rsidRDefault="00FA690C" w:rsidP="00385BAF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5BA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85BAF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85BA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5BAF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0FF2309" w14:textId="77777777" w:rsidR="00385BAF" w:rsidRPr="00E14260" w:rsidRDefault="00385BAF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0BECA" wp14:editId="1D442CCB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EE06E" w14:textId="77777777" w:rsidR="00385BAF" w:rsidRPr="00D86D33" w:rsidRDefault="00385BAF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C54B3DA" w14:textId="77777777" w:rsidR="00385BAF" w:rsidRPr="00121BC3" w:rsidRDefault="00385BAF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BECA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47DEE06E" w14:textId="77777777" w:rsidR="00385BAF" w:rsidRPr="00D86D33" w:rsidRDefault="00385BAF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C54B3DA" w14:textId="77777777" w:rsidR="00385BAF" w:rsidRPr="00121BC3" w:rsidRDefault="00385BAF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222">
        <w:t xml:space="preserve"> </w:t>
      </w:r>
    </w:p>
    <w:p w14:paraId="0962B76D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53"/>
        <w:gridCol w:w="434"/>
        <w:gridCol w:w="635"/>
        <w:gridCol w:w="905"/>
        <w:gridCol w:w="807"/>
        <w:gridCol w:w="2341"/>
        <w:gridCol w:w="1080"/>
        <w:gridCol w:w="90"/>
        <w:gridCol w:w="90"/>
        <w:gridCol w:w="90"/>
        <w:gridCol w:w="90"/>
        <w:gridCol w:w="563"/>
      </w:tblGrid>
      <w:tr w:rsidR="00BD787A" w14:paraId="4135CFA6" w14:textId="77777777" w:rsidTr="008A5E37">
        <w:tc>
          <w:tcPr>
            <w:tcW w:w="4053" w:type="dxa"/>
            <w:vAlign w:val="center"/>
          </w:tcPr>
          <w:p w14:paraId="2B238007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4" w:type="dxa"/>
            <w:vAlign w:val="center"/>
          </w:tcPr>
          <w:p w14:paraId="0BF36590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5" w:type="dxa"/>
            <w:vAlign w:val="center"/>
          </w:tcPr>
          <w:p w14:paraId="138BF0B3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7A9DBD05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05" w:type="dxa"/>
            <w:vAlign w:val="center"/>
          </w:tcPr>
          <w:p w14:paraId="10695949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349311B9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07" w:type="dxa"/>
            <w:vAlign w:val="center"/>
          </w:tcPr>
          <w:p w14:paraId="091BB5A2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341" w:type="dxa"/>
            <w:vAlign w:val="center"/>
          </w:tcPr>
          <w:p w14:paraId="0713D003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03" w:type="dxa"/>
            <w:gridSpan w:val="6"/>
            <w:vAlign w:val="center"/>
          </w:tcPr>
          <w:p w14:paraId="1E1FB37F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71B73C1E" w14:textId="77777777" w:rsidTr="00A24AC1">
        <w:trPr>
          <w:trHeight w:val="203"/>
        </w:trPr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486BFC34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06B3239D" w14:textId="77777777" w:rsidTr="008A5E37">
        <w:tc>
          <w:tcPr>
            <w:tcW w:w="4053" w:type="dxa"/>
          </w:tcPr>
          <w:p w14:paraId="1D8A33F3" w14:textId="77777777" w:rsidR="00455396" w:rsidRPr="00A24AC1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 xml:space="preserve">GE Objective 1: ENGL </w:t>
            </w:r>
            <w:proofErr w:type="gramStart"/>
            <w:r w:rsidRPr="00A24AC1">
              <w:rPr>
                <w:rFonts w:cstheme="minorHAnsi"/>
                <w:sz w:val="15"/>
                <w:szCs w:val="15"/>
              </w:rPr>
              <w:t>1101  Writing</w:t>
            </w:r>
            <w:proofErr w:type="gramEnd"/>
            <w:r w:rsidRPr="00A24AC1">
              <w:rPr>
                <w:rFonts w:cstheme="minorHAnsi"/>
                <w:sz w:val="15"/>
                <w:szCs w:val="15"/>
              </w:rPr>
              <w:t xml:space="preserve"> and Rhetoric I</w:t>
            </w:r>
          </w:p>
        </w:tc>
        <w:tc>
          <w:tcPr>
            <w:tcW w:w="434" w:type="dxa"/>
            <w:vAlign w:val="center"/>
          </w:tcPr>
          <w:p w14:paraId="59F7BE3A" w14:textId="77777777" w:rsidR="00455396" w:rsidRPr="00A24AC1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14:paraId="1049A5D1" w14:textId="77777777" w:rsidR="00455396" w:rsidRPr="00A24AC1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746B083B" w14:textId="77777777" w:rsidR="00455396" w:rsidRPr="00A24AC1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14:paraId="4927C04F" w14:textId="77777777" w:rsidR="00455396" w:rsidRPr="00A24AC1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A24AC1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341" w:type="dxa"/>
            <w:vAlign w:val="center"/>
          </w:tcPr>
          <w:p w14:paraId="150980BA" w14:textId="77777777" w:rsidR="00455396" w:rsidRPr="00A24AC1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03" w:type="dxa"/>
            <w:gridSpan w:val="6"/>
            <w:vAlign w:val="center"/>
          </w:tcPr>
          <w:p w14:paraId="289C13DF" w14:textId="77777777" w:rsidR="00455396" w:rsidRPr="00A24AC1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0BDA3982" w14:textId="77777777" w:rsidTr="00A24AC1">
        <w:tc>
          <w:tcPr>
            <w:tcW w:w="4053" w:type="dxa"/>
          </w:tcPr>
          <w:p w14:paraId="2169EA18" w14:textId="77777777" w:rsidR="00A24AC1" w:rsidRPr="00A24AC1" w:rsidRDefault="00A24AC1" w:rsidP="00A24AC1">
            <w:pPr>
              <w:pStyle w:val="NoSpacing"/>
              <w:jc w:val="both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4" w:type="dxa"/>
            <w:vAlign w:val="center"/>
          </w:tcPr>
          <w:p w14:paraId="77466D10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4</w:t>
            </w:r>
          </w:p>
        </w:tc>
        <w:tc>
          <w:tcPr>
            <w:tcW w:w="635" w:type="dxa"/>
            <w:vAlign w:val="center"/>
          </w:tcPr>
          <w:p w14:paraId="63D2F08D" w14:textId="77777777" w:rsidR="00A24AC1" w:rsidRPr="00A24AC1" w:rsidRDefault="00B47245" w:rsidP="00A24AC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14:paraId="2E63473C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14:paraId="31B0A5DC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 xml:space="preserve">S, </w:t>
            </w:r>
            <w:proofErr w:type="spellStart"/>
            <w:r w:rsidRPr="00A24AC1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3511" w:type="dxa"/>
            <w:gridSpan w:val="3"/>
            <w:vAlign w:val="center"/>
          </w:tcPr>
          <w:p w14:paraId="60D7B353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1144 or 1147 or appropriate placement score</w:t>
            </w:r>
          </w:p>
        </w:tc>
        <w:tc>
          <w:tcPr>
            <w:tcW w:w="833" w:type="dxa"/>
            <w:gridSpan w:val="4"/>
            <w:vAlign w:val="center"/>
          </w:tcPr>
          <w:p w14:paraId="4E075F27" w14:textId="77777777"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3D047A55" w14:textId="77777777" w:rsidTr="00A24AC1">
        <w:tc>
          <w:tcPr>
            <w:tcW w:w="4053" w:type="dxa"/>
          </w:tcPr>
          <w:p w14:paraId="4DDCD7A3" w14:textId="77777777" w:rsidR="00A24AC1" w:rsidRPr="00A24AC1" w:rsidRDefault="00A24AC1" w:rsidP="00A24AC1">
            <w:pPr>
              <w:pStyle w:val="NoSpacing"/>
              <w:jc w:val="both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5: Chemistry 1111 &amp; 1111L General Chemistry I</w:t>
            </w:r>
          </w:p>
        </w:tc>
        <w:tc>
          <w:tcPr>
            <w:tcW w:w="434" w:type="dxa"/>
            <w:vAlign w:val="center"/>
          </w:tcPr>
          <w:p w14:paraId="2C4976E3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5</w:t>
            </w:r>
          </w:p>
        </w:tc>
        <w:tc>
          <w:tcPr>
            <w:tcW w:w="635" w:type="dxa"/>
            <w:vAlign w:val="center"/>
          </w:tcPr>
          <w:p w14:paraId="1962A0CF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77BFDD78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14:paraId="16A02E3F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3511" w:type="dxa"/>
            <w:gridSpan w:val="3"/>
            <w:vAlign w:val="center"/>
          </w:tcPr>
          <w:p w14:paraId="1A1ADEDC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833" w:type="dxa"/>
            <w:gridSpan w:val="4"/>
            <w:vAlign w:val="center"/>
          </w:tcPr>
          <w:p w14:paraId="13E46BB3" w14:textId="77777777"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0CC1EC69" w14:textId="77777777" w:rsidTr="008A5E37">
        <w:tc>
          <w:tcPr>
            <w:tcW w:w="4053" w:type="dxa"/>
          </w:tcPr>
          <w:p w14:paraId="6FD5F394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1120 Introduction to Nuclear Engineering</w:t>
            </w:r>
          </w:p>
        </w:tc>
        <w:tc>
          <w:tcPr>
            <w:tcW w:w="434" w:type="dxa"/>
            <w:vAlign w:val="center"/>
          </w:tcPr>
          <w:p w14:paraId="7DEE79C3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1</w:t>
            </w:r>
          </w:p>
        </w:tc>
        <w:tc>
          <w:tcPr>
            <w:tcW w:w="635" w:type="dxa"/>
            <w:vAlign w:val="center"/>
          </w:tcPr>
          <w:p w14:paraId="40C21790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710ED48A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7" w:type="dxa"/>
          </w:tcPr>
          <w:p w14:paraId="60FC9B2E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341" w:type="dxa"/>
            <w:vAlign w:val="center"/>
          </w:tcPr>
          <w:p w14:paraId="55DA2706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03" w:type="dxa"/>
            <w:gridSpan w:val="6"/>
            <w:vAlign w:val="center"/>
          </w:tcPr>
          <w:p w14:paraId="2D17FFED" w14:textId="77777777"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021B9580" w14:textId="77777777" w:rsidTr="008A5E37">
        <w:tc>
          <w:tcPr>
            <w:tcW w:w="4053" w:type="dxa"/>
          </w:tcPr>
          <w:p w14:paraId="06972C4C" w14:textId="77777777" w:rsidR="00A24AC1" w:rsidRPr="00A24AC1" w:rsidRDefault="00A24AC1" w:rsidP="00A24AC1">
            <w:pPr>
              <w:pStyle w:val="NoSpacing"/>
              <w:jc w:val="both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4</w:t>
            </w:r>
          </w:p>
        </w:tc>
        <w:tc>
          <w:tcPr>
            <w:tcW w:w="434" w:type="dxa"/>
            <w:vAlign w:val="center"/>
          </w:tcPr>
          <w:p w14:paraId="708B2344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14:paraId="24D4E8BB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16F11FAF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14:paraId="3B593692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 xml:space="preserve">S, </w:t>
            </w:r>
            <w:proofErr w:type="spellStart"/>
            <w:r w:rsidRPr="00A24AC1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341" w:type="dxa"/>
          </w:tcPr>
          <w:p w14:paraId="688F4924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03" w:type="dxa"/>
            <w:gridSpan w:val="6"/>
          </w:tcPr>
          <w:p w14:paraId="5BF5DC91" w14:textId="77777777"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17E78B1D" w14:textId="77777777" w:rsidTr="008A5E37">
        <w:tc>
          <w:tcPr>
            <w:tcW w:w="4053" w:type="dxa"/>
            <w:shd w:val="clear" w:color="auto" w:fill="F2F2F2" w:themeFill="background1" w:themeFillShade="F2"/>
          </w:tcPr>
          <w:p w14:paraId="7742F569" w14:textId="77777777" w:rsidR="00A24AC1" w:rsidRPr="00AE7434" w:rsidRDefault="00A24AC1" w:rsidP="00A24AC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ECDB9E7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1561ADF5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5F5B5E14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4F350972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40B82EA2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03" w:type="dxa"/>
            <w:gridSpan w:val="6"/>
            <w:shd w:val="clear" w:color="auto" w:fill="F2F2F2" w:themeFill="background1" w:themeFillShade="F2"/>
          </w:tcPr>
          <w:p w14:paraId="74E1DCFB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6343C5D4" w14:textId="77777777" w:rsidTr="00A24AC1"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28D089D0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A24AC1" w14:paraId="17203589" w14:textId="77777777" w:rsidTr="008A5E37">
        <w:tc>
          <w:tcPr>
            <w:tcW w:w="4053" w:type="dxa"/>
          </w:tcPr>
          <w:p w14:paraId="3A094AFB" w14:textId="77777777" w:rsidR="00A24AC1" w:rsidRPr="00A24AC1" w:rsidRDefault="00A24AC1" w:rsidP="00A24AC1">
            <w:pPr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 xml:space="preserve">GE Objective 1: ENGL </w:t>
            </w:r>
            <w:proofErr w:type="gramStart"/>
            <w:r w:rsidRPr="00A24AC1">
              <w:rPr>
                <w:rFonts w:cstheme="minorHAnsi"/>
                <w:sz w:val="15"/>
                <w:szCs w:val="15"/>
              </w:rPr>
              <w:t>1102  Writing</w:t>
            </w:r>
            <w:proofErr w:type="gramEnd"/>
            <w:r w:rsidRPr="00A24AC1">
              <w:rPr>
                <w:rFonts w:cstheme="minorHAnsi"/>
                <w:sz w:val="15"/>
                <w:szCs w:val="15"/>
              </w:rPr>
              <w:t xml:space="preserve"> and Rhetoric II</w:t>
            </w:r>
          </w:p>
        </w:tc>
        <w:tc>
          <w:tcPr>
            <w:tcW w:w="434" w:type="dxa"/>
            <w:vAlign w:val="center"/>
          </w:tcPr>
          <w:p w14:paraId="118E476B" w14:textId="77777777" w:rsidR="00A24AC1" w:rsidRPr="00A24AC1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14:paraId="1A568B3F" w14:textId="77777777" w:rsidR="00A24AC1" w:rsidRPr="00A24AC1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14:paraId="0528AC48" w14:textId="77777777" w:rsidR="00A24AC1" w:rsidRPr="00A24AC1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14:paraId="04660912" w14:textId="77777777" w:rsidR="00A24AC1" w:rsidRPr="00A24AC1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A24AC1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341" w:type="dxa"/>
          </w:tcPr>
          <w:p w14:paraId="5976B2E2" w14:textId="77777777"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03" w:type="dxa"/>
            <w:gridSpan w:val="6"/>
          </w:tcPr>
          <w:p w14:paraId="39B95C8C" w14:textId="77777777"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07ED138D" w14:textId="77777777" w:rsidTr="00385BAF">
        <w:tc>
          <w:tcPr>
            <w:tcW w:w="4053" w:type="dxa"/>
          </w:tcPr>
          <w:p w14:paraId="49B297F8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7: CS 1181 Computer Science &amp;Programming I</w:t>
            </w:r>
          </w:p>
        </w:tc>
        <w:tc>
          <w:tcPr>
            <w:tcW w:w="434" w:type="dxa"/>
            <w:vAlign w:val="center"/>
          </w:tcPr>
          <w:p w14:paraId="637CDEB5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14:paraId="4878A8E2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57F3CBDA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14:paraId="3EE05DA9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4344" w:type="dxa"/>
            <w:gridSpan w:val="7"/>
          </w:tcPr>
          <w:p w14:paraId="4075F2B6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1143 or 1147 or equivalent</w:t>
            </w:r>
          </w:p>
        </w:tc>
      </w:tr>
      <w:tr w:rsidR="00A24AC1" w14:paraId="16B4595C" w14:textId="77777777" w:rsidTr="008A5E37">
        <w:tc>
          <w:tcPr>
            <w:tcW w:w="4053" w:type="dxa"/>
          </w:tcPr>
          <w:p w14:paraId="2D13BD20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1175 Calculus II</w:t>
            </w:r>
          </w:p>
        </w:tc>
        <w:tc>
          <w:tcPr>
            <w:tcW w:w="434" w:type="dxa"/>
            <w:vAlign w:val="center"/>
          </w:tcPr>
          <w:p w14:paraId="694B313D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4</w:t>
            </w:r>
          </w:p>
        </w:tc>
        <w:tc>
          <w:tcPr>
            <w:tcW w:w="635" w:type="dxa"/>
            <w:vAlign w:val="center"/>
          </w:tcPr>
          <w:p w14:paraId="04ACEF58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14:paraId="7966B1F2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7" w:type="dxa"/>
          </w:tcPr>
          <w:p w14:paraId="73C58CD8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proofErr w:type="gramStart"/>
            <w:r w:rsidRPr="00A24AC1">
              <w:rPr>
                <w:sz w:val="15"/>
                <w:szCs w:val="15"/>
              </w:rPr>
              <w:t>S ,</w:t>
            </w:r>
            <w:proofErr w:type="spellStart"/>
            <w:r w:rsidRPr="00A24AC1">
              <w:rPr>
                <w:sz w:val="15"/>
                <w:szCs w:val="15"/>
              </w:rPr>
              <w:t>Su</w:t>
            </w:r>
            <w:proofErr w:type="spellEnd"/>
            <w:proofErr w:type="gramEnd"/>
          </w:p>
        </w:tc>
        <w:tc>
          <w:tcPr>
            <w:tcW w:w="2341" w:type="dxa"/>
          </w:tcPr>
          <w:p w14:paraId="7CB92517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1170</w:t>
            </w:r>
          </w:p>
        </w:tc>
        <w:tc>
          <w:tcPr>
            <w:tcW w:w="2003" w:type="dxa"/>
            <w:gridSpan w:val="6"/>
          </w:tcPr>
          <w:p w14:paraId="65D0CF7A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47343FD5" w14:textId="77777777" w:rsidTr="008A5E37">
        <w:tc>
          <w:tcPr>
            <w:tcW w:w="4053" w:type="dxa"/>
          </w:tcPr>
          <w:p w14:paraId="1FD4D054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5: PHYS 2211 Engineering Physics I</w:t>
            </w:r>
          </w:p>
        </w:tc>
        <w:tc>
          <w:tcPr>
            <w:tcW w:w="434" w:type="dxa"/>
            <w:vAlign w:val="center"/>
          </w:tcPr>
          <w:p w14:paraId="4248D8F1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4</w:t>
            </w:r>
          </w:p>
        </w:tc>
        <w:tc>
          <w:tcPr>
            <w:tcW w:w="635" w:type="dxa"/>
            <w:vAlign w:val="center"/>
          </w:tcPr>
          <w:p w14:paraId="7FB778C1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3CA070D6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14:paraId="72158ACB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S</w:t>
            </w:r>
          </w:p>
        </w:tc>
        <w:tc>
          <w:tcPr>
            <w:tcW w:w="2341" w:type="dxa"/>
          </w:tcPr>
          <w:p w14:paraId="3F7A91C5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03" w:type="dxa"/>
            <w:gridSpan w:val="6"/>
          </w:tcPr>
          <w:p w14:paraId="5C370E81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1175</w:t>
            </w:r>
          </w:p>
        </w:tc>
      </w:tr>
      <w:tr w:rsidR="00A24AC1" w14:paraId="3D25EAA9" w14:textId="77777777" w:rsidTr="008A5E37">
        <w:tc>
          <w:tcPr>
            <w:tcW w:w="4053" w:type="dxa"/>
          </w:tcPr>
          <w:p w14:paraId="3A81A778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1105 Engineering Graphics</w:t>
            </w:r>
          </w:p>
        </w:tc>
        <w:tc>
          <w:tcPr>
            <w:tcW w:w="434" w:type="dxa"/>
            <w:vAlign w:val="center"/>
          </w:tcPr>
          <w:p w14:paraId="1B027F50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2</w:t>
            </w:r>
          </w:p>
        </w:tc>
        <w:tc>
          <w:tcPr>
            <w:tcW w:w="635" w:type="dxa"/>
            <w:vAlign w:val="center"/>
          </w:tcPr>
          <w:p w14:paraId="49DAD5F0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6B4E22AA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7" w:type="dxa"/>
          </w:tcPr>
          <w:p w14:paraId="2F94C2BA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341" w:type="dxa"/>
          </w:tcPr>
          <w:p w14:paraId="78FF33DB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1147 or equivalent</w:t>
            </w:r>
          </w:p>
        </w:tc>
        <w:tc>
          <w:tcPr>
            <w:tcW w:w="2003" w:type="dxa"/>
            <w:gridSpan w:val="6"/>
          </w:tcPr>
          <w:p w14:paraId="7175540A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178454AE" w14:textId="77777777" w:rsidTr="008A5E37">
        <w:tc>
          <w:tcPr>
            <w:tcW w:w="4053" w:type="dxa"/>
            <w:shd w:val="clear" w:color="auto" w:fill="F2F2F2" w:themeFill="background1" w:themeFillShade="F2"/>
          </w:tcPr>
          <w:p w14:paraId="72A825F1" w14:textId="77777777"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37C47282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0669A4B2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1DDFEE5F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32C884B6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5197F78F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03" w:type="dxa"/>
            <w:gridSpan w:val="6"/>
            <w:shd w:val="clear" w:color="auto" w:fill="F2F2F2" w:themeFill="background1" w:themeFillShade="F2"/>
          </w:tcPr>
          <w:p w14:paraId="4E0100B1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0E8553DF" w14:textId="77777777" w:rsidTr="00A24AC1"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4AB14A89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A24AC1" w14:paraId="15057185" w14:textId="77777777" w:rsidTr="00A24AC1">
        <w:tc>
          <w:tcPr>
            <w:tcW w:w="4053" w:type="dxa"/>
          </w:tcPr>
          <w:p w14:paraId="2BEF4D48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4" w:type="dxa"/>
            <w:vAlign w:val="center"/>
          </w:tcPr>
          <w:p w14:paraId="167490A3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14:paraId="10DD69A7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192AD422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14:paraId="1B18D320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 xml:space="preserve">S, </w:t>
            </w:r>
            <w:proofErr w:type="spellStart"/>
            <w:r w:rsidRPr="00A24AC1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4344" w:type="dxa"/>
            <w:gridSpan w:val="7"/>
          </w:tcPr>
          <w:p w14:paraId="22684400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4F84D42F" w14:textId="77777777" w:rsidTr="00385BAF">
        <w:tc>
          <w:tcPr>
            <w:tcW w:w="4053" w:type="dxa"/>
          </w:tcPr>
          <w:p w14:paraId="0CE0B3AA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2210 Engineering Statics</w:t>
            </w:r>
          </w:p>
        </w:tc>
        <w:tc>
          <w:tcPr>
            <w:tcW w:w="434" w:type="dxa"/>
            <w:vAlign w:val="center"/>
          </w:tcPr>
          <w:p w14:paraId="23594B04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14:paraId="339F8C28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0AD09AC0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7" w:type="dxa"/>
          </w:tcPr>
          <w:p w14:paraId="7FCD5E69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4344" w:type="dxa"/>
            <w:gridSpan w:val="7"/>
          </w:tcPr>
          <w:p w14:paraId="04ABD7DC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</w:t>
            </w:r>
            <w:r w:rsidR="008A5E37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1175,</w:t>
            </w:r>
            <w:r w:rsidR="008A5E37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ME/CE</w:t>
            </w:r>
            <w:r w:rsidR="008A5E37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1105, PHYS 2211</w:t>
            </w:r>
          </w:p>
        </w:tc>
      </w:tr>
      <w:tr w:rsidR="00A24AC1" w14:paraId="4E2CC55F" w14:textId="77777777" w:rsidTr="008A5E37">
        <w:trPr>
          <w:trHeight w:val="110"/>
        </w:trPr>
        <w:tc>
          <w:tcPr>
            <w:tcW w:w="4053" w:type="dxa"/>
          </w:tcPr>
          <w:p w14:paraId="35CCF0EE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4" w:type="dxa"/>
            <w:vAlign w:val="center"/>
          </w:tcPr>
          <w:p w14:paraId="1243BCD8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4</w:t>
            </w:r>
          </w:p>
        </w:tc>
        <w:tc>
          <w:tcPr>
            <w:tcW w:w="635" w:type="dxa"/>
            <w:vAlign w:val="center"/>
          </w:tcPr>
          <w:p w14:paraId="4BB070E7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4AE81DDE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7" w:type="dxa"/>
          </w:tcPr>
          <w:p w14:paraId="45CEA038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341" w:type="dxa"/>
          </w:tcPr>
          <w:p w14:paraId="22E564A1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1175</w:t>
            </w:r>
          </w:p>
        </w:tc>
        <w:tc>
          <w:tcPr>
            <w:tcW w:w="2003" w:type="dxa"/>
            <w:gridSpan w:val="6"/>
          </w:tcPr>
          <w:p w14:paraId="555237A0" w14:textId="77777777"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15456FA5" w14:textId="77777777" w:rsidTr="008A5E37">
        <w:tc>
          <w:tcPr>
            <w:tcW w:w="4053" w:type="dxa"/>
          </w:tcPr>
          <w:p w14:paraId="269CBBF5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34" w:type="dxa"/>
            <w:vAlign w:val="center"/>
          </w:tcPr>
          <w:p w14:paraId="65E375CD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14:paraId="622B2478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2C22F81F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7" w:type="dxa"/>
          </w:tcPr>
          <w:p w14:paraId="54957FA6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341" w:type="dxa"/>
          </w:tcPr>
          <w:p w14:paraId="064EDA9A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1170</w:t>
            </w:r>
          </w:p>
        </w:tc>
        <w:tc>
          <w:tcPr>
            <w:tcW w:w="2003" w:type="dxa"/>
            <w:gridSpan w:val="6"/>
          </w:tcPr>
          <w:p w14:paraId="1A24EA83" w14:textId="77777777"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5B0C4BCD" w14:textId="77777777" w:rsidTr="008A5E37">
        <w:tc>
          <w:tcPr>
            <w:tcW w:w="4053" w:type="dxa"/>
          </w:tcPr>
          <w:p w14:paraId="23D8CE6E" w14:textId="77777777" w:rsidR="00A24AC1" w:rsidRPr="00A24AC1" w:rsidRDefault="005B6222" w:rsidP="00A24AC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PHYS 2212 </w:t>
            </w:r>
            <w:r w:rsidR="00A24AC1" w:rsidRPr="00A24AC1">
              <w:rPr>
                <w:sz w:val="15"/>
                <w:szCs w:val="15"/>
              </w:rPr>
              <w:t>Engineering Physics II</w:t>
            </w:r>
          </w:p>
        </w:tc>
        <w:tc>
          <w:tcPr>
            <w:tcW w:w="434" w:type="dxa"/>
            <w:vAlign w:val="center"/>
          </w:tcPr>
          <w:p w14:paraId="4F74225C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4</w:t>
            </w:r>
          </w:p>
        </w:tc>
        <w:tc>
          <w:tcPr>
            <w:tcW w:w="635" w:type="dxa"/>
            <w:vAlign w:val="center"/>
          </w:tcPr>
          <w:p w14:paraId="3556F971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64AC2B9B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7" w:type="dxa"/>
          </w:tcPr>
          <w:p w14:paraId="3C11C50E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341" w:type="dxa"/>
          </w:tcPr>
          <w:p w14:paraId="10C18B92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PHYS 2211</w:t>
            </w:r>
          </w:p>
        </w:tc>
        <w:tc>
          <w:tcPr>
            <w:tcW w:w="2003" w:type="dxa"/>
            <w:gridSpan w:val="6"/>
          </w:tcPr>
          <w:p w14:paraId="6C141F93" w14:textId="77777777"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64E89BA7" w14:textId="77777777" w:rsidTr="008A5E37">
        <w:tc>
          <w:tcPr>
            <w:tcW w:w="4053" w:type="dxa"/>
            <w:shd w:val="clear" w:color="auto" w:fill="F2F2F2" w:themeFill="background1" w:themeFillShade="F2"/>
          </w:tcPr>
          <w:p w14:paraId="01C4EBFE" w14:textId="77777777" w:rsidR="00A24AC1" w:rsidRPr="00AE7434" w:rsidRDefault="00A24AC1" w:rsidP="00A24AC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7A9E0DB1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17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1C8035C4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7D9B7159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4F5858AB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0B4E8359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03" w:type="dxa"/>
            <w:gridSpan w:val="6"/>
            <w:shd w:val="clear" w:color="auto" w:fill="F2F2F2" w:themeFill="background1" w:themeFillShade="F2"/>
          </w:tcPr>
          <w:p w14:paraId="5E119E09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03E1845E" w14:textId="77777777" w:rsidTr="008A5E37">
        <w:tc>
          <w:tcPr>
            <w:tcW w:w="4053" w:type="dxa"/>
            <w:shd w:val="clear" w:color="auto" w:fill="D9D9D9" w:themeFill="background1" w:themeFillShade="D9"/>
          </w:tcPr>
          <w:p w14:paraId="4AA85472" w14:textId="77777777"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14:paraId="36BC8024" w14:textId="77777777"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14:paraId="788CC00A" w14:textId="77777777"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4AB02D1A" w14:textId="77777777"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14:paraId="63BF26D2" w14:textId="77777777"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41" w:type="dxa"/>
            <w:shd w:val="clear" w:color="auto" w:fill="D9D9D9" w:themeFill="background1" w:themeFillShade="D9"/>
          </w:tcPr>
          <w:p w14:paraId="3741211A" w14:textId="77777777"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03" w:type="dxa"/>
            <w:gridSpan w:val="6"/>
            <w:shd w:val="clear" w:color="auto" w:fill="D9D9D9" w:themeFill="background1" w:themeFillShade="D9"/>
          </w:tcPr>
          <w:p w14:paraId="589FC1FA" w14:textId="77777777"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06AD27D3" w14:textId="77777777" w:rsidTr="00A24AC1">
        <w:tc>
          <w:tcPr>
            <w:tcW w:w="4053" w:type="dxa"/>
          </w:tcPr>
          <w:p w14:paraId="7D9FB6E1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2220 Engineering Dynamics</w:t>
            </w:r>
          </w:p>
        </w:tc>
        <w:tc>
          <w:tcPr>
            <w:tcW w:w="434" w:type="dxa"/>
            <w:vAlign w:val="center"/>
          </w:tcPr>
          <w:p w14:paraId="7337C06F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14:paraId="3CDE5557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387CBD8D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7" w:type="dxa"/>
          </w:tcPr>
          <w:p w14:paraId="2480A6FC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3601" w:type="dxa"/>
            <w:gridSpan w:val="4"/>
          </w:tcPr>
          <w:p w14:paraId="7692E670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2210, MATH 1175, PHYS 2211, ME/CE 1105</w:t>
            </w:r>
          </w:p>
        </w:tc>
        <w:tc>
          <w:tcPr>
            <w:tcW w:w="743" w:type="dxa"/>
            <w:gridSpan w:val="3"/>
          </w:tcPr>
          <w:p w14:paraId="7C9F4F2B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2BEF89F6" w14:textId="77777777" w:rsidTr="00A24AC1">
        <w:tc>
          <w:tcPr>
            <w:tcW w:w="4053" w:type="dxa"/>
          </w:tcPr>
          <w:p w14:paraId="3BDD7F3A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3350 Mechanics of Materials</w:t>
            </w:r>
          </w:p>
        </w:tc>
        <w:tc>
          <w:tcPr>
            <w:tcW w:w="434" w:type="dxa"/>
            <w:vAlign w:val="center"/>
          </w:tcPr>
          <w:p w14:paraId="3B66A90A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14:paraId="6C6FBDB8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15CE3AED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14:paraId="23B74BF9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3601" w:type="dxa"/>
            <w:gridSpan w:val="4"/>
          </w:tcPr>
          <w:p w14:paraId="49EA59EF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2210, MATH 1175, PHYS 2211, ME/CE 1105</w:t>
            </w:r>
          </w:p>
        </w:tc>
        <w:tc>
          <w:tcPr>
            <w:tcW w:w="743" w:type="dxa"/>
            <w:gridSpan w:val="3"/>
          </w:tcPr>
          <w:p w14:paraId="3E8914CB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24C3187F" w14:textId="77777777" w:rsidTr="00A24AC1">
        <w:tc>
          <w:tcPr>
            <w:tcW w:w="4053" w:type="dxa"/>
          </w:tcPr>
          <w:p w14:paraId="1F8C7085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4" w:type="dxa"/>
            <w:vAlign w:val="center"/>
          </w:tcPr>
          <w:p w14:paraId="69C56319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14:paraId="5477AC8B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0E233102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14:paraId="771BCB67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3601" w:type="dxa"/>
            <w:gridSpan w:val="4"/>
          </w:tcPr>
          <w:p w14:paraId="005718AC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1175; MATH 2240 or MATH 2275 recommended</w:t>
            </w:r>
          </w:p>
        </w:tc>
        <w:tc>
          <w:tcPr>
            <w:tcW w:w="743" w:type="dxa"/>
            <w:gridSpan w:val="3"/>
          </w:tcPr>
          <w:p w14:paraId="285A217A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556399CE" w14:textId="77777777" w:rsidTr="008A5E37">
        <w:tc>
          <w:tcPr>
            <w:tcW w:w="4053" w:type="dxa"/>
          </w:tcPr>
          <w:p w14:paraId="6B8F7376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3301 Nuclear Engineering I</w:t>
            </w:r>
          </w:p>
        </w:tc>
        <w:tc>
          <w:tcPr>
            <w:tcW w:w="434" w:type="dxa"/>
            <w:vAlign w:val="center"/>
          </w:tcPr>
          <w:p w14:paraId="794D5FF6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14:paraId="2867685D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221B8557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14:paraId="14D70E02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341" w:type="dxa"/>
          </w:tcPr>
          <w:p w14:paraId="19412D6F" w14:textId="34D2AE59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1170</w:t>
            </w:r>
          </w:p>
        </w:tc>
        <w:tc>
          <w:tcPr>
            <w:tcW w:w="2003" w:type="dxa"/>
            <w:gridSpan w:val="6"/>
          </w:tcPr>
          <w:p w14:paraId="7478B278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PHYS 2212</w:t>
            </w:r>
          </w:p>
        </w:tc>
      </w:tr>
      <w:tr w:rsidR="00A24AC1" w14:paraId="1E8636FE" w14:textId="77777777" w:rsidTr="00E41241">
        <w:tc>
          <w:tcPr>
            <w:tcW w:w="4053" w:type="dxa"/>
          </w:tcPr>
          <w:p w14:paraId="6910698C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3322 Mechanical Engineering Materials</w:t>
            </w:r>
          </w:p>
        </w:tc>
        <w:tc>
          <w:tcPr>
            <w:tcW w:w="434" w:type="dxa"/>
            <w:vAlign w:val="center"/>
          </w:tcPr>
          <w:p w14:paraId="35AE0769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14:paraId="705F2208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0CA97369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14:paraId="5BBD4933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3421" w:type="dxa"/>
            <w:gridSpan w:val="2"/>
          </w:tcPr>
          <w:p w14:paraId="07AE235D" w14:textId="77777777" w:rsidR="00A24AC1" w:rsidRPr="00E41241" w:rsidRDefault="00A24AC1" w:rsidP="00A24AC1">
            <w:pPr>
              <w:pStyle w:val="NoSpacing"/>
              <w:rPr>
                <w:sz w:val="13"/>
                <w:szCs w:val="13"/>
              </w:rPr>
            </w:pPr>
            <w:r w:rsidRPr="00E41241">
              <w:rPr>
                <w:sz w:val="13"/>
                <w:szCs w:val="13"/>
              </w:rPr>
              <w:t>ME/CE 2210, MATH 1175, CHEM 1111 &amp; Lab, ME/CE 3350</w:t>
            </w:r>
          </w:p>
        </w:tc>
        <w:tc>
          <w:tcPr>
            <w:tcW w:w="923" w:type="dxa"/>
            <w:gridSpan w:val="5"/>
          </w:tcPr>
          <w:p w14:paraId="3E8F6799" w14:textId="77777777" w:rsidR="00A24AC1" w:rsidRPr="00E41241" w:rsidRDefault="00A24AC1" w:rsidP="00A24AC1">
            <w:pPr>
              <w:pStyle w:val="NoSpacing"/>
              <w:rPr>
                <w:sz w:val="13"/>
                <w:szCs w:val="13"/>
              </w:rPr>
            </w:pPr>
            <w:r w:rsidRPr="00E41241">
              <w:rPr>
                <w:sz w:val="13"/>
                <w:szCs w:val="13"/>
              </w:rPr>
              <w:t>ME/CE 3350</w:t>
            </w:r>
          </w:p>
        </w:tc>
      </w:tr>
      <w:tr w:rsidR="00A24AC1" w14:paraId="44AA5C04" w14:textId="77777777" w:rsidTr="008A5E37">
        <w:tc>
          <w:tcPr>
            <w:tcW w:w="4053" w:type="dxa"/>
            <w:shd w:val="clear" w:color="auto" w:fill="F2F2F2" w:themeFill="background1" w:themeFillShade="F2"/>
          </w:tcPr>
          <w:p w14:paraId="1DF88305" w14:textId="77777777" w:rsidR="00A24AC1" w:rsidRPr="00AE7434" w:rsidRDefault="00A24AC1" w:rsidP="00A24AC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1C71B00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2E63B414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42003E61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1E65E449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45F37E37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03" w:type="dxa"/>
            <w:gridSpan w:val="6"/>
            <w:shd w:val="clear" w:color="auto" w:fill="F2F2F2" w:themeFill="background1" w:themeFillShade="F2"/>
          </w:tcPr>
          <w:p w14:paraId="293DD894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66746AEF" w14:textId="77777777" w:rsidTr="008A5E37">
        <w:tc>
          <w:tcPr>
            <w:tcW w:w="4053" w:type="dxa"/>
            <w:shd w:val="clear" w:color="auto" w:fill="D9D9D9" w:themeFill="background1" w:themeFillShade="D9"/>
          </w:tcPr>
          <w:p w14:paraId="5698CC69" w14:textId="77777777"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14:paraId="3EE6B282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14:paraId="335B0151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454E3CF8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14:paraId="6585C6F0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41" w:type="dxa"/>
            <w:shd w:val="clear" w:color="auto" w:fill="D9D9D9" w:themeFill="background1" w:themeFillShade="D9"/>
          </w:tcPr>
          <w:p w14:paraId="582DE504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03" w:type="dxa"/>
            <w:gridSpan w:val="6"/>
            <w:shd w:val="clear" w:color="auto" w:fill="D9D9D9" w:themeFill="background1" w:themeFillShade="D9"/>
          </w:tcPr>
          <w:p w14:paraId="73B79FA5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03994FA4" w14:textId="77777777" w:rsidTr="008A5E37">
        <w:tc>
          <w:tcPr>
            <w:tcW w:w="4053" w:type="dxa"/>
            <w:shd w:val="clear" w:color="auto" w:fill="FFFFFF" w:themeFill="background1"/>
            <w:vAlign w:val="bottom"/>
          </w:tcPr>
          <w:p w14:paraId="1B37458B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3307 Thermodynamics</w:t>
            </w:r>
          </w:p>
        </w:tc>
        <w:tc>
          <w:tcPr>
            <w:tcW w:w="434" w:type="dxa"/>
            <w:shd w:val="clear" w:color="auto" w:fill="FFFFFF" w:themeFill="background1"/>
          </w:tcPr>
          <w:p w14:paraId="32739C7F" w14:textId="77777777"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14:paraId="1847740E" w14:textId="77777777" w:rsidR="00A24AC1" w:rsidRPr="00A24AC1" w:rsidRDefault="00A24AC1" w:rsidP="00A24AC1">
            <w:pPr>
              <w:rPr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083BEE3E" w14:textId="77777777"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</w:tcPr>
          <w:p w14:paraId="7E2F79FD" w14:textId="77777777"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341" w:type="dxa"/>
            <w:shd w:val="clear" w:color="auto" w:fill="FFFFFF" w:themeFill="background1"/>
          </w:tcPr>
          <w:p w14:paraId="7E67EB53" w14:textId="3AAC2665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2220</w:t>
            </w:r>
            <w:r w:rsidR="006A53A3">
              <w:rPr>
                <w:sz w:val="15"/>
                <w:szCs w:val="15"/>
              </w:rPr>
              <w:t>, MATH 2275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73BBB846" w14:textId="0AE05058" w:rsidR="00A24AC1" w:rsidRPr="00A24AC1" w:rsidRDefault="006A53A3" w:rsidP="00A24AC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2275</w:t>
            </w:r>
          </w:p>
        </w:tc>
      </w:tr>
      <w:tr w:rsidR="00A24AC1" w14:paraId="29B503ED" w14:textId="77777777" w:rsidTr="008A5E37">
        <w:tc>
          <w:tcPr>
            <w:tcW w:w="4053" w:type="dxa"/>
            <w:shd w:val="clear" w:color="auto" w:fill="FFFFFF" w:themeFill="background1"/>
            <w:vAlign w:val="bottom"/>
          </w:tcPr>
          <w:p w14:paraId="2B9103F2" w14:textId="77777777" w:rsidR="00A24AC1" w:rsidRPr="00A24AC1" w:rsidRDefault="00A24AC1" w:rsidP="00A24AC1">
            <w:pPr>
              <w:rPr>
                <w:color w:val="000000"/>
                <w:sz w:val="15"/>
                <w:szCs w:val="15"/>
              </w:rPr>
            </w:pPr>
            <w:r w:rsidRPr="00A24AC1">
              <w:rPr>
                <w:color w:val="000000"/>
                <w:sz w:val="15"/>
                <w:szCs w:val="15"/>
              </w:rPr>
              <w:t>MATH 4421 Advanced Engineering Math I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75512BAF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14:paraId="4605D16F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684068B6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</w:tcPr>
          <w:p w14:paraId="09FE02B6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</w:t>
            </w:r>
          </w:p>
        </w:tc>
        <w:tc>
          <w:tcPr>
            <w:tcW w:w="2341" w:type="dxa"/>
            <w:shd w:val="clear" w:color="auto" w:fill="FFFFFF" w:themeFill="background1"/>
          </w:tcPr>
          <w:p w14:paraId="70BAA581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3360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436C3834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5F817E67" w14:textId="77777777" w:rsidTr="008A5E37">
        <w:tc>
          <w:tcPr>
            <w:tcW w:w="4053" w:type="dxa"/>
            <w:vAlign w:val="bottom"/>
          </w:tcPr>
          <w:p w14:paraId="20645731" w14:textId="77777777" w:rsidR="00A24AC1" w:rsidRPr="00A24AC1" w:rsidRDefault="00A24AC1" w:rsidP="00A24AC1">
            <w:pPr>
              <w:rPr>
                <w:color w:val="000000"/>
                <w:sz w:val="15"/>
                <w:szCs w:val="15"/>
              </w:rPr>
            </w:pPr>
            <w:r w:rsidRPr="00A24AC1">
              <w:rPr>
                <w:color w:val="000000"/>
                <w:sz w:val="15"/>
                <w:szCs w:val="15"/>
              </w:rPr>
              <w:t>CE 3361 Engineering Economics &amp; Management</w:t>
            </w:r>
          </w:p>
        </w:tc>
        <w:tc>
          <w:tcPr>
            <w:tcW w:w="434" w:type="dxa"/>
            <w:vAlign w:val="center"/>
          </w:tcPr>
          <w:p w14:paraId="4471C034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14:paraId="5AE756B7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14:paraId="77F6A3C9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14:paraId="4BF65925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341" w:type="dxa"/>
          </w:tcPr>
          <w:p w14:paraId="44C6B57C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2210</w:t>
            </w:r>
          </w:p>
        </w:tc>
        <w:tc>
          <w:tcPr>
            <w:tcW w:w="2003" w:type="dxa"/>
            <w:gridSpan w:val="6"/>
          </w:tcPr>
          <w:p w14:paraId="162D361C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7AE1C9F9" w14:textId="77777777" w:rsidTr="008A5E37">
        <w:tc>
          <w:tcPr>
            <w:tcW w:w="4053" w:type="dxa"/>
            <w:vAlign w:val="bottom"/>
          </w:tcPr>
          <w:p w14:paraId="05DB1209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3302 Nuclear Engineering II</w:t>
            </w:r>
          </w:p>
        </w:tc>
        <w:tc>
          <w:tcPr>
            <w:tcW w:w="434" w:type="dxa"/>
            <w:vAlign w:val="center"/>
          </w:tcPr>
          <w:p w14:paraId="404F83DD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14:paraId="45828FA6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14:paraId="3CCDAF64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14:paraId="39CE723C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</w:t>
            </w:r>
          </w:p>
        </w:tc>
        <w:tc>
          <w:tcPr>
            <w:tcW w:w="2341" w:type="dxa"/>
          </w:tcPr>
          <w:p w14:paraId="400138A5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3301</w:t>
            </w:r>
          </w:p>
        </w:tc>
        <w:tc>
          <w:tcPr>
            <w:tcW w:w="2003" w:type="dxa"/>
            <w:gridSpan w:val="6"/>
          </w:tcPr>
          <w:p w14:paraId="09E6EB69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3360</w:t>
            </w:r>
          </w:p>
        </w:tc>
      </w:tr>
      <w:tr w:rsidR="00A24AC1" w14:paraId="6C2B36F4" w14:textId="77777777" w:rsidTr="008A5E37">
        <w:tc>
          <w:tcPr>
            <w:tcW w:w="4053" w:type="dxa"/>
            <w:vAlign w:val="bottom"/>
          </w:tcPr>
          <w:p w14:paraId="430E4374" w14:textId="77777777" w:rsidR="00A24AC1" w:rsidRPr="00A24AC1" w:rsidRDefault="00A24AC1" w:rsidP="00A24AC1">
            <w:pPr>
              <w:rPr>
                <w:color w:val="000000"/>
                <w:sz w:val="15"/>
                <w:szCs w:val="15"/>
              </w:rPr>
            </w:pPr>
            <w:r w:rsidRPr="00A24AC1">
              <w:rPr>
                <w:color w:val="000000"/>
                <w:sz w:val="15"/>
                <w:szCs w:val="15"/>
              </w:rPr>
              <w:t>GE Objective 4</w:t>
            </w:r>
          </w:p>
        </w:tc>
        <w:tc>
          <w:tcPr>
            <w:tcW w:w="434" w:type="dxa"/>
            <w:vAlign w:val="center"/>
          </w:tcPr>
          <w:p w14:paraId="153E857F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14:paraId="1A941023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14:paraId="3D3BCEA1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14:paraId="3A72CE01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 xml:space="preserve">S, </w:t>
            </w:r>
            <w:proofErr w:type="spellStart"/>
            <w:r w:rsidRPr="00A24AC1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341" w:type="dxa"/>
          </w:tcPr>
          <w:p w14:paraId="6155DC32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03" w:type="dxa"/>
            <w:gridSpan w:val="6"/>
          </w:tcPr>
          <w:p w14:paraId="35ED5038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6EA55198" w14:textId="77777777" w:rsidTr="008A5E37">
        <w:tc>
          <w:tcPr>
            <w:tcW w:w="4053" w:type="dxa"/>
            <w:shd w:val="clear" w:color="auto" w:fill="F2F2F2" w:themeFill="background1" w:themeFillShade="F2"/>
          </w:tcPr>
          <w:p w14:paraId="50E81AD6" w14:textId="77777777" w:rsidR="00A24AC1" w:rsidRPr="00AE7434" w:rsidRDefault="00A24AC1" w:rsidP="00A24AC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735A68AB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6E6E5BA8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1ABF3FD5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36009556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4F6DDE9B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03" w:type="dxa"/>
            <w:gridSpan w:val="6"/>
            <w:shd w:val="clear" w:color="auto" w:fill="F2F2F2" w:themeFill="background1" w:themeFillShade="F2"/>
          </w:tcPr>
          <w:p w14:paraId="4501BC65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27757FA6" w14:textId="77777777" w:rsidTr="008A5E37">
        <w:tc>
          <w:tcPr>
            <w:tcW w:w="4053" w:type="dxa"/>
            <w:shd w:val="clear" w:color="auto" w:fill="D9D9D9" w:themeFill="background1" w:themeFillShade="D9"/>
          </w:tcPr>
          <w:p w14:paraId="57382B6E" w14:textId="77777777" w:rsidR="00A24AC1" w:rsidRPr="00AE7434" w:rsidRDefault="00A24AC1" w:rsidP="00A24AC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14:paraId="20E6F481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14:paraId="573EAEA9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ABF7345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14:paraId="3DB5EACB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41" w:type="dxa"/>
            <w:shd w:val="clear" w:color="auto" w:fill="D9D9D9" w:themeFill="background1" w:themeFillShade="D9"/>
          </w:tcPr>
          <w:p w14:paraId="06FD4797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03" w:type="dxa"/>
            <w:gridSpan w:val="6"/>
            <w:shd w:val="clear" w:color="auto" w:fill="D9D9D9" w:themeFill="background1" w:themeFillShade="D9"/>
          </w:tcPr>
          <w:p w14:paraId="3DB0172A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6089095C" w14:textId="77777777" w:rsidTr="008A5E37">
        <w:tc>
          <w:tcPr>
            <w:tcW w:w="4053" w:type="dxa"/>
          </w:tcPr>
          <w:p w14:paraId="61AED187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3341 Fluid Mechanics</w:t>
            </w:r>
          </w:p>
        </w:tc>
        <w:tc>
          <w:tcPr>
            <w:tcW w:w="434" w:type="dxa"/>
            <w:shd w:val="clear" w:color="auto" w:fill="FFFFFF" w:themeFill="background1"/>
          </w:tcPr>
          <w:p w14:paraId="0AA91A2A" w14:textId="77777777"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14:paraId="145D62E0" w14:textId="77777777" w:rsidR="00A24AC1" w:rsidRPr="00A24AC1" w:rsidRDefault="00A24AC1" w:rsidP="00A24AC1">
            <w:pPr>
              <w:rPr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5DA6E5E4" w14:textId="77777777"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66CE56B5" w14:textId="77777777"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341" w:type="dxa"/>
            <w:shd w:val="clear" w:color="auto" w:fill="FFFFFF" w:themeFill="background1"/>
          </w:tcPr>
          <w:p w14:paraId="14E159C3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2220, MATH 3360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243D58EC" w14:textId="77777777" w:rsidR="00A24AC1" w:rsidRPr="00A24AC1" w:rsidRDefault="00A24AC1" w:rsidP="00A24AC1">
            <w:pPr>
              <w:rPr>
                <w:sz w:val="15"/>
                <w:szCs w:val="15"/>
              </w:rPr>
            </w:pPr>
          </w:p>
        </w:tc>
      </w:tr>
      <w:tr w:rsidR="00A24AC1" w14:paraId="2411A514" w14:textId="77777777" w:rsidTr="008A5E37">
        <w:tc>
          <w:tcPr>
            <w:tcW w:w="4053" w:type="dxa"/>
          </w:tcPr>
          <w:p w14:paraId="0438EE09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4445 Reactor Physics</w:t>
            </w:r>
          </w:p>
        </w:tc>
        <w:tc>
          <w:tcPr>
            <w:tcW w:w="434" w:type="dxa"/>
            <w:shd w:val="clear" w:color="auto" w:fill="FFFFFF" w:themeFill="background1"/>
          </w:tcPr>
          <w:p w14:paraId="17107A0E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14:paraId="6E273A0F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71EB3C85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</w:tcPr>
          <w:p w14:paraId="687DA9E2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341" w:type="dxa"/>
            <w:shd w:val="clear" w:color="auto" w:fill="FFFFFF" w:themeFill="background1"/>
          </w:tcPr>
          <w:p w14:paraId="37EB2EC6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3302, MATH 4421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546E3C71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4421</w:t>
            </w:r>
          </w:p>
        </w:tc>
      </w:tr>
      <w:tr w:rsidR="00A24AC1" w14:paraId="63ABFC59" w14:textId="77777777" w:rsidTr="008A5E37">
        <w:tc>
          <w:tcPr>
            <w:tcW w:w="4053" w:type="dxa"/>
          </w:tcPr>
          <w:p w14:paraId="53F6A491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4476 Heat Transfer</w:t>
            </w:r>
          </w:p>
        </w:tc>
        <w:tc>
          <w:tcPr>
            <w:tcW w:w="434" w:type="dxa"/>
          </w:tcPr>
          <w:p w14:paraId="38142046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14:paraId="7726EFD9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14:paraId="2BCC508B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14:paraId="583AAFF3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341" w:type="dxa"/>
          </w:tcPr>
          <w:p w14:paraId="5E7CD3BE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3307, ME/CE 3341</w:t>
            </w:r>
          </w:p>
        </w:tc>
        <w:tc>
          <w:tcPr>
            <w:tcW w:w="2003" w:type="dxa"/>
            <w:gridSpan w:val="6"/>
          </w:tcPr>
          <w:p w14:paraId="75D41163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3341</w:t>
            </w:r>
          </w:p>
        </w:tc>
      </w:tr>
      <w:tr w:rsidR="00A24AC1" w14:paraId="65D25ADD" w14:textId="77777777" w:rsidTr="00A24AC1">
        <w:tc>
          <w:tcPr>
            <w:tcW w:w="4053" w:type="dxa"/>
          </w:tcPr>
          <w:p w14:paraId="57FCC60F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HPHY 4416 Intro to Nuclear Measurement</w:t>
            </w:r>
          </w:p>
        </w:tc>
        <w:tc>
          <w:tcPr>
            <w:tcW w:w="434" w:type="dxa"/>
          </w:tcPr>
          <w:p w14:paraId="17472497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14:paraId="1F5360FE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14:paraId="5CBCA339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14:paraId="4BCEAF54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3781" w:type="dxa"/>
            <w:gridSpan w:val="6"/>
          </w:tcPr>
          <w:p w14:paraId="5328F963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CHEM 1111, PHYS 1111/1113 or PHYS 2211 or permission</w:t>
            </w:r>
          </w:p>
        </w:tc>
        <w:tc>
          <w:tcPr>
            <w:tcW w:w="563" w:type="dxa"/>
          </w:tcPr>
          <w:p w14:paraId="65F43CEE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0246383D" w14:textId="77777777" w:rsidTr="008A5E37">
        <w:tc>
          <w:tcPr>
            <w:tcW w:w="4053" w:type="dxa"/>
          </w:tcPr>
          <w:p w14:paraId="51F4B969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6</w:t>
            </w:r>
          </w:p>
        </w:tc>
        <w:tc>
          <w:tcPr>
            <w:tcW w:w="434" w:type="dxa"/>
          </w:tcPr>
          <w:p w14:paraId="3479C4EA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14:paraId="3E8421B2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14:paraId="6E0D7796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14:paraId="15B1B21A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 xml:space="preserve">S, </w:t>
            </w:r>
            <w:proofErr w:type="spellStart"/>
            <w:r w:rsidRPr="00A24AC1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341" w:type="dxa"/>
          </w:tcPr>
          <w:p w14:paraId="5D0A459E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03" w:type="dxa"/>
            <w:gridSpan w:val="6"/>
          </w:tcPr>
          <w:p w14:paraId="6E1DA4BF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54692F0E" w14:textId="77777777" w:rsidTr="008A5E37">
        <w:tc>
          <w:tcPr>
            <w:tcW w:w="4053" w:type="dxa"/>
            <w:shd w:val="clear" w:color="auto" w:fill="F2F2F2" w:themeFill="background1" w:themeFillShade="F2"/>
          </w:tcPr>
          <w:p w14:paraId="5AE83195" w14:textId="77777777" w:rsidR="00A24AC1" w:rsidRPr="00AE7434" w:rsidRDefault="00A24AC1" w:rsidP="00A24AC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18C30E87" w14:textId="77777777" w:rsidR="00A24AC1" w:rsidRPr="00AE7434" w:rsidRDefault="00E4124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0E112305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42791F5A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3BB4A3CD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1BFCBCBA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03" w:type="dxa"/>
            <w:gridSpan w:val="6"/>
            <w:shd w:val="clear" w:color="auto" w:fill="F2F2F2" w:themeFill="background1" w:themeFillShade="F2"/>
          </w:tcPr>
          <w:p w14:paraId="49E0E976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4836639F" w14:textId="77777777" w:rsidTr="008A5E37">
        <w:tc>
          <w:tcPr>
            <w:tcW w:w="4053" w:type="dxa"/>
            <w:shd w:val="clear" w:color="auto" w:fill="D9D9D9" w:themeFill="background1" w:themeFillShade="D9"/>
          </w:tcPr>
          <w:p w14:paraId="623F0819" w14:textId="77777777"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14:paraId="27268305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14:paraId="0B7D2BCA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5C05971C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14:paraId="5D82E5E3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41" w:type="dxa"/>
            <w:shd w:val="clear" w:color="auto" w:fill="D9D9D9" w:themeFill="background1" w:themeFillShade="D9"/>
          </w:tcPr>
          <w:p w14:paraId="01BA11B5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03" w:type="dxa"/>
            <w:gridSpan w:val="6"/>
            <w:shd w:val="clear" w:color="auto" w:fill="D9D9D9" w:themeFill="background1" w:themeFillShade="D9"/>
          </w:tcPr>
          <w:p w14:paraId="5A45F0DE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5F48854F" w14:textId="77777777" w:rsidTr="008A5E37">
        <w:tc>
          <w:tcPr>
            <w:tcW w:w="4053" w:type="dxa"/>
          </w:tcPr>
          <w:p w14:paraId="6998959D" w14:textId="77777777" w:rsidR="00A24AC1" w:rsidRPr="00A24AC1" w:rsidRDefault="00552D99" w:rsidP="00A24AC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ECE 2205</w:t>
            </w:r>
            <w:r w:rsidR="00A24AC1" w:rsidRPr="00A24AC1">
              <w:rPr>
                <w:sz w:val="15"/>
                <w:szCs w:val="15"/>
              </w:rPr>
              <w:t xml:space="preserve"> Introduction to Electrical Circuits</w:t>
            </w:r>
          </w:p>
        </w:tc>
        <w:tc>
          <w:tcPr>
            <w:tcW w:w="434" w:type="dxa"/>
            <w:shd w:val="clear" w:color="auto" w:fill="FFFFFF" w:themeFill="background1"/>
          </w:tcPr>
          <w:p w14:paraId="1DB0937C" w14:textId="77777777"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14:paraId="1A16C1A8" w14:textId="77777777" w:rsidR="00A24AC1" w:rsidRPr="00A24AC1" w:rsidRDefault="00A24AC1" w:rsidP="00A24AC1">
            <w:pPr>
              <w:rPr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76101A0D" w14:textId="77777777" w:rsidR="00A24AC1" w:rsidRPr="00A24AC1" w:rsidRDefault="00A24AC1" w:rsidP="00A24AC1">
            <w:pPr>
              <w:rPr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62C464A0" w14:textId="77777777"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</w:t>
            </w:r>
          </w:p>
        </w:tc>
        <w:tc>
          <w:tcPr>
            <w:tcW w:w="2341" w:type="dxa"/>
            <w:shd w:val="clear" w:color="auto" w:fill="FFFFFF" w:themeFill="background1"/>
          </w:tcPr>
          <w:p w14:paraId="23552A5D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</w:t>
            </w:r>
            <w:r w:rsidR="004643D5">
              <w:rPr>
                <w:sz w:val="15"/>
                <w:szCs w:val="15"/>
              </w:rPr>
              <w:t xml:space="preserve"> 1175, PHYS 2212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1546FC44" w14:textId="435C35E1" w:rsidR="00A24AC1" w:rsidRPr="00A24AC1" w:rsidRDefault="006A53A3" w:rsidP="00A24AC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1175, PHYS 2212</w:t>
            </w:r>
          </w:p>
        </w:tc>
      </w:tr>
      <w:tr w:rsidR="00A24AC1" w14:paraId="29F98740" w14:textId="77777777" w:rsidTr="008A5E37">
        <w:tc>
          <w:tcPr>
            <w:tcW w:w="4053" w:type="dxa"/>
          </w:tcPr>
          <w:p w14:paraId="7C2F01E9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4443 Thermal Fluids Lab</w:t>
            </w:r>
          </w:p>
        </w:tc>
        <w:tc>
          <w:tcPr>
            <w:tcW w:w="434" w:type="dxa"/>
            <w:shd w:val="clear" w:color="auto" w:fill="FFFFFF" w:themeFill="background1"/>
          </w:tcPr>
          <w:p w14:paraId="32693C29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14:paraId="0A35B5C2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498A842E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</w:tcPr>
          <w:p w14:paraId="61FDB519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</w:t>
            </w:r>
          </w:p>
        </w:tc>
        <w:tc>
          <w:tcPr>
            <w:tcW w:w="2341" w:type="dxa"/>
            <w:shd w:val="clear" w:color="auto" w:fill="FFFFFF" w:themeFill="background1"/>
          </w:tcPr>
          <w:p w14:paraId="5D19587F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3307, ME 4476, ME/CE 3341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3064E6DD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4D6F419A" w14:textId="77777777" w:rsidTr="008A5E37">
        <w:tc>
          <w:tcPr>
            <w:tcW w:w="4053" w:type="dxa"/>
          </w:tcPr>
          <w:p w14:paraId="64C6695B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4419 Energy Systems &amp; Nuclear Power</w:t>
            </w:r>
          </w:p>
        </w:tc>
        <w:tc>
          <w:tcPr>
            <w:tcW w:w="434" w:type="dxa"/>
          </w:tcPr>
          <w:p w14:paraId="2AC4B05C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14:paraId="56AE8D44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14:paraId="016E4D5D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14:paraId="7F9A8C39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</w:t>
            </w:r>
          </w:p>
        </w:tc>
        <w:tc>
          <w:tcPr>
            <w:tcW w:w="2341" w:type="dxa"/>
          </w:tcPr>
          <w:p w14:paraId="670263B0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3307, MATH 3360</w:t>
            </w:r>
          </w:p>
        </w:tc>
        <w:tc>
          <w:tcPr>
            <w:tcW w:w="2003" w:type="dxa"/>
            <w:gridSpan w:val="6"/>
          </w:tcPr>
          <w:p w14:paraId="61B73B6A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3360</w:t>
            </w:r>
          </w:p>
        </w:tc>
      </w:tr>
      <w:tr w:rsidR="00A24AC1" w14:paraId="0A3FB95B" w14:textId="77777777" w:rsidTr="00A24AC1">
        <w:tc>
          <w:tcPr>
            <w:tcW w:w="4053" w:type="dxa"/>
          </w:tcPr>
          <w:p w14:paraId="40348098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4496 A Project Design I</w:t>
            </w:r>
          </w:p>
        </w:tc>
        <w:tc>
          <w:tcPr>
            <w:tcW w:w="434" w:type="dxa"/>
          </w:tcPr>
          <w:p w14:paraId="39362448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1</w:t>
            </w:r>
          </w:p>
        </w:tc>
        <w:tc>
          <w:tcPr>
            <w:tcW w:w="635" w:type="dxa"/>
          </w:tcPr>
          <w:p w14:paraId="6D1AA88F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14:paraId="32C15DF3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14:paraId="3F3E119D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</w:t>
            </w:r>
          </w:p>
        </w:tc>
        <w:tc>
          <w:tcPr>
            <w:tcW w:w="2341" w:type="dxa"/>
          </w:tcPr>
          <w:p w14:paraId="4B3681CF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Approval of application for course</w:t>
            </w:r>
          </w:p>
        </w:tc>
        <w:tc>
          <w:tcPr>
            <w:tcW w:w="2003" w:type="dxa"/>
            <w:gridSpan w:val="6"/>
          </w:tcPr>
          <w:p w14:paraId="051ED0DF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3B07D8F7" w14:textId="77777777" w:rsidTr="008A5E37">
        <w:tc>
          <w:tcPr>
            <w:tcW w:w="4053" w:type="dxa"/>
          </w:tcPr>
          <w:p w14:paraId="49B69054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Nuclear Engineering Electives</w:t>
            </w:r>
          </w:p>
        </w:tc>
        <w:tc>
          <w:tcPr>
            <w:tcW w:w="434" w:type="dxa"/>
          </w:tcPr>
          <w:p w14:paraId="7BCBD029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14:paraId="54FDB971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14:paraId="24C00A54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14:paraId="76591007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341" w:type="dxa"/>
          </w:tcPr>
          <w:p w14:paraId="51C8E2BD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03" w:type="dxa"/>
            <w:gridSpan w:val="6"/>
          </w:tcPr>
          <w:p w14:paraId="22AF52CA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7E2808E7" w14:textId="77777777" w:rsidTr="008A5E37">
        <w:tc>
          <w:tcPr>
            <w:tcW w:w="4053" w:type="dxa"/>
          </w:tcPr>
          <w:p w14:paraId="371B3D72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6</w:t>
            </w:r>
          </w:p>
        </w:tc>
        <w:tc>
          <w:tcPr>
            <w:tcW w:w="434" w:type="dxa"/>
          </w:tcPr>
          <w:p w14:paraId="2B10FD5B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14:paraId="45D455B7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14:paraId="7DE91628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14:paraId="72040413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 xml:space="preserve">S, </w:t>
            </w:r>
            <w:proofErr w:type="spellStart"/>
            <w:r w:rsidRPr="00A24AC1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341" w:type="dxa"/>
          </w:tcPr>
          <w:p w14:paraId="1F1D3D5F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03" w:type="dxa"/>
            <w:gridSpan w:val="6"/>
          </w:tcPr>
          <w:p w14:paraId="3FC831B7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7E365982" w14:textId="77777777" w:rsidTr="008A5E37">
        <w:tc>
          <w:tcPr>
            <w:tcW w:w="4053" w:type="dxa"/>
            <w:shd w:val="clear" w:color="auto" w:fill="F2F2F2" w:themeFill="background1" w:themeFillShade="F2"/>
          </w:tcPr>
          <w:p w14:paraId="79E61A8D" w14:textId="77777777" w:rsidR="00A24AC1" w:rsidRPr="00AE7434" w:rsidRDefault="00A24AC1" w:rsidP="00A24AC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0B959F6B" w14:textId="05976E73" w:rsidR="00A24AC1" w:rsidRPr="00AE7434" w:rsidRDefault="00E4124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  <w:r w:rsidR="00EE3F08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061179A8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6774D4D5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0815CF11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47B570EE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03" w:type="dxa"/>
            <w:gridSpan w:val="6"/>
            <w:shd w:val="clear" w:color="auto" w:fill="F2F2F2" w:themeFill="background1" w:themeFillShade="F2"/>
          </w:tcPr>
          <w:p w14:paraId="16BA2551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6B839758" w14:textId="77777777" w:rsidTr="008A5E37">
        <w:trPr>
          <w:trHeight w:val="140"/>
        </w:trPr>
        <w:tc>
          <w:tcPr>
            <w:tcW w:w="4053" w:type="dxa"/>
            <w:shd w:val="clear" w:color="auto" w:fill="D9D9D9" w:themeFill="background1" w:themeFillShade="D9"/>
          </w:tcPr>
          <w:p w14:paraId="0614BC34" w14:textId="77777777"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14:paraId="6484C0A0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14:paraId="53DE9AA2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DDF10E5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14:paraId="1197E514" w14:textId="77777777"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41" w:type="dxa"/>
            <w:shd w:val="clear" w:color="auto" w:fill="D9D9D9" w:themeFill="background1" w:themeFillShade="D9"/>
          </w:tcPr>
          <w:p w14:paraId="0B3BF979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03" w:type="dxa"/>
            <w:gridSpan w:val="6"/>
            <w:shd w:val="clear" w:color="auto" w:fill="D9D9D9" w:themeFill="background1" w:themeFillShade="D9"/>
          </w:tcPr>
          <w:p w14:paraId="16DE5C32" w14:textId="77777777"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14:paraId="37411D30" w14:textId="77777777" w:rsidTr="008A5E37">
        <w:trPr>
          <w:trHeight w:val="139"/>
        </w:trPr>
        <w:tc>
          <w:tcPr>
            <w:tcW w:w="4053" w:type="dxa"/>
            <w:shd w:val="clear" w:color="auto" w:fill="FFFFFF" w:themeFill="background1"/>
          </w:tcPr>
          <w:p w14:paraId="2A07EFAB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4447 Nuclear Systems Laboratory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0D82362F" w14:textId="77777777"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14:paraId="5765725A" w14:textId="77777777" w:rsidR="00A24AC1" w:rsidRPr="00A24AC1" w:rsidRDefault="00A24AC1" w:rsidP="00A24AC1">
            <w:pPr>
              <w:rPr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69E0D942" w14:textId="77777777"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71FBAEC3" w14:textId="77777777"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341" w:type="dxa"/>
            <w:shd w:val="clear" w:color="auto" w:fill="FFFFFF" w:themeFill="background1"/>
          </w:tcPr>
          <w:p w14:paraId="5F6C5D5C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4445, HYPH 4416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5B466943" w14:textId="77777777" w:rsidR="00A24AC1" w:rsidRPr="00A24AC1" w:rsidRDefault="00A24AC1" w:rsidP="00A24AC1">
            <w:pPr>
              <w:rPr>
                <w:sz w:val="15"/>
                <w:szCs w:val="15"/>
              </w:rPr>
            </w:pPr>
          </w:p>
        </w:tc>
      </w:tr>
      <w:tr w:rsidR="009C4730" w14:paraId="489B6250" w14:textId="77777777" w:rsidTr="008A5E37">
        <w:trPr>
          <w:trHeight w:val="139"/>
        </w:trPr>
        <w:tc>
          <w:tcPr>
            <w:tcW w:w="4053" w:type="dxa"/>
            <w:shd w:val="clear" w:color="auto" w:fill="FFFFFF" w:themeFill="background1"/>
          </w:tcPr>
          <w:p w14:paraId="0C2B82FE" w14:textId="37C0979E" w:rsidR="009C4730" w:rsidRPr="00A24AC1" w:rsidRDefault="009C4730" w:rsidP="00A24AC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 4478 Reliability and Risk Assessment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7C4CEFF6" w14:textId="72856C93" w:rsidR="009C4730" w:rsidRPr="00A24AC1" w:rsidRDefault="009C4730" w:rsidP="00A24AC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14:paraId="2E9E9838" w14:textId="77777777" w:rsidR="009C4730" w:rsidRPr="00A24AC1" w:rsidRDefault="009C4730" w:rsidP="00A24AC1">
            <w:pPr>
              <w:rPr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15426CE5" w14:textId="027E77B5" w:rsidR="009C4730" w:rsidRPr="00A24AC1" w:rsidRDefault="009C4730" w:rsidP="00A24AC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30584AC9" w14:textId="48C312F3" w:rsidR="009C4730" w:rsidRPr="00A24AC1" w:rsidRDefault="009C4730" w:rsidP="00A24AC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341" w:type="dxa"/>
            <w:shd w:val="clear" w:color="auto" w:fill="FFFFFF" w:themeFill="background1"/>
          </w:tcPr>
          <w:p w14:paraId="4639C055" w14:textId="3F46C2E9" w:rsidR="009C4730" w:rsidRPr="00A24AC1" w:rsidRDefault="009C4730" w:rsidP="00A24AC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3360, ECE 4411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30946960" w14:textId="77777777" w:rsidR="009C4730" w:rsidRPr="00A24AC1" w:rsidRDefault="009C4730" w:rsidP="00A24AC1">
            <w:pPr>
              <w:rPr>
                <w:sz w:val="15"/>
                <w:szCs w:val="15"/>
              </w:rPr>
            </w:pPr>
          </w:p>
        </w:tc>
      </w:tr>
      <w:tr w:rsidR="00A24AC1" w14:paraId="4032DDBE" w14:textId="77777777" w:rsidTr="008A5E37">
        <w:tc>
          <w:tcPr>
            <w:tcW w:w="4053" w:type="dxa"/>
          </w:tcPr>
          <w:p w14:paraId="580978DA" w14:textId="76BC122F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4446 Nuclear Fuel Cycle Systems</w:t>
            </w:r>
          </w:p>
        </w:tc>
        <w:tc>
          <w:tcPr>
            <w:tcW w:w="434" w:type="dxa"/>
          </w:tcPr>
          <w:p w14:paraId="7E6E28CB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14:paraId="631FFFA3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14:paraId="5D9EEED9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14:paraId="353DE47B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341" w:type="dxa"/>
          </w:tcPr>
          <w:p w14:paraId="227320DF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 xml:space="preserve">NE </w:t>
            </w:r>
            <w:proofErr w:type="gramStart"/>
            <w:r w:rsidRPr="00A24AC1">
              <w:rPr>
                <w:sz w:val="15"/>
                <w:szCs w:val="15"/>
              </w:rPr>
              <w:t>3301,NE</w:t>
            </w:r>
            <w:proofErr w:type="gramEnd"/>
            <w:r w:rsidRPr="00A24AC1">
              <w:rPr>
                <w:sz w:val="15"/>
                <w:szCs w:val="15"/>
              </w:rPr>
              <w:t xml:space="preserve"> 3302 or equivalent</w:t>
            </w:r>
          </w:p>
        </w:tc>
        <w:tc>
          <w:tcPr>
            <w:tcW w:w="2003" w:type="dxa"/>
            <w:gridSpan w:val="6"/>
          </w:tcPr>
          <w:p w14:paraId="35C0CADA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2C26746E" w14:textId="77777777" w:rsidTr="00A24AC1">
        <w:tc>
          <w:tcPr>
            <w:tcW w:w="4053" w:type="dxa"/>
          </w:tcPr>
          <w:p w14:paraId="7A71A5F9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4451 Nuclear Seminar</w:t>
            </w:r>
          </w:p>
        </w:tc>
        <w:tc>
          <w:tcPr>
            <w:tcW w:w="434" w:type="dxa"/>
          </w:tcPr>
          <w:p w14:paraId="74F94D7F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1</w:t>
            </w:r>
          </w:p>
        </w:tc>
        <w:tc>
          <w:tcPr>
            <w:tcW w:w="635" w:type="dxa"/>
          </w:tcPr>
          <w:p w14:paraId="1B1EEDB6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14:paraId="0C921A3D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14:paraId="5C0555B3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 w:rsidR="005B6222"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3691" w:type="dxa"/>
            <w:gridSpan w:val="5"/>
          </w:tcPr>
          <w:p w14:paraId="53B58F10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Senior standing or permission of instructor; Graded S/U</w:t>
            </w:r>
          </w:p>
        </w:tc>
        <w:tc>
          <w:tcPr>
            <w:tcW w:w="653" w:type="dxa"/>
            <w:gridSpan w:val="2"/>
          </w:tcPr>
          <w:p w14:paraId="773E4D3F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3A77D20F" w14:textId="77777777" w:rsidTr="008A5E37">
        <w:tc>
          <w:tcPr>
            <w:tcW w:w="4053" w:type="dxa"/>
          </w:tcPr>
          <w:p w14:paraId="5A4D7441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4496 B Project Design II</w:t>
            </w:r>
          </w:p>
        </w:tc>
        <w:tc>
          <w:tcPr>
            <w:tcW w:w="434" w:type="dxa"/>
          </w:tcPr>
          <w:p w14:paraId="6871C8B6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14:paraId="702DEBEB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14:paraId="2CC0959A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14:paraId="7337F8E7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341" w:type="dxa"/>
          </w:tcPr>
          <w:p w14:paraId="4554AC74" w14:textId="77777777" w:rsidR="00A24AC1" w:rsidRPr="00A24AC1" w:rsidRDefault="005B6222" w:rsidP="00A24AC1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 4496</w:t>
            </w:r>
            <w:r w:rsidR="00A24AC1" w:rsidRPr="00A24AC1">
              <w:rPr>
                <w:sz w:val="15"/>
                <w:szCs w:val="15"/>
              </w:rPr>
              <w:t>A</w:t>
            </w:r>
          </w:p>
        </w:tc>
        <w:tc>
          <w:tcPr>
            <w:tcW w:w="2003" w:type="dxa"/>
            <w:gridSpan w:val="6"/>
          </w:tcPr>
          <w:p w14:paraId="5C68C5C4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14:paraId="0E19CA1E" w14:textId="77777777" w:rsidTr="008A5E37">
        <w:tc>
          <w:tcPr>
            <w:tcW w:w="4053" w:type="dxa"/>
          </w:tcPr>
          <w:p w14:paraId="21C26BD5" w14:textId="77777777"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Engineering Electives</w:t>
            </w:r>
          </w:p>
        </w:tc>
        <w:tc>
          <w:tcPr>
            <w:tcW w:w="434" w:type="dxa"/>
          </w:tcPr>
          <w:p w14:paraId="3AAF90D0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14:paraId="7C534B82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14:paraId="2284B32A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14:paraId="57DA0C53" w14:textId="77777777"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341" w:type="dxa"/>
          </w:tcPr>
          <w:p w14:paraId="6317C396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03" w:type="dxa"/>
            <w:gridSpan w:val="6"/>
          </w:tcPr>
          <w:p w14:paraId="21B73FDD" w14:textId="77777777"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EE3F08" w14:paraId="332A6180" w14:textId="77777777" w:rsidTr="008A5E37">
        <w:tc>
          <w:tcPr>
            <w:tcW w:w="4053" w:type="dxa"/>
          </w:tcPr>
          <w:p w14:paraId="168608C3" w14:textId="36AA4169" w:rsidR="00EE3F08" w:rsidRPr="00A24AC1" w:rsidRDefault="00EE3F08" w:rsidP="00EE3F08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9</w:t>
            </w:r>
          </w:p>
        </w:tc>
        <w:tc>
          <w:tcPr>
            <w:tcW w:w="434" w:type="dxa"/>
          </w:tcPr>
          <w:p w14:paraId="2F0AD7C4" w14:textId="3C9C33CF" w:rsidR="00EE3F08" w:rsidRPr="00A24AC1" w:rsidRDefault="00EE3F08" w:rsidP="00EE3F08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14:paraId="4E043EA6" w14:textId="77777777" w:rsidR="00EE3F08" w:rsidRPr="00A24AC1" w:rsidRDefault="00EE3F08" w:rsidP="00EE3F0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14:paraId="13E45098" w14:textId="4F7C5DCC" w:rsidR="00EE3F08" w:rsidRPr="00A24AC1" w:rsidRDefault="00EE3F08" w:rsidP="00EE3F08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14:paraId="38F490C4" w14:textId="71272D87" w:rsidR="00EE3F08" w:rsidRPr="00A24AC1" w:rsidRDefault="00EE3F08" w:rsidP="00EE3F08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A24AC1">
              <w:rPr>
                <w:sz w:val="15"/>
                <w:szCs w:val="15"/>
              </w:rPr>
              <w:t>S, Su</w:t>
            </w:r>
          </w:p>
        </w:tc>
        <w:tc>
          <w:tcPr>
            <w:tcW w:w="2341" w:type="dxa"/>
          </w:tcPr>
          <w:p w14:paraId="196275DD" w14:textId="77777777" w:rsidR="00EE3F08" w:rsidRPr="00A24AC1" w:rsidRDefault="00EE3F08" w:rsidP="00EE3F0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03" w:type="dxa"/>
            <w:gridSpan w:val="6"/>
          </w:tcPr>
          <w:p w14:paraId="71505DC6" w14:textId="77777777" w:rsidR="00EE3F08" w:rsidRPr="00A24AC1" w:rsidRDefault="00EE3F08" w:rsidP="00EE3F08">
            <w:pPr>
              <w:pStyle w:val="NoSpacing"/>
              <w:rPr>
                <w:sz w:val="15"/>
                <w:szCs w:val="15"/>
              </w:rPr>
            </w:pPr>
          </w:p>
        </w:tc>
      </w:tr>
      <w:tr w:rsidR="00EE3F08" w14:paraId="10F0CF72" w14:textId="77777777" w:rsidTr="008A5E37">
        <w:tc>
          <w:tcPr>
            <w:tcW w:w="4053" w:type="dxa"/>
            <w:shd w:val="clear" w:color="auto" w:fill="F2F2F2" w:themeFill="background1" w:themeFillShade="F2"/>
          </w:tcPr>
          <w:p w14:paraId="0E6BA9A8" w14:textId="77777777" w:rsidR="00EE3F08" w:rsidRPr="00AE7434" w:rsidRDefault="00EE3F08" w:rsidP="00EE3F0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35853D1" w14:textId="288DCCAE" w:rsidR="00EE3F08" w:rsidRPr="00AE7434" w:rsidRDefault="00EE3F08" w:rsidP="00EE3F0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  <w:r w:rsidR="009C4730">
              <w:rPr>
                <w:rFonts w:cstheme="minorHAnsi"/>
                <w:sz w:val="15"/>
                <w:szCs w:val="15"/>
              </w:rPr>
              <w:t>7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7E946532" w14:textId="77777777" w:rsidR="00EE3F08" w:rsidRPr="00AE7434" w:rsidRDefault="00EE3F08" w:rsidP="00EE3F0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1DFB1B10" w14:textId="77777777" w:rsidR="00EE3F08" w:rsidRPr="00AE7434" w:rsidRDefault="00EE3F08" w:rsidP="00EE3F0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4549FDDE" w14:textId="77777777" w:rsidR="00EE3F08" w:rsidRPr="00AE7434" w:rsidRDefault="00EE3F08" w:rsidP="00EE3F0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429D0B4F" w14:textId="77777777" w:rsidR="00EE3F08" w:rsidRPr="00AE7434" w:rsidRDefault="00EE3F08" w:rsidP="00EE3F0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03" w:type="dxa"/>
            <w:gridSpan w:val="6"/>
            <w:shd w:val="clear" w:color="auto" w:fill="F2F2F2" w:themeFill="background1" w:themeFillShade="F2"/>
          </w:tcPr>
          <w:p w14:paraId="1DC7B17D" w14:textId="77777777" w:rsidR="00EE3F08" w:rsidRPr="00AE7434" w:rsidRDefault="00EE3F08" w:rsidP="00EE3F0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E3F08" w14:paraId="1A9103F6" w14:textId="77777777" w:rsidTr="00A24AC1">
        <w:tc>
          <w:tcPr>
            <w:tcW w:w="11178" w:type="dxa"/>
            <w:gridSpan w:val="12"/>
          </w:tcPr>
          <w:p w14:paraId="01530363" w14:textId="77777777" w:rsidR="00EE3F08" w:rsidRPr="00943870" w:rsidRDefault="00EE3F08" w:rsidP="00EE3F0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68B59E91" w14:textId="77777777" w:rsidR="00EE3F08" w:rsidRPr="00C04A5A" w:rsidRDefault="00EE3F08" w:rsidP="00EE3F0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>
              <w:rPr>
                <w:sz w:val="14"/>
                <w:szCs w:val="16"/>
              </w:rPr>
              <w:t>Su</w:t>
            </w:r>
            <w:proofErr w:type="spellEnd"/>
            <w:r>
              <w:rPr>
                <w:sz w:val="14"/>
                <w:szCs w:val="16"/>
              </w:rPr>
              <w:t>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851A6CB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14:paraId="512A02FF" w14:textId="77777777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14:paraId="7F789CF3" w14:textId="77777777" w:rsidR="004A4841" w:rsidRPr="004A4841" w:rsidRDefault="00A24AC1" w:rsidP="008A5E37">
            <w:pPr>
              <w:pStyle w:val="NoSpacing"/>
              <w:rPr>
                <w:sz w:val="28"/>
                <w:szCs w:val="28"/>
              </w:rPr>
            </w:pPr>
            <w:r w:rsidRPr="008A5E37">
              <w:rPr>
                <w:sz w:val="24"/>
                <w:szCs w:val="28"/>
              </w:rPr>
              <w:lastRenderedPageBreak/>
              <w:t>BS, Nuclear Engineering</w:t>
            </w:r>
            <w:r w:rsidR="008A5E37"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Page 2</w:t>
            </w:r>
          </w:p>
        </w:tc>
      </w:tr>
      <w:tr w:rsidR="00B60C98" w:rsidRPr="00B60C98" w14:paraId="446D4501" w14:textId="77777777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53C1E00E" w14:textId="77777777" w:rsidR="00B60C98" w:rsidRPr="00B60C98" w:rsidRDefault="00B221FA" w:rsidP="008A5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5A6CD0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14:paraId="4FBD56BF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2DB5B92D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F8DBA62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6B33FC91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53546D" w:rsidRPr="00B60C98" w14:paraId="3FC6F562" w14:textId="77777777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2EFD1ACB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3EF9B902" w14:textId="70B35244" w:rsidR="0053546D" w:rsidRPr="00CC6383" w:rsidRDefault="0053546D" w:rsidP="004372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D3B64B6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1. Written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>English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A934B92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85BAF" w:rsidRPr="00B60C98" w14:paraId="0808D7EC" w14:textId="77777777" w:rsidTr="004A4841">
        <w:tc>
          <w:tcPr>
            <w:tcW w:w="4855" w:type="dxa"/>
            <w:shd w:val="clear" w:color="auto" w:fill="auto"/>
          </w:tcPr>
          <w:p w14:paraId="4EC0862B" w14:textId="77777777"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 xml:space="preserve">CE </w:t>
            </w:r>
            <w:proofErr w:type="gramStart"/>
            <w:r w:rsidRPr="00911EFF">
              <w:rPr>
                <w:rFonts w:cstheme="minorHAnsi"/>
                <w:sz w:val="18"/>
                <w:szCs w:val="18"/>
              </w:rPr>
              <w:t>1105  Engineering</w:t>
            </w:r>
            <w:proofErr w:type="gramEnd"/>
            <w:r w:rsidRPr="00911EFF">
              <w:rPr>
                <w:rFonts w:cstheme="minorHAnsi"/>
                <w:sz w:val="18"/>
                <w:szCs w:val="18"/>
              </w:rPr>
              <w:t xml:space="preserve"> Graphics</w:t>
            </w:r>
          </w:p>
        </w:tc>
        <w:tc>
          <w:tcPr>
            <w:tcW w:w="644" w:type="dxa"/>
            <w:shd w:val="clear" w:color="auto" w:fill="auto"/>
          </w:tcPr>
          <w:p w14:paraId="4AE80A18" w14:textId="77777777"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2D818D4" w14:textId="77777777" w:rsidR="00385BAF" w:rsidRPr="000F050D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73D5C3F" w14:textId="77777777" w:rsidR="00385BAF" w:rsidRPr="000F050D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85BAF" w:rsidRPr="00B60C98" w14:paraId="76412D7D" w14:textId="77777777" w:rsidTr="004A4841">
        <w:tc>
          <w:tcPr>
            <w:tcW w:w="4855" w:type="dxa"/>
            <w:shd w:val="clear" w:color="auto" w:fill="auto"/>
          </w:tcPr>
          <w:p w14:paraId="5650361A" w14:textId="77777777"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 xml:space="preserve">ME/CE </w:t>
            </w:r>
            <w:proofErr w:type="gramStart"/>
            <w:r w:rsidRPr="00911EFF">
              <w:rPr>
                <w:rFonts w:cstheme="minorHAnsi"/>
                <w:sz w:val="18"/>
                <w:szCs w:val="18"/>
              </w:rPr>
              <w:t>2210  Engineering</w:t>
            </w:r>
            <w:proofErr w:type="gramEnd"/>
            <w:r w:rsidRPr="00911EFF">
              <w:rPr>
                <w:rFonts w:cstheme="minorHAnsi"/>
                <w:sz w:val="18"/>
                <w:szCs w:val="18"/>
              </w:rPr>
              <w:t xml:space="preserve"> Statics</w:t>
            </w:r>
          </w:p>
        </w:tc>
        <w:tc>
          <w:tcPr>
            <w:tcW w:w="644" w:type="dxa"/>
          </w:tcPr>
          <w:p w14:paraId="5E385437" w14:textId="77777777"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203BAD7" w14:textId="77777777" w:rsidR="00385BAF" w:rsidRPr="000F050D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>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423A36B" w14:textId="77777777" w:rsidR="00385BAF" w:rsidRPr="000F050D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85BAF" w:rsidRPr="00B60C98" w14:paraId="06440A35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3D7B0AA6" w14:textId="77777777"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ME/CE 2220 Engineering Dynamics</w:t>
            </w:r>
          </w:p>
        </w:tc>
        <w:tc>
          <w:tcPr>
            <w:tcW w:w="644" w:type="dxa"/>
          </w:tcPr>
          <w:p w14:paraId="34544E0F" w14:textId="77777777"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143616E" w14:textId="77777777" w:rsidR="00385BAF" w:rsidRPr="000F050D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 xml:space="preserve">3 cr. min)                                </w:t>
            </w:r>
            <w:r w:rsidR="00911EFF">
              <w:rPr>
                <w:rFonts w:cstheme="minorHAnsi"/>
                <w:sz w:val="18"/>
                <w:szCs w:val="18"/>
              </w:rPr>
              <w:t>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0FD737B" w14:textId="77777777" w:rsidR="00385BAF" w:rsidRPr="000F050D" w:rsidRDefault="00911EF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385BAF" w:rsidRPr="00B60C98" w14:paraId="0D4DE9A4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7B484288" w14:textId="77777777"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ME/CE 3350 Mechanics of Materials</w:t>
            </w:r>
          </w:p>
        </w:tc>
        <w:tc>
          <w:tcPr>
            <w:tcW w:w="644" w:type="dxa"/>
          </w:tcPr>
          <w:p w14:paraId="1E2D4CDA" w14:textId="77777777"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AE9FAF8" w14:textId="77777777" w:rsidR="00385BAF" w:rsidRPr="000F050D" w:rsidRDefault="00385BAF" w:rsidP="00385BA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385BAF" w:rsidRPr="00B60C98" w14:paraId="51BF0FDF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0109017D" w14:textId="77777777"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ME/CE 3341 Fluid Mechanics</w:t>
            </w:r>
          </w:p>
        </w:tc>
        <w:tc>
          <w:tcPr>
            <w:tcW w:w="644" w:type="dxa"/>
            <w:shd w:val="clear" w:color="auto" w:fill="auto"/>
          </w:tcPr>
          <w:p w14:paraId="518AC1C5" w14:textId="77777777"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3388699" w14:textId="77777777" w:rsidR="00385BAF" w:rsidRPr="000F050D" w:rsidRDefault="00385BAF" w:rsidP="00385BA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A906D54" w14:textId="77777777" w:rsidR="00385BAF" w:rsidRPr="000F050D" w:rsidRDefault="00385BAF" w:rsidP="00385BA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385BAF" w:rsidRPr="00B60C98" w14:paraId="67B12F1C" w14:textId="77777777" w:rsidTr="004A4841">
        <w:trPr>
          <w:trHeight w:val="247"/>
        </w:trPr>
        <w:tc>
          <w:tcPr>
            <w:tcW w:w="4855" w:type="dxa"/>
            <w:shd w:val="clear" w:color="auto" w:fill="auto"/>
          </w:tcPr>
          <w:p w14:paraId="29D0CE7B" w14:textId="77777777"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CE 3361 Engineering Economics &amp; Management</w:t>
            </w:r>
          </w:p>
        </w:tc>
        <w:tc>
          <w:tcPr>
            <w:tcW w:w="644" w:type="dxa"/>
          </w:tcPr>
          <w:p w14:paraId="4A8E10CF" w14:textId="77777777"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727C405" w14:textId="77777777" w:rsidR="00385BAF" w:rsidRPr="000F050D" w:rsidRDefault="00385BAF" w:rsidP="00385BAF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B97C018" w14:textId="77777777" w:rsidR="00385BAF" w:rsidRPr="000F050D" w:rsidRDefault="00385BAF" w:rsidP="00385BA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911EFF" w:rsidRPr="00B60C98" w14:paraId="14498712" w14:textId="77777777" w:rsidTr="008641A1">
        <w:tc>
          <w:tcPr>
            <w:tcW w:w="5499" w:type="dxa"/>
            <w:gridSpan w:val="2"/>
            <w:shd w:val="clear" w:color="auto" w:fill="auto"/>
          </w:tcPr>
          <w:p w14:paraId="13692F93" w14:textId="77777777"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CHEM 1111 &amp; 1111</w:t>
            </w:r>
            <w:r>
              <w:rPr>
                <w:rFonts w:cstheme="minorHAnsi"/>
                <w:sz w:val="18"/>
                <w:szCs w:val="18"/>
              </w:rPr>
              <w:t>L General Chemistry I &amp;</w:t>
            </w:r>
            <w:r w:rsidR="008A5E37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Lab  </w:t>
            </w:r>
            <w:r w:rsidRPr="00911EFF">
              <w:rPr>
                <w:rFonts w:cstheme="minorHAnsi"/>
                <w:sz w:val="16"/>
                <w:szCs w:val="16"/>
              </w:rPr>
              <w:t>(</w:t>
            </w:r>
            <w:proofErr w:type="gramEnd"/>
            <w:r w:rsidRPr="00911EFF">
              <w:rPr>
                <w:rFonts w:cstheme="minorHAnsi"/>
                <w:sz w:val="16"/>
                <w:szCs w:val="16"/>
              </w:rPr>
              <w:t>included in Gen Ed Obj. 5)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4552CB2E" w14:textId="77777777"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911EFF" w:rsidRPr="00B60C98" w14:paraId="3BC261AD" w14:textId="77777777" w:rsidTr="00CA7DBF">
        <w:tc>
          <w:tcPr>
            <w:tcW w:w="5499" w:type="dxa"/>
            <w:gridSpan w:val="2"/>
            <w:shd w:val="clear" w:color="auto" w:fill="auto"/>
          </w:tcPr>
          <w:p w14:paraId="63CF6B78" w14:textId="77777777"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 xml:space="preserve">COMM 1101 Principles of Speech            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911EFF"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Pr="00911EFF">
              <w:rPr>
                <w:rFonts w:cstheme="minorHAnsi"/>
                <w:sz w:val="18"/>
                <w:szCs w:val="18"/>
              </w:rPr>
              <w:t>included in Gen Ed Obj. 2)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75AC1B2" w14:textId="77777777"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General Chemistry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FC5A11B" w14:textId="77777777"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11EFF" w:rsidRPr="00B60C98" w14:paraId="014CB26E" w14:textId="77777777" w:rsidTr="00F54693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2B29EDA9" w14:textId="77777777"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CS 1181 Comput</w:t>
            </w:r>
            <w:r>
              <w:rPr>
                <w:rFonts w:cstheme="minorHAnsi"/>
                <w:sz w:val="18"/>
                <w:szCs w:val="18"/>
              </w:rPr>
              <w:t>er Science and Programming I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911EFF">
              <w:rPr>
                <w:rFonts w:cstheme="minorHAnsi"/>
                <w:sz w:val="16"/>
                <w:szCs w:val="16"/>
              </w:rPr>
              <w:t>(</w:t>
            </w:r>
            <w:proofErr w:type="gramEnd"/>
            <w:r w:rsidRPr="00911EFF">
              <w:rPr>
                <w:rFonts w:cstheme="minorHAnsi"/>
                <w:sz w:val="16"/>
                <w:szCs w:val="16"/>
              </w:rPr>
              <w:t>included in Gen Ed Obj. 7)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28F2EA3" w14:textId="77777777"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1111L General Chemistry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9FCC635" w14:textId="77777777"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911EFF" w:rsidRPr="00B60C98" w14:paraId="5B9810E2" w14:textId="77777777" w:rsidTr="00385BAF">
        <w:trPr>
          <w:trHeight w:val="215"/>
        </w:trPr>
        <w:tc>
          <w:tcPr>
            <w:tcW w:w="4855" w:type="dxa"/>
            <w:shd w:val="clear" w:color="auto" w:fill="auto"/>
          </w:tcPr>
          <w:p w14:paraId="7665E1E7" w14:textId="77777777" w:rsidR="00911EFF" w:rsidRPr="00911EFF" w:rsidRDefault="00911EFF" w:rsidP="008A5E37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E</w:t>
            </w:r>
            <w:r w:rsidR="003212AA">
              <w:rPr>
                <w:rFonts w:cstheme="minorHAnsi"/>
                <w:sz w:val="18"/>
                <w:szCs w:val="18"/>
              </w:rPr>
              <w:t>CE 2205</w:t>
            </w:r>
            <w:r w:rsidRPr="00911EFF">
              <w:rPr>
                <w:rFonts w:cstheme="minorHAnsi"/>
                <w:sz w:val="18"/>
                <w:szCs w:val="18"/>
              </w:rPr>
              <w:t xml:space="preserve"> </w:t>
            </w:r>
            <w:r w:rsidR="003212AA">
              <w:rPr>
                <w:rFonts w:cstheme="minorHAnsi"/>
                <w:sz w:val="18"/>
                <w:szCs w:val="18"/>
              </w:rPr>
              <w:t xml:space="preserve">Principles of </w:t>
            </w:r>
            <w:r w:rsidRPr="00911EFF">
              <w:rPr>
                <w:rFonts w:cstheme="minorHAnsi"/>
                <w:sz w:val="18"/>
                <w:szCs w:val="18"/>
              </w:rPr>
              <w:t>Electrical Circuits</w:t>
            </w:r>
            <w:r w:rsidR="003212A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4" w:type="dxa"/>
          </w:tcPr>
          <w:p w14:paraId="3D9840BF" w14:textId="77777777"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4F8BF13" w14:textId="77777777" w:rsidR="00911EFF" w:rsidRPr="000F050D" w:rsidRDefault="00273E60" w:rsidP="00911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2211 Engineering Physics I</w:t>
            </w:r>
            <w:r w:rsidR="00911EFF" w:rsidRPr="00911EFF">
              <w:rPr>
                <w:rFonts w:cstheme="minorHAnsi"/>
                <w:sz w:val="18"/>
                <w:szCs w:val="18"/>
              </w:rPr>
              <w:t xml:space="preserve">              </w:t>
            </w:r>
            <w:r w:rsidR="00911EFF"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5C6EDA8" w14:textId="77777777"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273E60" w:rsidRPr="00B60C98" w14:paraId="4213AAD4" w14:textId="77777777" w:rsidTr="006839CA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C998C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sz w:val="18"/>
                <w:szCs w:val="18"/>
              </w:rPr>
              <w:t>ENGL 1102 Cr</w:t>
            </w:r>
            <w:r>
              <w:rPr>
                <w:sz w:val="18"/>
                <w:szCs w:val="18"/>
              </w:rPr>
              <w:t xml:space="preserve">itical Reading &amp; Writing </w:t>
            </w:r>
            <w:r w:rsidRPr="00273E60">
              <w:rPr>
                <w:rFonts w:cstheme="minorHAnsi"/>
                <w:sz w:val="16"/>
                <w:szCs w:val="18"/>
              </w:rPr>
              <w:t>(included in Gen Ed Obj. 1)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0B2B7BD6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E3A6A7B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2 courses-different prefixes; 6 cr. min)</w:t>
            </w:r>
          </w:p>
        </w:tc>
      </w:tr>
      <w:tr w:rsidR="00273E60" w:rsidRPr="00B60C98" w14:paraId="1E844DA3" w14:textId="77777777" w:rsidTr="006839CA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078D5F0F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 xml:space="preserve">HPHY 4416 Introduction to Nuclear Measurement </w:t>
            </w:r>
          </w:p>
        </w:tc>
        <w:tc>
          <w:tcPr>
            <w:tcW w:w="644" w:type="dxa"/>
          </w:tcPr>
          <w:p w14:paraId="55848655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8225A72" w14:textId="77777777" w:rsidR="00273E60" w:rsidRPr="00B60C98" w:rsidRDefault="00273E60" w:rsidP="00273E6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8F4B303" w14:textId="77777777" w:rsidR="00273E60" w:rsidRPr="00B60C98" w:rsidRDefault="00273E60" w:rsidP="00273E60">
            <w:pPr>
              <w:jc w:val="center"/>
              <w:rPr>
                <w:sz w:val="18"/>
                <w:szCs w:val="18"/>
              </w:rPr>
            </w:pPr>
          </w:p>
        </w:tc>
      </w:tr>
      <w:tr w:rsidR="00273E60" w:rsidRPr="00B60C98" w14:paraId="03B67C34" w14:textId="77777777" w:rsidTr="006839CA">
        <w:tc>
          <w:tcPr>
            <w:tcW w:w="4855" w:type="dxa"/>
            <w:shd w:val="clear" w:color="auto" w:fill="auto"/>
          </w:tcPr>
          <w:p w14:paraId="54A32DFF" w14:textId="77777777" w:rsidR="00273E60" w:rsidRPr="00911EFF" w:rsidRDefault="009B728F" w:rsidP="00273E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1170 Calculus I </w:t>
            </w:r>
            <w:r w:rsidR="00273E60">
              <w:rPr>
                <w:rFonts w:cstheme="minorHAnsi"/>
                <w:sz w:val="18"/>
                <w:szCs w:val="18"/>
              </w:rPr>
              <w:t>(included in Gen Ed Obj. 3</w:t>
            </w:r>
            <w:r w:rsidR="00273E60" w:rsidRPr="00911EF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44" w:type="dxa"/>
          </w:tcPr>
          <w:p w14:paraId="132869EE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0747E38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01AEB01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6E2B87F3" w14:textId="77777777" w:rsidTr="00273E60">
        <w:tc>
          <w:tcPr>
            <w:tcW w:w="4855" w:type="dxa"/>
            <w:shd w:val="clear" w:color="auto" w:fill="auto"/>
          </w:tcPr>
          <w:p w14:paraId="0AC78D84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 xml:space="preserve">MATH 1175 Calculus II </w:t>
            </w:r>
          </w:p>
        </w:tc>
        <w:tc>
          <w:tcPr>
            <w:tcW w:w="644" w:type="dxa"/>
            <w:shd w:val="clear" w:color="auto" w:fill="auto"/>
          </w:tcPr>
          <w:p w14:paraId="248CC464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4756F616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8"/>
                <w:szCs w:val="18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8"/>
                <w:szCs w:val="18"/>
              </w:rPr>
              <w:t>1course;  3 cr. min)</w:t>
            </w:r>
          </w:p>
        </w:tc>
      </w:tr>
      <w:tr w:rsidR="00273E60" w:rsidRPr="00B60C98" w14:paraId="7AEF17E8" w14:textId="77777777" w:rsidTr="006839CA">
        <w:tc>
          <w:tcPr>
            <w:tcW w:w="4855" w:type="dxa"/>
            <w:shd w:val="clear" w:color="auto" w:fill="auto"/>
          </w:tcPr>
          <w:p w14:paraId="170B6CF1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MATH 2240 Linear Algebra</w:t>
            </w:r>
          </w:p>
        </w:tc>
        <w:tc>
          <w:tcPr>
            <w:tcW w:w="644" w:type="dxa"/>
          </w:tcPr>
          <w:p w14:paraId="2C5F102D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55FC51C8" w14:textId="77777777" w:rsidR="00273E60" w:rsidRPr="003775E6" w:rsidRDefault="00273E60" w:rsidP="00273E60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4BDA51C7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INFO/CS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11801D42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73E60" w:rsidRPr="00B60C98" w14:paraId="7491E1F6" w14:textId="77777777" w:rsidTr="004A4841">
        <w:tc>
          <w:tcPr>
            <w:tcW w:w="4855" w:type="dxa"/>
            <w:shd w:val="clear" w:color="auto" w:fill="auto"/>
          </w:tcPr>
          <w:p w14:paraId="4175228E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</w:tcPr>
          <w:p w14:paraId="45BB846B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45D3C6C0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proofErr w:type="gramStart"/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>Information  Literacy</w:t>
            </w:r>
            <w:proofErr w:type="gramEnd"/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687C9155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0DE06510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5D14E7A5" w14:textId="77777777" w:rsidTr="004A4841">
        <w:tc>
          <w:tcPr>
            <w:tcW w:w="4855" w:type="dxa"/>
            <w:shd w:val="clear" w:color="auto" w:fill="auto"/>
          </w:tcPr>
          <w:p w14:paraId="1B96A1B1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</w:tcPr>
          <w:p w14:paraId="7CC5B892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846BEDC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1 course;  3 cr. min)</w:t>
            </w:r>
          </w:p>
        </w:tc>
      </w:tr>
      <w:tr w:rsidR="00273E60" w:rsidRPr="00B60C98" w14:paraId="765450B2" w14:textId="77777777" w:rsidTr="004A4841">
        <w:tc>
          <w:tcPr>
            <w:tcW w:w="4855" w:type="dxa"/>
            <w:shd w:val="clear" w:color="auto" w:fill="auto"/>
          </w:tcPr>
          <w:p w14:paraId="06078A19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MATH 4421 Advanced Engineering Math I</w:t>
            </w:r>
          </w:p>
        </w:tc>
        <w:tc>
          <w:tcPr>
            <w:tcW w:w="644" w:type="dxa"/>
          </w:tcPr>
          <w:p w14:paraId="6A499CCC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5113566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03A4420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24543592" w14:textId="77777777" w:rsidTr="004A4841">
        <w:tc>
          <w:tcPr>
            <w:tcW w:w="4855" w:type="dxa"/>
            <w:shd w:val="clear" w:color="auto" w:fill="auto"/>
          </w:tcPr>
          <w:p w14:paraId="1BA8AB09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 3307 Thermodynamics</w:t>
            </w:r>
          </w:p>
        </w:tc>
        <w:tc>
          <w:tcPr>
            <w:tcW w:w="644" w:type="dxa"/>
          </w:tcPr>
          <w:p w14:paraId="30B6412D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5AEF2B12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Start"/>
            <w:r w:rsidRPr="000F050D">
              <w:rPr>
                <w:rFonts w:cstheme="minorHAnsi"/>
                <w:b/>
                <w:sz w:val="16"/>
                <w:szCs w:val="16"/>
              </w:rPr>
              <w:t>if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 xml:space="preserve"> necessary)</w:t>
            </w:r>
          </w:p>
        </w:tc>
      </w:tr>
      <w:tr w:rsidR="00273E60" w:rsidRPr="00B60C98" w14:paraId="6264E514" w14:textId="77777777" w:rsidTr="006839CA">
        <w:tc>
          <w:tcPr>
            <w:tcW w:w="4855" w:type="dxa"/>
            <w:shd w:val="clear" w:color="auto" w:fill="auto"/>
          </w:tcPr>
          <w:p w14:paraId="4D97E852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 3322 Mechanical Engineering Materials</w:t>
            </w:r>
          </w:p>
        </w:tc>
        <w:tc>
          <w:tcPr>
            <w:tcW w:w="644" w:type="dxa"/>
            <w:shd w:val="clear" w:color="auto" w:fill="auto"/>
          </w:tcPr>
          <w:p w14:paraId="57B87A2A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B337812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0922A12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14357176" w14:textId="77777777" w:rsidTr="006839CA">
        <w:tc>
          <w:tcPr>
            <w:tcW w:w="4855" w:type="dxa"/>
            <w:shd w:val="clear" w:color="auto" w:fill="auto"/>
          </w:tcPr>
          <w:p w14:paraId="53B529B9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 4443 Thermal Fluids Lab</w:t>
            </w:r>
          </w:p>
        </w:tc>
        <w:tc>
          <w:tcPr>
            <w:tcW w:w="644" w:type="dxa"/>
          </w:tcPr>
          <w:p w14:paraId="680E88E7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0A6F8F0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0A8BBB1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34E133DA" w14:textId="77777777" w:rsidTr="006839CA">
        <w:tc>
          <w:tcPr>
            <w:tcW w:w="4855" w:type="dxa"/>
            <w:shd w:val="clear" w:color="auto" w:fill="auto"/>
          </w:tcPr>
          <w:p w14:paraId="614E6E98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 4476 Heat Transfer</w:t>
            </w:r>
          </w:p>
        </w:tc>
        <w:tc>
          <w:tcPr>
            <w:tcW w:w="644" w:type="dxa"/>
            <w:shd w:val="clear" w:color="auto" w:fill="auto"/>
          </w:tcPr>
          <w:p w14:paraId="18F595F0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085CE10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483F064B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273E60" w:rsidRPr="00B60C98" w14:paraId="384810CA" w14:textId="77777777" w:rsidTr="006839CA">
        <w:tc>
          <w:tcPr>
            <w:tcW w:w="4855" w:type="dxa"/>
            <w:shd w:val="clear" w:color="auto" w:fill="auto"/>
          </w:tcPr>
          <w:p w14:paraId="3E8F0C69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1120 Introduction to Nuclear Engineering</w:t>
            </w:r>
          </w:p>
        </w:tc>
        <w:tc>
          <w:tcPr>
            <w:tcW w:w="644" w:type="dxa"/>
          </w:tcPr>
          <w:p w14:paraId="10DBE64C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5F1EB664" w14:textId="77777777" w:rsidR="00273E60" w:rsidRPr="000F050D" w:rsidRDefault="00273E60" w:rsidP="00273E60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273E60" w:rsidRPr="00B60C98" w14:paraId="0D3151C3" w14:textId="77777777" w:rsidTr="004A4841">
        <w:tc>
          <w:tcPr>
            <w:tcW w:w="4855" w:type="dxa"/>
            <w:shd w:val="clear" w:color="auto" w:fill="auto"/>
          </w:tcPr>
          <w:p w14:paraId="3FB8F5E4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3301 Nuclear Engineering I</w:t>
            </w:r>
          </w:p>
        </w:tc>
        <w:tc>
          <w:tcPr>
            <w:tcW w:w="644" w:type="dxa"/>
          </w:tcPr>
          <w:p w14:paraId="35BE03DF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5A745E5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154E3348" w14:textId="77777777" w:rsidTr="004A4841">
        <w:tc>
          <w:tcPr>
            <w:tcW w:w="4855" w:type="dxa"/>
            <w:shd w:val="clear" w:color="auto" w:fill="auto"/>
          </w:tcPr>
          <w:p w14:paraId="381A6B13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3302 Nuclear Engineering II</w:t>
            </w:r>
          </w:p>
        </w:tc>
        <w:tc>
          <w:tcPr>
            <w:tcW w:w="644" w:type="dxa"/>
          </w:tcPr>
          <w:p w14:paraId="688A8B72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148290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BE1823C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234B098E" w14:textId="77777777" w:rsidTr="004A4841">
        <w:tc>
          <w:tcPr>
            <w:tcW w:w="4855" w:type="dxa"/>
            <w:shd w:val="clear" w:color="auto" w:fill="auto"/>
          </w:tcPr>
          <w:p w14:paraId="741211D1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4419 Energy Systems &amp; Nuclear Power</w:t>
            </w:r>
          </w:p>
        </w:tc>
        <w:tc>
          <w:tcPr>
            <w:tcW w:w="644" w:type="dxa"/>
          </w:tcPr>
          <w:p w14:paraId="744275C2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AC96FA" w14:textId="77777777" w:rsidR="00273E60" w:rsidRPr="000F050D" w:rsidRDefault="00273E60" w:rsidP="00273E6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C28C644" w14:textId="77777777" w:rsidR="00273E60" w:rsidRPr="000F050D" w:rsidRDefault="00273E60" w:rsidP="00273E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273E60" w:rsidRPr="00B60C98" w14:paraId="04717574" w14:textId="77777777" w:rsidTr="004A4841">
        <w:tc>
          <w:tcPr>
            <w:tcW w:w="4855" w:type="dxa"/>
            <w:shd w:val="clear" w:color="auto" w:fill="auto"/>
          </w:tcPr>
          <w:p w14:paraId="10BA40D0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4445 Reactor Physics</w:t>
            </w:r>
          </w:p>
        </w:tc>
        <w:tc>
          <w:tcPr>
            <w:tcW w:w="644" w:type="dxa"/>
          </w:tcPr>
          <w:p w14:paraId="54553631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CCC57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81DF0" w14:textId="39493007" w:rsidR="00273E60" w:rsidRPr="000F050D" w:rsidRDefault="009C473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</w:t>
            </w:r>
          </w:p>
        </w:tc>
      </w:tr>
      <w:tr w:rsidR="00273E60" w:rsidRPr="00B60C98" w14:paraId="3264D8FC" w14:textId="77777777" w:rsidTr="004A4841">
        <w:tc>
          <w:tcPr>
            <w:tcW w:w="4855" w:type="dxa"/>
            <w:shd w:val="clear" w:color="auto" w:fill="auto"/>
          </w:tcPr>
          <w:p w14:paraId="0FB3A0E3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4446 Nuclear Fuel Cycle Systems</w:t>
            </w:r>
          </w:p>
        </w:tc>
        <w:tc>
          <w:tcPr>
            <w:tcW w:w="644" w:type="dxa"/>
          </w:tcPr>
          <w:p w14:paraId="792FCB59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91FF3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B889D" w14:textId="6804D53F" w:rsidR="00273E60" w:rsidRPr="000F050D" w:rsidRDefault="002D5214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273E60" w:rsidRPr="00B60C98" w14:paraId="3E509D44" w14:textId="77777777" w:rsidTr="006839C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1E50F3D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4447 Nuclear Systems Laboratory</w:t>
            </w:r>
          </w:p>
        </w:tc>
        <w:tc>
          <w:tcPr>
            <w:tcW w:w="644" w:type="dxa"/>
          </w:tcPr>
          <w:p w14:paraId="2B86933E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64CB8391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834DE8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73E60" w:rsidRPr="00B60C98" w14:paraId="0A69C647" w14:textId="77777777" w:rsidTr="00E4124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5AE0768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4451 Nuclear Seminar</w:t>
            </w:r>
          </w:p>
        </w:tc>
        <w:tc>
          <w:tcPr>
            <w:tcW w:w="644" w:type="dxa"/>
          </w:tcPr>
          <w:p w14:paraId="705EE21E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031581BA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B1E748A" w14:textId="6E06D9AA" w:rsidR="00273E60" w:rsidRPr="000F050D" w:rsidRDefault="009C473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  <w:r w:rsidR="002D5214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2D5214" w:rsidRPr="00B60C98" w14:paraId="0D0A7711" w14:textId="77777777" w:rsidTr="00E4124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63CAF17" w14:textId="298FAA06" w:rsidR="002D5214" w:rsidRPr="00911EFF" w:rsidRDefault="002D5214" w:rsidP="00273E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4478 Reliability and Risk Assessment</w:t>
            </w:r>
          </w:p>
        </w:tc>
        <w:tc>
          <w:tcPr>
            <w:tcW w:w="644" w:type="dxa"/>
          </w:tcPr>
          <w:p w14:paraId="4115FC91" w14:textId="077A75E2" w:rsidR="002D5214" w:rsidRPr="00911EFF" w:rsidRDefault="002D5214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03872025" w14:textId="77777777" w:rsidR="002D5214" w:rsidRPr="000F050D" w:rsidRDefault="002D5214" w:rsidP="00273E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1E8DA45" w14:textId="77777777" w:rsidR="002D5214" w:rsidRDefault="002D5214" w:rsidP="00273E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4A662360" w14:textId="77777777" w:rsidTr="006839CA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1E055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4496A Project Design 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2CB818F6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2DA2676A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1D28C43B" w14:textId="77777777" w:rsidTr="00E4124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7F9DC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4496B Project Design II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6EE93A8C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0477ED99" w14:textId="77777777" w:rsidR="00273E60" w:rsidRPr="000F050D" w:rsidRDefault="00273E60" w:rsidP="00273E6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07E2A6E1" w14:textId="77777777" w:rsidR="00273E60" w:rsidRPr="000F050D" w:rsidRDefault="00273E60" w:rsidP="00273E6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273E60" w:rsidRPr="00B60C98" w14:paraId="312E3C2C" w14:textId="77777777" w:rsidTr="006839CA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CD1A4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PHYS 2211 Engineering Physics I</w:t>
            </w:r>
            <w:r w:rsidR="009B728F">
              <w:rPr>
                <w:rFonts w:cstheme="minorHAnsi"/>
                <w:sz w:val="18"/>
                <w:szCs w:val="18"/>
              </w:rPr>
              <w:t xml:space="preserve"> </w:t>
            </w:r>
            <w:r w:rsidR="009B728F" w:rsidRPr="00911EFF">
              <w:rPr>
                <w:rFonts w:cstheme="minorHAnsi"/>
                <w:sz w:val="18"/>
                <w:szCs w:val="18"/>
              </w:rPr>
              <w:t>(included in Gen Ed Obj. 5)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1FC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9D2DF7B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9D450D9" w14:textId="77777777" w:rsidR="00273E60" w:rsidRPr="000F050D" w:rsidRDefault="00273E60" w:rsidP="00273E6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73E60" w:rsidRPr="00B60C98" w14:paraId="464A934C" w14:textId="77777777" w:rsidTr="006839CA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2552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PHYS 2212 Engi</w:t>
            </w:r>
            <w:r w:rsidR="009B728F">
              <w:rPr>
                <w:rFonts w:cstheme="minorHAnsi"/>
                <w:sz w:val="18"/>
                <w:szCs w:val="18"/>
              </w:rPr>
              <w:t>neering Physics II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A39D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B649C4C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DCCD66B" w14:textId="77777777" w:rsidR="00273E60" w:rsidRPr="000F050D" w:rsidRDefault="00273E60" w:rsidP="00273E6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73E60" w:rsidRPr="00B60C98" w14:paraId="1102A844" w14:textId="77777777" w:rsidTr="006839CA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1AEF0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Engineering Electives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79A10F57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2D67ADC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934264E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0AE7D1E" w14:textId="77777777" w:rsidR="00273E60" w:rsidRPr="000F050D" w:rsidRDefault="00273E60" w:rsidP="00273E6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73E60" w:rsidRPr="00B60C98" w14:paraId="5FE0DB24" w14:textId="77777777" w:rsidTr="006839CA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ED4E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Nuclear Engineering Elective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9072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C032759" w14:textId="77777777" w:rsidR="00273E60" w:rsidRPr="000F050D" w:rsidRDefault="00273E60" w:rsidP="00273E60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0097B8B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6D54C67" w14:textId="77777777" w:rsidR="00273E60" w:rsidRPr="000F050D" w:rsidRDefault="00273E60" w:rsidP="00273E6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73E60" w:rsidRPr="00B60C98" w14:paraId="5D9B74C4" w14:textId="77777777" w:rsidTr="009A531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D81B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7074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D4FA84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54DF7439" w14:textId="77777777" w:rsidTr="00E4124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62BD" w14:textId="77777777" w:rsidR="00273E60" w:rsidRPr="00CC6383" w:rsidRDefault="00273E60" w:rsidP="00273E60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B6D8" w14:textId="77777777" w:rsidR="00273E60" w:rsidRPr="00B60C98" w:rsidRDefault="00273E60" w:rsidP="00273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BDE2934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273E60" w:rsidRPr="00B60C98" w14:paraId="09CC8A78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AA1B9" w14:textId="77777777" w:rsidR="00273E60" w:rsidRPr="00B60C98" w:rsidRDefault="00273E60" w:rsidP="00273E60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A9B0914" w14:textId="77777777" w:rsidR="00273E60" w:rsidRPr="000F050D" w:rsidRDefault="00273E60" w:rsidP="00273E60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8B81A0F" w14:textId="77777777" w:rsidR="00273E60" w:rsidRPr="000F050D" w:rsidRDefault="00273E60" w:rsidP="00273E60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273E60" w:rsidRPr="00B60C98" w14:paraId="21B38B0E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8C8FB" w14:textId="77777777" w:rsidR="00273E60" w:rsidRPr="009B3C67" w:rsidRDefault="00273E60" w:rsidP="00273E60">
            <w:pPr>
              <w:rPr>
                <w:sz w:val="18"/>
                <w:szCs w:val="18"/>
              </w:rPr>
            </w:pPr>
            <w:r w:rsidRPr="009B3C67">
              <w:rPr>
                <w:sz w:val="18"/>
                <w:szCs w:val="18"/>
              </w:rPr>
              <w:t>See list in Degree Works for approved Engineering Electives.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72FF2E" w14:textId="77777777" w:rsidR="00273E60" w:rsidRPr="000F050D" w:rsidRDefault="00273E60" w:rsidP="00273E6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B451D0" w14:textId="77777777" w:rsidR="00273E60" w:rsidRPr="000F050D" w:rsidRDefault="00273E60" w:rsidP="00273E60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73E60" w:rsidRPr="00B60C98" w14:paraId="297B525D" w14:textId="77777777" w:rsidTr="00880AA5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A608A" w14:textId="77777777" w:rsidR="00273E60" w:rsidRPr="009B3C67" w:rsidRDefault="00273E60" w:rsidP="00273E60">
            <w:pPr>
              <w:rPr>
                <w:sz w:val="18"/>
                <w:szCs w:val="18"/>
              </w:rPr>
            </w:pPr>
            <w:r w:rsidRPr="009B3C67">
              <w:rPr>
                <w:sz w:val="18"/>
                <w:szCs w:val="18"/>
              </w:rPr>
              <w:t xml:space="preserve">Consult with faculty advisor on selecting Nuclear Engineering </w:t>
            </w:r>
          </w:p>
          <w:p w14:paraId="5D8680C6" w14:textId="77777777" w:rsidR="00273E60" w:rsidRPr="009B3C67" w:rsidRDefault="00273E60" w:rsidP="00273E60">
            <w:pPr>
              <w:rPr>
                <w:sz w:val="18"/>
                <w:szCs w:val="18"/>
              </w:rPr>
            </w:pPr>
            <w:r w:rsidRPr="009B3C67">
              <w:rPr>
                <w:sz w:val="18"/>
                <w:szCs w:val="18"/>
              </w:rPr>
              <w:t>Electives.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07027A" w14:textId="77777777" w:rsidR="00273E60" w:rsidRPr="000F050D" w:rsidRDefault="00273E60" w:rsidP="00273E60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F6ADEF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60FD818F" w14:textId="77777777" w:rsidTr="00880AA5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137786" w14:textId="77777777" w:rsidR="00273E60" w:rsidRPr="009B3C67" w:rsidRDefault="00273E60" w:rsidP="00273E60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4DD434C" w14:textId="77777777" w:rsidR="00273E60" w:rsidRPr="000F050D" w:rsidRDefault="00273E60" w:rsidP="00273E6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276B7894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1FF13BF5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6022D6" w14:textId="77777777" w:rsidR="00273E60" w:rsidRPr="00B60C98" w:rsidRDefault="00273E60" w:rsidP="0027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1B256E6B" w14:textId="77777777" w:rsidR="00273E60" w:rsidRPr="004C0486" w:rsidRDefault="00273E60" w:rsidP="00273E6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0609D052" w14:textId="77777777" w:rsidR="00273E60" w:rsidRPr="008C01E4" w:rsidRDefault="00273E60" w:rsidP="00273E6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1899E46" w14:textId="77777777" w:rsidR="00273E60" w:rsidRPr="004C0486" w:rsidRDefault="00273E60" w:rsidP="00273E6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5789BE04" w14:textId="77777777" w:rsidR="00273E60" w:rsidRDefault="00273E60" w:rsidP="00273E6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A4B9072" w14:textId="77777777" w:rsidR="00273E60" w:rsidRPr="00B60C98" w:rsidRDefault="00273E60" w:rsidP="00273E60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73E60" w:rsidRPr="00B60C98" w14:paraId="0CC376F4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95F7FB" w14:textId="77777777" w:rsidR="00273E60" w:rsidRPr="00B60C98" w:rsidRDefault="00273E60" w:rsidP="0027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85700B9" w14:textId="77777777" w:rsidR="00273E60" w:rsidRPr="00B60C98" w:rsidRDefault="00273E60" w:rsidP="00273E60">
            <w:pPr>
              <w:rPr>
                <w:sz w:val="20"/>
                <w:szCs w:val="20"/>
              </w:rPr>
            </w:pPr>
          </w:p>
        </w:tc>
      </w:tr>
      <w:tr w:rsidR="00273E60" w:rsidRPr="00B60C98" w14:paraId="4EFAFECC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B71587" w14:textId="77777777" w:rsidR="00273E60" w:rsidRPr="00B60C98" w:rsidRDefault="00273E60" w:rsidP="0027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7C1C04C" w14:textId="77777777" w:rsidR="00273E60" w:rsidRPr="00B60C98" w:rsidRDefault="00273E60" w:rsidP="00273E60">
            <w:pPr>
              <w:rPr>
                <w:sz w:val="20"/>
                <w:szCs w:val="20"/>
              </w:rPr>
            </w:pPr>
          </w:p>
        </w:tc>
      </w:tr>
      <w:tr w:rsidR="00273E60" w:rsidRPr="00B60C98" w14:paraId="7C3CAA7E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0DB420" w14:textId="77777777" w:rsidR="00273E60" w:rsidRPr="00B60C98" w:rsidRDefault="00273E60" w:rsidP="0027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3EC3E533" w14:textId="77777777" w:rsidR="00273E60" w:rsidRPr="00B60C98" w:rsidRDefault="00273E60" w:rsidP="00273E60">
            <w:pPr>
              <w:rPr>
                <w:sz w:val="20"/>
                <w:szCs w:val="20"/>
              </w:rPr>
            </w:pPr>
          </w:p>
        </w:tc>
      </w:tr>
      <w:tr w:rsidR="00273E60" w:rsidRPr="00B60C98" w14:paraId="487A9B20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65A33A" w14:textId="77777777" w:rsidR="00273E60" w:rsidRPr="00B60C98" w:rsidRDefault="00273E60" w:rsidP="0027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5C33C0DC" w14:textId="77777777" w:rsidR="00273E60" w:rsidRPr="00B60C98" w:rsidRDefault="00273E60" w:rsidP="00273E60">
            <w:pPr>
              <w:rPr>
                <w:sz w:val="20"/>
                <w:szCs w:val="20"/>
              </w:rPr>
            </w:pPr>
          </w:p>
        </w:tc>
      </w:tr>
    </w:tbl>
    <w:p w14:paraId="229E0759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     </w:t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B221FA">
        <w:rPr>
          <w:rFonts w:ascii="Calibri" w:eastAsia="Times New Roman" w:hAnsi="Calibri" w:cs="Times New Roman"/>
          <w:sz w:val="20"/>
          <w:szCs w:val="20"/>
        </w:rPr>
        <w:t>Form Revised 9.10.2019</w:t>
      </w:r>
    </w:p>
    <w:p w14:paraId="238CAA50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52C63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CB21" w14:textId="77777777" w:rsidR="00FA690C" w:rsidRDefault="00FA690C" w:rsidP="00D52C63">
      <w:pPr>
        <w:spacing w:after="0" w:line="240" w:lineRule="auto"/>
      </w:pPr>
      <w:r>
        <w:separator/>
      </w:r>
    </w:p>
  </w:endnote>
  <w:endnote w:type="continuationSeparator" w:id="0">
    <w:p w14:paraId="3192EFA3" w14:textId="77777777" w:rsidR="00FA690C" w:rsidRDefault="00FA690C" w:rsidP="00D5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0586" w14:textId="77777777" w:rsidR="00D52C63" w:rsidRPr="00B00D09" w:rsidRDefault="00D52C63" w:rsidP="00D52C63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5D05C7D6" w14:textId="77777777" w:rsidR="00D52C63" w:rsidRDefault="00D52C63">
    <w:pPr>
      <w:pStyle w:val="Footer"/>
    </w:pPr>
  </w:p>
  <w:p w14:paraId="41D034A2" w14:textId="77777777" w:rsidR="00D52C63" w:rsidRDefault="00D52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C5FE" w14:textId="77777777" w:rsidR="00FA690C" w:rsidRDefault="00FA690C" w:rsidP="00D52C63">
      <w:pPr>
        <w:spacing w:after="0" w:line="240" w:lineRule="auto"/>
      </w:pPr>
      <w:r>
        <w:separator/>
      </w:r>
    </w:p>
  </w:footnote>
  <w:footnote w:type="continuationSeparator" w:id="0">
    <w:p w14:paraId="110CADA5" w14:textId="77777777" w:rsidR="00FA690C" w:rsidRDefault="00FA690C" w:rsidP="00D5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213DF"/>
    <w:rsid w:val="0004615F"/>
    <w:rsid w:val="00056F4B"/>
    <w:rsid w:val="00061C69"/>
    <w:rsid w:val="000717A1"/>
    <w:rsid w:val="0007395E"/>
    <w:rsid w:val="00085859"/>
    <w:rsid w:val="000960B1"/>
    <w:rsid w:val="00097B2F"/>
    <w:rsid w:val="00097CD8"/>
    <w:rsid w:val="000A0214"/>
    <w:rsid w:val="000C4C05"/>
    <w:rsid w:val="000D3B74"/>
    <w:rsid w:val="000F050D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212039"/>
    <w:rsid w:val="00221773"/>
    <w:rsid w:val="00243804"/>
    <w:rsid w:val="00273E60"/>
    <w:rsid w:val="00292C65"/>
    <w:rsid w:val="002A1B37"/>
    <w:rsid w:val="002A64DB"/>
    <w:rsid w:val="002C4F4F"/>
    <w:rsid w:val="002D4F2A"/>
    <w:rsid w:val="002D5214"/>
    <w:rsid w:val="002E5A9E"/>
    <w:rsid w:val="003212AA"/>
    <w:rsid w:val="0032234E"/>
    <w:rsid w:val="003356C4"/>
    <w:rsid w:val="003775E6"/>
    <w:rsid w:val="00384E42"/>
    <w:rsid w:val="00385BAF"/>
    <w:rsid w:val="00386994"/>
    <w:rsid w:val="003F269B"/>
    <w:rsid w:val="003F2805"/>
    <w:rsid w:val="003F7D9B"/>
    <w:rsid w:val="00412BB8"/>
    <w:rsid w:val="00434098"/>
    <w:rsid w:val="004372CC"/>
    <w:rsid w:val="00443C4E"/>
    <w:rsid w:val="0045164A"/>
    <w:rsid w:val="00455396"/>
    <w:rsid w:val="004643D5"/>
    <w:rsid w:val="00466AA7"/>
    <w:rsid w:val="00473C19"/>
    <w:rsid w:val="00477592"/>
    <w:rsid w:val="00480CC8"/>
    <w:rsid w:val="00485255"/>
    <w:rsid w:val="004A4841"/>
    <w:rsid w:val="004B2B19"/>
    <w:rsid w:val="004B5593"/>
    <w:rsid w:val="004F42C7"/>
    <w:rsid w:val="00503A01"/>
    <w:rsid w:val="005051B8"/>
    <w:rsid w:val="00516163"/>
    <w:rsid w:val="00521695"/>
    <w:rsid w:val="00521E0E"/>
    <w:rsid w:val="0052443C"/>
    <w:rsid w:val="0053546D"/>
    <w:rsid w:val="00536833"/>
    <w:rsid w:val="00541626"/>
    <w:rsid w:val="00552D99"/>
    <w:rsid w:val="00572ABC"/>
    <w:rsid w:val="00595B33"/>
    <w:rsid w:val="005A240C"/>
    <w:rsid w:val="005A6CD0"/>
    <w:rsid w:val="005B6222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53A3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55688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350CA"/>
    <w:rsid w:val="008554A5"/>
    <w:rsid w:val="008560B4"/>
    <w:rsid w:val="00860E74"/>
    <w:rsid w:val="008621B9"/>
    <w:rsid w:val="00864D96"/>
    <w:rsid w:val="00867039"/>
    <w:rsid w:val="00874F86"/>
    <w:rsid w:val="00883CEE"/>
    <w:rsid w:val="008856D7"/>
    <w:rsid w:val="008A26B5"/>
    <w:rsid w:val="008A4D19"/>
    <w:rsid w:val="008A5E37"/>
    <w:rsid w:val="008B1851"/>
    <w:rsid w:val="008C4AFE"/>
    <w:rsid w:val="008E0E5D"/>
    <w:rsid w:val="008F1E98"/>
    <w:rsid w:val="00911EFF"/>
    <w:rsid w:val="00932B03"/>
    <w:rsid w:val="00934288"/>
    <w:rsid w:val="00943870"/>
    <w:rsid w:val="00944648"/>
    <w:rsid w:val="009656B0"/>
    <w:rsid w:val="00965E9B"/>
    <w:rsid w:val="00975015"/>
    <w:rsid w:val="0098617C"/>
    <w:rsid w:val="009A5317"/>
    <w:rsid w:val="009B42A4"/>
    <w:rsid w:val="009B728F"/>
    <w:rsid w:val="009C4730"/>
    <w:rsid w:val="009E0044"/>
    <w:rsid w:val="009F773C"/>
    <w:rsid w:val="00A24AC1"/>
    <w:rsid w:val="00A3357C"/>
    <w:rsid w:val="00A513C9"/>
    <w:rsid w:val="00A602F4"/>
    <w:rsid w:val="00A8272F"/>
    <w:rsid w:val="00A942A2"/>
    <w:rsid w:val="00A94A30"/>
    <w:rsid w:val="00AA0368"/>
    <w:rsid w:val="00AA1DB7"/>
    <w:rsid w:val="00AA369E"/>
    <w:rsid w:val="00AB2548"/>
    <w:rsid w:val="00AB7151"/>
    <w:rsid w:val="00AC5A04"/>
    <w:rsid w:val="00AD5D22"/>
    <w:rsid w:val="00AE2D33"/>
    <w:rsid w:val="00AE7434"/>
    <w:rsid w:val="00B221FA"/>
    <w:rsid w:val="00B24C55"/>
    <w:rsid w:val="00B43EF3"/>
    <w:rsid w:val="00B47245"/>
    <w:rsid w:val="00B60C98"/>
    <w:rsid w:val="00B61C40"/>
    <w:rsid w:val="00B67A57"/>
    <w:rsid w:val="00BA1F3D"/>
    <w:rsid w:val="00BA2629"/>
    <w:rsid w:val="00BA6F1C"/>
    <w:rsid w:val="00BA7BDE"/>
    <w:rsid w:val="00BA7EF4"/>
    <w:rsid w:val="00BB7709"/>
    <w:rsid w:val="00BC0FEE"/>
    <w:rsid w:val="00BD237F"/>
    <w:rsid w:val="00BD787A"/>
    <w:rsid w:val="00BE4066"/>
    <w:rsid w:val="00BF6768"/>
    <w:rsid w:val="00C04A5A"/>
    <w:rsid w:val="00C268BE"/>
    <w:rsid w:val="00C35E9C"/>
    <w:rsid w:val="00C76F80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4724"/>
    <w:rsid w:val="00D40AC9"/>
    <w:rsid w:val="00D42DE8"/>
    <w:rsid w:val="00D45741"/>
    <w:rsid w:val="00D46379"/>
    <w:rsid w:val="00D52C63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41241"/>
    <w:rsid w:val="00E60021"/>
    <w:rsid w:val="00E67D37"/>
    <w:rsid w:val="00E71323"/>
    <w:rsid w:val="00E725D8"/>
    <w:rsid w:val="00E80337"/>
    <w:rsid w:val="00ED2095"/>
    <w:rsid w:val="00EE3F08"/>
    <w:rsid w:val="00F02567"/>
    <w:rsid w:val="00F5131F"/>
    <w:rsid w:val="00F67614"/>
    <w:rsid w:val="00F74EE3"/>
    <w:rsid w:val="00F84E02"/>
    <w:rsid w:val="00F859C0"/>
    <w:rsid w:val="00FA690C"/>
    <w:rsid w:val="00FB75C4"/>
    <w:rsid w:val="00FC0287"/>
    <w:rsid w:val="00F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5678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63"/>
  </w:style>
  <w:style w:type="paragraph" w:styleId="Footer">
    <w:name w:val="footer"/>
    <w:basedOn w:val="Normal"/>
    <w:link w:val="FooterChar"/>
    <w:uiPriority w:val="99"/>
    <w:unhideWhenUsed/>
    <w:rsid w:val="00D5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D976-AA3C-4008-8818-19B7E0E1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59</TotalTime>
  <Pages>2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28</cp:revision>
  <cp:lastPrinted>2019-06-25T17:29:00Z</cp:lastPrinted>
  <dcterms:created xsi:type="dcterms:W3CDTF">2019-09-09T22:33:00Z</dcterms:created>
  <dcterms:modified xsi:type="dcterms:W3CDTF">2023-03-03T16:44:00Z</dcterms:modified>
</cp:coreProperties>
</file>