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3A1022" w:rsidRPr="00A0716F" w:rsidRDefault="003A1022" w:rsidP="003A1022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3A1022" w:rsidRDefault="003A1022" w:rsidP="003A1022">
                                  <w:pPr>
                                    <w:rPr>
                                      <w:b/>
                                    </w:rPr>
                                  </w:pPr>
                                  <w:r w:rsidRPr="004343C0">
                                    <w:t>Admission requirements and GE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3F7B8B">
                                    <w:rPr>
                                      <w:b/>
                                      <w:sz w:val="20"/>
                                    </w:rPr>
                                    <w:t>(see page 2)</w:t>
                                  </w:r>
                                </w:p>
                                <w:p w:rsidR="003A1022" w:rsidRPr="004343C0" w:rsidRDefault="003A1022" w:rsidP="003A1022">
                                  <w:r w:rsidRPr="004343C0">
                                    <w:t>Physician Assistant Studies (PAS)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7D603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7D603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3A1022" w:rsidRPr="00A0716F" w:rsidRDefault="003A1022" w:rsidP="003A102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3A1022" w:rsidRDefault="003A1022" w:rsidP="003A1022">
                            <w:pPr>
                              <w:rPr>
                                <w:b/>
                              </w:rPr>
                            </w:pPr>
                            <w:r w:rsidRPr="004343C0">
                              <w:t>Admission requirements and GE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3F7B8B">
                              <w:rPr>
                                <w:b/>
                                <w:sz w:val="20"/>
                              </w:rPr>
                              <w:t>(see page 2)</w:t>
                            </w:r>
                          </w:p>
                          <w:p w:rsidR="003A1022" w:rsidRPr="004343C0" w:rsidRDefault="003A1022" w:rsidP="003A1022">
                            <w:r w:rsidRPr="004343C0">
                              <w:t>Physician Assistant Studies (PAS)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7D603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7D603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rPr>
          <w:trHeight w:val="110"/>
        </w:trPr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8B1851" w:rsidRPr="00194BA6" w:rsidRDefault="008B185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BD787A" w:rsidTr="00686401">
        <w:tc>
          <w:tcPr>
            <w:tcW w:w="4050" w:type="dxa"/>
          </w:tcPr>
          <w:p w:rsidR="00BD787A" w:rsidRPr="00194BA6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194BA6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A2629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1B3F8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1B3F81" w:rsidRDefault="001B3F81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B3F81" w:rsidRDefault="001B3F81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FFFFF" w:themeFill="background1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BD787A" w:rsidRPr="00B67A57" w:rsidRDefault="00BD787A" w:rsidP="006864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BD787A" w:rsidRPr="00473C19" w:rsidRDefault="00BD787A" w:rsidP="00686401">
            <w:pPr>
              <w:rPr>
                <w:sz w:val="14"/>
                <w:szCs w:val="14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71323" w:rsidRDefault="00BD787A" w:rsidP="0068640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95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3A1022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9274CF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35" w:type="dxa"/>
            <w:gridSpan w:val="2"/>
            <w:shd w:val="clear" w:color="auto" w:fill="D9D9D9" w:themeFill="background1" w:themeFillShade="D9"/>
          </w:tcPr>
          <w:p w:rsidR="00B60C98" w:rsidRPr="00D451FC" w:rsidRDefault="009274CF" w:rsidP="00686401">
            <w:pPr>
              <w:jc w:val="center"/>
              <w:rPr>
                <w:b/>
                <w:sz w:val="18"/>
                <w:szCs w:val="18"/>
              </w:rPr>
            </w:pPr>
            <w:r w:rsidRPr="009274CF">
              <w:rPr>
                <w:b/>
                <w:sz w:val="16"/>
                <w:szCs w:val="18"/>
              </w:rPr>
              <w:t>19-31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ED509B">
        <w:tc>
          <w:tcPr>
            <w:tcW w:w="5400" w:type="dxa"/>
            <w:gridSpan w:val="3"/>
            <w:shd w:val="clear" w:color="auto" w:fill="auto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(Counted in GE </w:t>
            </w:r>
            <w:proofErr w:type="spellStart"/>
            <w:r>
              <w:rPr>
                <w:sz w:val="18"/>
                <w:szCs w:val="18"/>
              </w:rPr>
              <w:t>Obj</w:t>
            </w:r>
            <w:proofErr w:type="spellEnd"/>
            <w:r>
              <w:rPr>
                <w:sz w:val="18"/>
                <w:szCs w:val="18"/>
              </w:rPr>
              <w:t xml:space="preserve"> 5)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3A1022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c>
          <w:tcPr>
            <w:tcW w:w="4860" w:type="dxa"/>
            <w:gridSpan w:val="2"/>
            <w:vMerge w:val="restart"/>
            <w:shd w:val="clear" w:color="auto" w:fill="auto"/>
          </w:tcPr>
          <w:p w:rsidR="003A1022" w:rsidRPr="003A1022" w:rsidRDefault="003A1022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3A1022">
              <w:rPr>
                <w:rFonts w:cstheme="minorHAnsi"/>
                <w:color w:val="444444"/>
                <w:sz w:val="16"/>
                <w:szCs w:val="16"/>
              </w:rPr>
              <w:t>BIOL 2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221 Introductory Microbiology and lab Microbiology            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                                       </w:t>
            </w:r>
            <w:r w:rsidR="00475F19" w:rsidRPr="00475F19">
              <w:rPr>
                <w:rFonts w:cstheme="minorHAnsi"/>
                <w:b/>
                <w:color w:val="444444"/>
                <w:sz w:val="16"/>
                <w:szCs w:val="16"/>
              </w:rPr>
              <w:t>OR</w:t>
            </w:r>
            <w:r w:rsid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3A1022">
              <w:rPr>
                <w:rFonts w:cstheme="minorHAnsi"/>
                <w:color w:val="444444"/>
                <w:sz w:val="16"/>
                <w:szCs w:val="16"/>
              </w:rPr>
              <w:t xml:space="preserve">BIOL 2235 General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Microbiology and lab                       </w:t>
            </w:r>
          </w:p>
        </w:tc>
        <w:tc>
          <w:tcPr>
            <w:tcW w:w="540" w:type="dxa"/>
            <w:vMerge w:val="restart"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A1022" w:rsidRPr="00B60C98" w:rsidRDefault="003A1022" w:rsidP="003A1022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3A1022" w:rsidRPr="00B60C98" w:rsidRDefault="003A1022" w:rsidP="003A1022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A1022" w:rsidRPr="00B60C98" w:rsidTr="00686401">
        <w:trPr>
          <w:trHeight w:val="248"/>
        </w:trPr>
        <w:tc>
          <w:tcPr>
            <w:tcW w:w="4860" w:type="dxa"/>
            <w:gridSpan w:val="2"/>
            <w:vMerge/>
            <w:shd w:val="clear" w:color="auto" w:fill="auto"/>
          </w:tcPr>
          <w:p w:rsidR="003A1022" w:rsidRPr="009E2696" w:rsidRDefault="003A1022" w:rsidP="003A1022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444444"/>
              </w:rPr>
            </w:pPr>
          </w:p>
        </w:tc>
        <w:tc>
          <w:tcPr>
            <w:tcW w:w="540" w:type="dxa"/>
            <w:vMerge/>
          </w:tcPr>
          <w:p w:rsidR="003A1022" w:rsidRPr="001F656B" w:rsidRDefault="003A1022" w:rsidP="003A10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A1022" w:rsidRPr="00B60C98" w:rsidRDefault="003A1022" w:rsidP="004343C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="004343C0">
              <w:rPr>
                <w:sz w:val="18"/>
                <w:szCs w:val="18"/>
              </w:rPr>
              <w:t xml:space="preserve">                               MATH 1153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3A1022" w:rsidRPr="00B60C98" w:rsidRDefault="004343C0" w:rsidP="003A102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4432 Biochemistry,</w:t>
            </w: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> </w:t>
            </w:r>
          </w:p>
        </w:tc>
        <w:tc>
          <w:tcPr>
            <w:tcW w:w="540" w:type="dxa"/>
            <w:vMerge w:val="restart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 xml:space="preserve">OR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4445 Biochemistry I </w:t>
            </w:r>
          </w:p>
        </w:tc>
        <w:tc>
          <w:tcPr>
            <w:tcW w:w="540" w:type="dxa"/>
            <w:vMerge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247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4447 Biochemistry II,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4461 Nutritional Biochemistry I,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NTD 4485 Nutritional Biochemistry II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lab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75F19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2227 H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uman Anatomy and Physiology I 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>and lab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:rsidR="00475F19" w:rsidRPr="001F656B" w:rsidRDefault="00475F19" w:rsidP="00A82D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343C0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CCHEM 1101 OR 1111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343C0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475F19" w:rsidRPr="00B60C98" w:rsidTr="00686401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Fonts w:cstheme="minorHAnsi"/>
                <w:b/>
                <w:color w:val="444444"/>
                <w:sz w:val="16"/>
                <w:szCs w:val="16"/>
              </w:rPr>
              <w:t xml:space="preserve">     </w:t>
            </w:r>
            <w:r w:rsidRPr="00475F19">
              <w:rPr>
                <w:rFonts w:cstheme="minorHAnsi"/>
                <w:b/>
                <w:color w:val="444444"/>
                <w:sz w:val="16"/>
                <w:szCs w:val="16"/>
              </w:rPr>
              <w:t>AND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>BIOL 2228 Hu</w:t>
            </w:r>
            <w:r>
              <w:rPr>
                <w:rFonts w:cstheme="minorHAnsi"/>
                <w:color w:val="444444"/>
                <w:sz w:val="16"/>
                <w:szCs w:val="16"/>
              </w:rPr>
              <w:t>man Anatomy and Physiology II</w:t>
            </w:r>
            <w:r w:rsidR="004343C0">
              <w:rPr>
                <w:rFonts w:cstheme="minorHAnsi"/>
                <w:color w:val="444444"/>
                <w:sz w:val="16"/>
                <w:szCs w:val="16"/>
              </w:rPr>
              <w:t xml:space="preserve"> and lab</w:t>
            </w:r>
          </w:p>
        </w:tc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rPr>
          <w:trHeight w:val="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212529"/>
                <w:sz w:val="16"/>
                <w:szCs w:val="16"/>
              </w:rPr>
            </w:pPr>
            <w:r w:rsidRPr="00475F19">
              <w:rPr>
                <w:rStyle w:val="Strong"/>
                <w:rFonts w:asciiTheme="minorHAnsi" w:hAnsiTheme="minorHAnsi" w:cstheme="minorHAnsi"/>
                <w:color w:val="212529"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BIOL 3301 Advance</w:t>
            </w:r>
            <w:r>
              <w:rPr>
                <w:rFonts w:cstheme="minorHAnsi"/>
                <w:color w:val="444444"/>
                <w:sz w:val="16"/>
                <w:szCs w:val="16"/>
              </w:rPr>
              <w:t>d Human Anatomy &amp; Physiology I and lab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75F19" w:rsidRPr="00B60C98" w:rsidTr="005D3839">
        <w:tc>
          <w:tcPr>
            <w:tcW w:w="48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75F19" w:rsidRPr="00475F19" w:rsidRDefault="00475F19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BIOL 3302 Advanced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Human Anatomy &amp; Physiology II and lab</w:t>
            </w: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E22DEC">
        <w:tc>
          <w:tcPr>
            <w:tcW w:w="5400" w:type="dxa"/>
            <w:gridSpan w:val="3"/>
            <w:shd w:val="clear" w:color="auto" w:fill="auto"/>
          </w:tcPr>
          <w:p w:rsidR="00475F19" w:rsidRPr="00475F19" w:rsidRDefault="00475F19" w:rsidP="00475F19">
            <w:pPr>
              <w:rPr>
                <w:rFonts w:cstheme="minorHAnsi"/>
                <w:sz w:val="16"/>
                <w:szCs w:val="16"/>
              </w:rPr>
            </w:pPr>
            <w:r w:rsidRPr="00475F19">
              <w:rPr>
                <w:rFonts w:cstheme="minorHAnsi"/>
                <w:sz w:val="16"/>
                <w:szCs w:val="16"/>
              </w:rPr>
              <w:t xml:space="preserve">PSYC 1101 General Psychology I                        </w:t>
            </w:r>
            <w:r w:rsidR="004343C0">
              <w:rPr>
                <w:rFonts w:cstheme="minorHAnsi"/>
                <w:sz w:val="16"/>
                <w:szCs w:val="16"/>
              </w:rPr>
              <w:t xml:space="preserve">                  </w:t>
            </w:r>
            <w:r w:rsidRPr="00475F19">
              <w:rPr>
                <w:rFonts w:cstheme="minorHAnsi"/>
                <w:sz w:val="16"/>
                <w:szCs w:val="16"/>
              </w:rPr>
              <w:t xml:space="preserve"> (Counted in GE OBJ 6)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75F19" w:rsidRPr="00B60C98" w:rsidRDefault="00475F1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3301 Abnormal Psychology I, 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3-9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 </w:t>
            </w: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 xml:space="preserve">Developmental Psychology through the Lifespan which requires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all three of the following courses: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75F19" w:rsidP="004343C0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Fonts w:cstheme="minorHAnsi"/>
                <w:color w:val="444444"/>
                <w:sz w:val="16"/>
                <w:szCs w:val="16"/>
              </w:rPr>
              <w:t>PSYC 2225 Child Development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3332 Psychology of Adolescence 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75F19" w:rsidRPr="00B60C98" w:rsidRDefault="00475F19" w:rsidP="00475F19">
            <w:pPr>
              <w:jc w:val="right"/>
              <w:rPr>
                <w:sz w:val="18"/>
                <w:szCs w:val="18"/>
              </w:rPr>
            </w:pPr>
          </w:p>
        </w:tc>
      </w:tr>
      <w:tr w:rsidR="00475F19" w:rsidRPr="00B60C98" w:rsidTr="00686401">
        <w:tc>
          <w:tcPr>
            <w:tcW w:w="4860" w:type="dxa"/>
            <w:gridSpan w:val="2"/>
            <w:shd w:val="clear" w:color="auto" w:fill="auto"/>
          </w:tcPr>
          <w:p w:rsidR="00475F19" w:rsidRPr="00475F19" w:rsidRDefault="004343C0" w:rsidP="00475F19">
            <w:pPr>
              <w:shd w:val="clear" w:color="auto" w:fill="FFFFFF"/>
              <w:spacing w:before="100" w:beforeAutospacing="1" w:after="100" w:afterAutospacing="1"/>
              <w:ind w:left="1440"/>
              <w:rPr>
                <w:rFonts w:cstheme="minorHAnsi"/>
                <w:color w:val="444444"/>
                <w:sz w:val="16"/>
                <w:szCs w:val="16"/>
              </w:rPr>
            </w:pPr>
            <w:r w:rsidRPr="00475F19">
              <w:rPr>
                <w:rStyle w:val="Strong"/>
                <w:rFonts w:cstheme="minorHAnsi"/>
                <w:color w:val="444444"/>
                <w:sz w:val="16"/>
                <w:szCs w:val="16"/>
              </w:rPr>
              <w:t>AND</w:t>
            </w:r>
            <w:r w:rsidRPr="00475F19">
              <w:rPr>
                <w:rFonts w:cstheme="minorHAnsi"/>
                <w:color w:val="444444"/>
                <w:sz w:val="16"/>
                <w:szCs w:val="16"/>
              </w:rPr>
              <w:t xml:space="preserve"> </w:t>
            </w:r>
            <w:r w:rsidR="00475F19" w:rsidRPr="00475F19">
              <w:rPr>
                <w:rFonts w:cstheme="minorHAnsi"/>
                <w:color w:val="444444"/>
                <w:sz w:val="16"/>
                <w:szCs w:val="16"/>
              </w:rPr>
              <w:t>PSYC 3344 Adult Development &amp; Aging</w:t>
            </w:r>
          </w:p>
        </w:tc>
        <w:tc>
          <w:tcPr>
            <w:tcW w:w="540" w:type="dxa"/>
            <w:vMerge/>
          </w:tcPr>
          <w:p w:rsidR="00475F19" w:rsidRPr="001F656B" w:rsidRDefault="00475F19" w:rsidP="00475F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75F19" w:rsidRPr="00B60C98" w:rsidRDefault="00475F19" w:rsidP="00475F1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9274CF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4343C0" w:rsidRPr="00B60C98" w:rsidTr="00234DFE">
        <w:tc>
          <w:tcPr>
            <w:tcW w:w="5400" w:type="dxa"/>
            <w:gridSpan w:val="3"/>
            <w:shd w:val="clear" w:color="auto" w:fill="auto"/>
          </w:tcPr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MATH </w:t>
            </w:r>
            <w:r>
              <w:rPr>
                <w:rFonts w:cstheme="minorHAnsi"/>
                <w:color w:val="444444"/>
                <w:sz w:val="16"/>
                <w:szCs w:val="16"/>
              </w:rPr>
              <w:t xml:space="preserve">1153 Introduction to Statistics                                    (Counted in GE </w:t>
            </w:r>
            <w:proofErr w:type="spellStart"/>
            <w:r>
              <w:rPr>
                <w:rFonts w:cstheme="minorHAnsi"/>
                <w:color w:val="444444"/>
                <w:sz w:val="16"/>
                <w:szCs w:val="16"/>
              </w:rPr>
              <w:t>Obj</w:t>
            </w:r>
            <w:proofErr w:type="spellEnd"/>
            <w:r>
              <w:rPr>
                <w:rFonts w:cstheme="minorHAnsi"/>
                <w:color w:val="444444"/>
                <w:sz w:val="16"/>
                <w:szCs w:val="16"/>
              </w:rPr>
              <w:t xml:space="preserve">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343C0" w:rsidRPr="002C6294" w:rsidRDefault="004343C0" w:rsidP="004343C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343C0" w:rsidRPr="002C6294" w:rsidRDefault="004343C0" w:rsidP="004343C0">
            <w:pPr>
              <w:jc w:val="right"/>
              <w:rPr>
                <w:b/>
                <w:sz w:val="18"/>
                <w:szCs w:val="18"/>
              </w:rPr>
            </w:pPr>
            <w:r w:rsidRPr="004343C0">
              <w:rPr>
                <w:b/>
                <w:sz w:val="14"/>
                <w:szCs w:val="18"/>
              </w:rPr>
              <w:t>37 or 39</w:t>
            </w:r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PSYC 2227 Basic Statistics, </w:t>
            </w:r>
          </w:p>
        </w:tc>
        <w:tc>
          <w:tcPr>
            <w:tcW w:w="540" w:type="dxa"/>
            <w:vMerge w:val="restart"/>
          </w:tcPr>
          <w:p w:rsidR="004343C0" w:rsidRPr="004343C0" w:rsidRDefault="004343C0" w:rsidP="004343C0">
            <w:pPr>
              <w:jc w:val="center"/>
              <w:rPr>
                <w:i/>
                <w:sz w:val="18"/>
                <w:szCs w:val="18"/>
              </w:rPr>
            </w:pPr>
            <w:r w:rsidRPr="004343C0">
              <w:rPr>
                <w:i/>
                <w:sz w:val="14"/>
                <w:szCs w:val="18"/>
              </w:rPr>
              <w:t>Or 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343C0" w:rsidRDefault="004343C0" w:rsidP="00434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</w:t>
              </w:r>
              <w:r w:rsidRPr="00C17DB2">
                <w:rPr>
                  <w:rStyle w:val="Hyperlink"/>
                  <w:sz w:val="18"/>
                  <w:szCs w:val="18"/>
                </w:rPr>
                <w:t>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F59D1" w:rsidRPr="002B6A71" w:rsidRDefault="00DF59D1" w:rsidP="00DF59D1">
            <w:pPr>
              <w:rPr>
                <w:i/>
                <w:sz w:val="16"/>
                <w:szCs w:val="16"/>
              </w:rPr>
            </w:pPr>
            <w:hyperlink r:id="rId10" w:history="1">
              <w:r w:rsidRPr="00485F4C">
                <w:rPr>
                  <w:rStyle w:val="Hyperlink"/>
                  <w:i/>
                  <w:sz w:val="16"/>
                  <w:szCs w:val="16"/>
                </w:rPr>
                <w:t>http://coursecat.isu.edu/undergraduate/progra</w:t>
              </w:r>
              <w:r w:rsidRPr="00485F4C">
                <w:rPr>
                  <w:rStyle w:val="Hyperlink"/>
                  <w:i/>
                  <w:sz w:val="16"/>
                  <w:szCs w:val="16"/>
                </w:rPr>
                <w:t>ms/</w:t>
              </w:r>
            </w:hyperlink>
          </w:p>
        </w:tc>
      </w:tr>
      <w:tr w:rsidR="004343C0" w:rsidRPr="00B60C98" w:rsidTr="00686401">
        <w:tc>
          <w:tcPr>
            <w:tcW w:w="4860" w:type="dxa"/>
            <w:gridSpan w:val="2"/>
            <w:shd w:val="clear" w:color="auto" w:fill="auto"/>
          </w:tcPr>
          <w:p w:rsidR="004343C0" w:rsidRPr="004343C0" w:rsidRDefault="004343C0" w:rsidP="004343C0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444444"/>
                <w:sz w:val="16"/>
                <w:szCs w:val="16"/>
              </w:rPr>
            </w:pPr>
            <w:r>
              <w:rPr>
                <w:rStyle w:val="Strong"/>
                <w:rFonts w:cstheme="minorHAnsi"/>
                <w:color w:val="444444"/>
                <w:sz w:val="16"/>
                <w:szCs w:val="16"/>
              </w:rPr>
              <w:t xml:space="preserve">     </w:t>
            </w:r>
            <w:r w:rsidRPr="004343C0">
              <w:rPr>
                <w:rStyle w:val="Strong"/>
                <w:rFonts w:cstheme="minorHAnsi"/>
                <w:color w:val="444444"/>
                <w:sz w:val="16"/>
                <w:szCs w:val="16"/>
              </w:rPr>
              <w:t>OR</w:t>
            </w:r>
            <w:r w:rsidRPr="004343C0">
              <w:rPr>
                <w:rFonts w:cstheme="minorHAnsi"/>
                <w:color w:val="444444"/>
                <w:sz w:val="16"/>
                <w:szCs w:val="16"/>
              </w:rPr>
              <w:t xml:space="preserve"> SOC 3309 Social Statistics</w:t>
            </w:r>
          </w:p>
        </w:tc>
        <w:tc>
          <w:tcPr>
            <w:tcW w:w="540" w:type="dxa"/>
            <w:vMerge/>
          </w:tcPr>
          <w:p w:rsidR="004343C0" w:rsidRPr="001F656B" w:rsidRDefault="004343C0" w:rsidP="004343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343C0" w:rsidRPr="00B60C98" w:rsidRDefault="004343C0" w:rsidP="004343C0">
            <w:pPr>
              <w:rPr>
                <w:sz w:val="20"/>
                <w:szCs w:val="20"/>
              </w:rPr>
            </w:pPr>
          </w:p>
        </w:tc>
      </w:tr>
      <w:tr w:rsidR="004343C0" w:rsidRPr="00B60C98" w:rsidTr="00A82B0B">
        <w:trPr>
          <w:trHeight w:val="449"/>
        </w:trPr>
        <w:tc>
          <w:tcPr>
            <w:tcW w:w="5400" w:type="dxa"/>
            <w:gridSpan w:val="3"/>
            <w:shd w:val="clear" w:color="auto" w:fill="auto"/>
          </w:tcPr>
          <w:p w:rsidR="004343C0" w:rsidRPr="004343C0" w:rsidRDefault="004343C0" w:rsidP="00686401">
            <w:pPr>
              <w:jc w:val="both"/>
              <w:rPr>
                <w:sz w:val="16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CHEM 1101 Intro to Chemistry                              </w:t>
            </w:r>
            <w:r>
              <w:rPr>
                <w:sz w:val="16"/>
                <w:szCs w:val="18"/>
              </w:rPr>
              <w:t xml:space="preserve">               </w:t>
            </w:r>
            <w:r w:rsidRPr="004343C0">
              <w:rPr>
                <w:sz w:val="16"/>
                <w:szCs w:val="18"/>
              </w:rPr>
              <w:t xml:space="preserve">  (Counted in GE </w:t>
            </w:r>
            <w:proofErr w:type="spellStart"/>
            <w:r w:rsidRPr="004343C0">
              <w:rPr>
                <w:sz w:val="16"/>
                <w:szCs w:val="18"/>
              </w:rPr>
              <w:t>Obj</w:t>
            </w:r>
            <w:proofErr w:type="spellEnd"/>
            <w:r w:rsidRPr="004343C0">
              <w:rPr>
                <w:sz w:val="16"/>
                <w:szCs w:val="18"/>
              </w:rPr>
              <w:t xml:space="preserve"> 5) </w:t>
            </w:r>
          </w:p>
          <w:p w:rsidR="004343C0" w:rsidRPr="001F656B" w:rsidRDefault="004343C0" w:rsidP="004343C0">
            <w:pPr>
              <w:rPr>
                <w:sz w:val="18"/>
                <w:szCs w:val="18"/>
              </w:rPr>
            </w:pPr>
            <w:r w:rsidRPr="004343C0">
              <w:rPr>
                <w:sz w:val="16"/>
                <w:szCs w:val="18"/>
              </w:rPr>
              <w:t xml:space="preserve">          OR CHEM 1111 and lab Gen </w:t>
            </w:r>
            <w:proofErr w:type="spellStart"/>
            <w:r w:rsidRPr="004343C0">
              <w:rPr>
                <w:sz w:val="16"/>
                <w:szCs w:val="18"/>
              </w:rPr>
              <w:t>Chem</w:t>
            </w:r>
            <w:proofErr w:type="spellEnd"/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343C0" w:rsidRPr="00B60C98" w:rsidRDefault="004343C0" w:rsidP="00686401">
            <w:pPr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gridSpan w:val="2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F6048" w:rsidRPr="00B60C98" w:rsidRDefault="008F6048" w:rsidP="00686401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 xml:space="preserve">GE Requirements </w:t>
            </w:r>
            <w:hyperlink r:id="rId11" w:history="1">
              <w:r w:rsidRPr="003F7B8B">
                <w:rPr>
                  <w:rStyle w:val="Hyperlink"/>
                  <w:i/>
                  <w:sz w:val="14"/>
                  <w:szCs w:val="16"/>
                </w:rPr>
                <w:t>http://coursecat.isu.edu/undergraduate/programs/</w:t>
              </w:r>
            </w:hyperlink>
            <w:r>
              <w:rPr>
                <w:i/>
                <w:sz w:val="14"/>
                <w:szCs w:val="16"/>
              </w:rPr>
              <w:t xml:space="preserve">                   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1101 Writing and Rhetoric 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19-31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ENGL 1102 Writing and Rhetoric II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37-39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COMM 1101 Fundamentals of Oral Communication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Humanities, Fine Arts, For. Lang (2 courses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Behavioral and Social Sciences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56-70</w:t>
            </w: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Critical Thinking or Information Literacy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3F7B8B" w:rsidRDefault="007119A8" w:rsidP="007119A8">
            <w:pPr>
              <w:jc w:val="both"/>
              <w:rPr>
                <w:i/>
                <w:sz w:val="18"/>
                <w:szCs w:val="18"/>
              </w:rPr>
            </w:pPr>
            <w:r w:rsidRPr="003F7B8B">
              <w:rPr>
                <w:i/>
                <w:sz w:val="18"/>
                <w:szCs w:val="18"/>
              </w:rPr>
              <w:t>Cultural Diversity (1 course from list)</w:t>
            </w:r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40" w:type="dxa"/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68640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completed bachelor’s degree that includes the above courses.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7119A8" w:rsidRPr="00B60C98" w:rsidRDefault="007119A8" w:rsidP="007119A8">
            <w:pPr>
              <w:jc w:val="center"/>
              <w:rPr>
                <w:sz w:val="20"/>
                <w:szCs w:val="20"/>
              </w:rPr>
            </w:pPr>
          </w:p>
        </w:tc>
      </w:tr>
      <w:tr w:rsidR="007119A8" w:rsidRPr="00B60C98" w:rsidTr="00E14260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9A8" w:rsidRPr="001F656B" w:rsidRDefault="007119A8" w:rsidP="007119A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(Student choice of bachelor’s degree)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B60C98" w:rsidRDefault="007119A8" w:rsidP="007119A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119A8" w:rsidRPr="00E14260" w:rsidRDefault="007119A8" w:rsidP="007119A8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7119A8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19A8" w:rsidRPr="003F7B8B" w:rsidRDefault="007119A8" w:rsidP="007119A8">
            <w:pPr>
              <w:rPr>
                <w:i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A8" w:rsidRPr="001F656B" w:rsidRDefault="007119A8" w:rsidP="007119A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119A8" w:rsidRPr="00B60C98" w:rsidRDefault="007119A8" w:rsidP="007119A8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3A1022">
            <w:pPr>
              <w:rPr>
                <w:sz w:val="18"/>
                <w:szCs w:val="18"/>
              </w:rPr>
            </w:pPr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A Baccalaureate degree needs to be completed by June 30th of </w:t>
            </w:r>
          </w:p>
          <w:p w:rsidR="003A1022" w:rsidRPr="001F656B" w:rsidRDefault="003A1022" w:rsidP="003A1022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the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year you plan to enter the PA Studies program. It must be </w:t>
            </w:r>
          </w:p>
          <w:p w:rsidR="003A1022" w:rsidRPr="001F656B" w:rsidRDefault="003A1022" w:rsidP="00C44A38">
            <w:pPr>
              <w:rPr>
                <w:sz w:val="18"/>
                <w:szCs w:val="18"/>
              </w:rPr>
            </w:pPr>
            <w:proofErr w:type="gramStart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>from</w:t>
            </w:r>
            <w:proofErr w:type="gramEnd"/>
            <w:r w:rsidRPr="003A1022">
              <w:rPr>
                <w:rFonts w:ascii="Arial" w:hAnsi="Arial" w:cs="Arial"/>
                <w:color w:val="212529"/>
                <w:sz w:val="18"/>
                <w:shd w:val="clear" w:color="auto" w:fill="FFFFFF"/>
              </w:rPr>
              <w:t xml:space="preserve"> a regionally accredited U.S. institute of higher learning.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C44A38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sz w:val="20"/>
                <w:szCs w:val="20"/>
              </w:rPr>
            </w:pPr>
          </w:p>
        </w:tc>
      </w:tr>
      <w:tr w:rsidR="003A1022" w:rsidRPr="00B60C98" w:rsidTr="00C44A38">
        <w:tc>
          <w:tcPr>
            <w:tcW w:w="54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A1022" w:rsidRPr="001F656B" w:rsidRDefault="003A1022" w:rsidP="006864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3A1022" w:rsidRPr="00B60C98" w:rsidRDefault="003A1022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3A1022" w:rsidRPr="00B60C98" w:rsidRDefault="009274CF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1.13.2019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343C0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More Information can be found here: </w:t>
            </w:r>
          </w:p>
        </w:tc>
        <w:tc>
          <w:tcPr>
            <w:tcW w:w="2172" w:type="dxa"/>
            <w:shd w:val="clear" w:color="auto" w:fill="FFFFFF" w:themeFill="background1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4343C0" w:rsidRDefault="007D6039" w:rsidP="00686401">
            <w:pPr>
              <w:rPr>
                <w:sz w:val="16"/>
                <w:szCs w:val="16"/>
              </w:rPr>
            </w:pPr>
            <w:hyperlink r:id="rId12" w:history="1">
              <w:r w:rsidR="004343C0" w:rsidRPr="004343C0">
                <w:rPr>
                  <w:rStyle w:val="Hyperlink"/>
                  <w:sz w:val="14"/>
                  <w:szCs w:val="16"/>
                </w:rPr>
                <w:t>https://www.isu.edu/pa/admission/admission-requirements/isu-pre-requisite-courses/</w:t>
              </w:r>
            </w:hyperlink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C0486" w:rsidRPr="004C0486" w:rsidRDefault="004C0486" w:rsidP="006864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C0486" w:rsidRPr="008C01E4" w:rsidRDefault="004C0486" w:rsidP="006864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r w:rsidR="008C01E4">
              <w:rPr>
                <w:b/>
                <w:sz w:val="20"/>
                <w:szCs w:val="20"/>
              </w:rPr>
              <w:t>-</w:t>
            </w:r>
            <w:r w:rsidR="008C01E4"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C0486" w:rsidRP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C0486" w:rsidRDefault="004C0486" w:rsidP="006864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 w:rsidR="002A12CE">
              <w:rPr>
                <w:b/>
                <w:sz w:val="20"/>
                <w:szCs w:val="20"/>
              </w:rPr>
              <w:t xml:space="preserve"> (or 30 in academic year)</w:t>
            </w:r>
          </w:p>
          <w:p w:rsidR="005B4A49" w:rsidRPr="004C0486" w:rsidRDefault="005B4A49" w:rsidP="006864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All applicants are expected to possess computer </w:t>
            </w: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 xml:space="preserve"> </w:t>
            </w: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literacy (either through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C0486" w:rsidRPr="00DF59D1" w:rsidRDefault="00DF59D1" w:rsidP="00DF59D1">
            <w:pPr>
              <w:rPr>
                <w:rFonts w:cstheme="minorHAnsi"/>
                <w:sz w:val="16"/>
                <w:szCs w:val="16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course work or experience) which includes a basic understanding of the</w:t>
            </w: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4C048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C0486" w:rsidRDefault="00DF59D1" w:rsidP="00686401">
            <w:pP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</w:pPr>
            <w:r w:rsidRPr="00DF59D1"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operation of a Windows pc, word processing, file management, spreadsheets, and the Internet</w:t>
            </w:r>
          </w:p>
          <w:p w:rsidR="00DF59D1" w:rsidRPr="001F656B" w:rsidRDefault="00DF59D1" w:rsidP="00DF59D1">
            <w:pPr>
              <w:rPr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6"/>
                <w:szCs w:val="16"/>
                <w:shd w:val="clear" w:color="auto" w:fill="FFFFFF"/>
              </w:rPr>
              <w:t>ISU Course INFO 1101 (GE Objective 8)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C0486" w:rsidRPr="00B60C98" w:rsidRDefault="004C0486" w:rsidP="00686401">
            <w:pPr>
              <w:rPr>
                <w:sz w:val="20"/>
                <w:szCs w:val="20"/>
              </w:rPr>
            </w:pPr>
          </w:p>
        </w:tc>
      </w:tr>
      <w:tr w:rsidR="00814F40" w:rsidRPr="00B60C98" w:rsidTr="00686401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1F656B" w:rsidRDefault="00814F40" w:rsidP="006864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4F40" w:rsidRPr="00521695" w:rsidRDefault="00814F40" w:rsidP="006864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</w:t>
            </w:r>
            <w:r w:rsidR="00F31FE0">
              <w:rPr>
                <w:rFonts w:ascii="Calibri" w:eastAsia="Times New Roman" w:hAnsi="Calibri" w:cs="Times New Roman"/>
                <w:sz w:val="20"/>
                <w:szCs w:val="20"/>
              </w:rPr>
              <w:t xml:space="preserve">Form Revised 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EC05FA">
              <w:rPr>
                <w:rFonts w:ascii="Calibri" w:eastAsia="Times New Roman" w:hAnsi="Calibri" w:cs="Times New Roman"/>
                <w:sz w:val="20"/>
                <w:szCs w:val="20"/>
              </w:rPr>
              <w:t>.1</w:t>
            </w:r>
            <w:r w:rsidR="00D4712A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14F40" w:rsidRPr="00B60C98" w:rsidRDefault="00814F40" w:rsidP="006864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3A1022">
        <w:rPr>
          <w:rFonts w:ascii="Calibri" w:eastAsia="Times New Roman" w:hAnsi="Calibri" w:cs="Times New Roman"/>
          <w:sz w:val="20"/>
          <w:szCs w:val="20"/>
        </w:rPr>
        <w:t>Pre-</w:t>
      </w:r>
      <w:proofErr w:type="spellStart"/>
      <w:r w:rsidR="003A1022">
        <w:rPr>
          <w:rFonts w:ascii="Calibri" w:eastAsia="Times New Roman" w:hAnsi="Calibri" w:cs="Times New Roman"/>
          <w:sz w:val="20"/>
          <w:szCs w:val="20"/>
        </w:rPr>
        <w:t>req’s</w:t>
      </w:r>
      <w:proofErr w:type="spellEnd"/>
      <w:r w:rsidR="003A1022">
        <w:rPr>
          <w:rFonts w:ascii="Calibri" w:eastAsia="Times New Roman" w:hAnsi="Calibri" w:cs="Times New Roman"/>
          <w:sz w:val="20"/>
          <w:szCs w:val="20"/>
        </w:rPr>
        <w:t xml:space="preserve"> and GE for PAS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39" w:rsidRDefault="007D6039" w:rsidP="008518ED">
      <w:pPr>
        <w:spacing w:after="0" w:line="240" w:lineRule="auto"/>
      </w:pPr>
      <w:r>
        <w:separator/>
      </w:r>
    </w:p>
  </w:endnote>
  <w:endnote w:type="continuationSeparator" w:id="0">
    <w:p w:rsidR="007D6039" w:rsidRDefault="007D603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39" w:rsidRDefault="007D6039" w:rsidP="008518ED">
      <w:pPr>
        <w:spacing w:after="0" w:line="240" w:lineRule="auto"/>
      </w:pPr>
      <w:r>
        <w:separator/>
      </w:r>
    </w:p>
  </w:footnote>
  <w:footnote w:type="continuationSeparator" w:id="0">
    <w:p w:rsidR="007D6039" w:rsidRDefault="007D603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C0C56"/>
    <w:multiLevelType w:val="multilevel"/>
    <w:tmpl w:val="F2D6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950"/>
    <w:multiLevelType w:val="multilevel"/>
    <w:tmpl w:val="AC4A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452FCD"/>
    <w:multiLevelType w:val="multilevel"/>
    <w:tmpl w:val="FB744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897174"/>
    <w:multiLevelType w:val="multilevel"/>
    <w:tmpl w:val="6FF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25836"/>
    <w:multiLevelType w:val="multilevel"/>
    <w:tmpl w:val="BDC4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23D04"/>
    <w:multiLevelType w:val="multilevel"/>
    <w:tmpl w:val="1818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80A45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A1022"/>
    <w:rsid w:val="003B5DA0"/>
    <w:rsid w:val="003D44B3"/>
    <w:rsid w:val="003F238B"/>
    <w:rsid w:val="003F2805"/>
    <w:rsid w:val="003F7D9B"/>
    <w:rsid w:val="00434098"/>
    <w:rsid w:val="004343C0"/>
    <w:rsid w:val="00443C4E"/>
    <w:rsid w:val="00466AA7"/>
    <w:rsid w:val="00473C19"/>
    <w:rsid w:val="00475F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19A8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D6039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274CF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DF59D1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618CD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1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su.edu/pa/admission/admission-requirements/isu-pre-requisite-cours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undergraduate/program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56CBD-2FED-4A3B-8CDC-9C653B463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2020-01-13T23:05:00Z</dcterms:created>
  <dcterms:modified xsi:type="dcterms:W3CDTF">2020-01-13T23:05:00Z</dcterms:modified>
</cp:coreProperties>
</file>