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D67D4" w:rsidRPr="00DD67D4" w:rsidRDefault="00573D2D" w:rsidP="00573D2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Mechanical Engineering Technology 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D67D4" w:rsidRPr="00DD67D4" w:rsidRDefault="00573D2D" w:rsidP="00573D2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Mechanical Engineering Technology AAS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540"/>
        <w:gridCol w:w="563"/>
        <w:gridCol w:w="630"/>
        <w:gridCol w:w="2340"/>
        <w:gridCol w:w="2520"/>
      </w:tblGrid>
      <w:tr w:rsidR="00BD787A" w:rsidTr="000C0DA4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63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84661" w:rsidTr="000C0DA4">
        <w:tc>
          <w:tcPr>
            <w:tcW w:w="3955" w:type="dxa"/>
          </w:tcPr>
          <w:p w:rsidR="00A84661" w:rsidRDefault="00A84661" w:rsidP="00A8466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A84661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84661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63" w:type="dxa"/>
            <w:vAlign w:val="center"/>
          </w:tcPr>
          <w:p w:rsidR="00A84661" w:rsidRPr="00E67D37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661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</w:p>
        </w:tc>
      </w:tr>
      <w:tr w:rsidR="00A84661" w:rsidTr="000C0DA4">
        <w:tc>
          <w:tcPr>
            <w:tcW w:w="3955" w:type="dxa"/>
          </w:tcPr>
          <w:p w:rsidR="00A84661" w:rsidRPr="00E67D37" w:rsidRDefault="00A84661" w:rsidP="00A8466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</w:tcPr>
          <w:p w:rsidR="00A84661" w:rsidRPr="00E67D37" w:rsidRDefault="00A84661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84661" w:rsidRPr="00E67D37" w:rsidRDefault="00A84661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A84661" w:rsidRPr="00E67D37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661" w:rsidRDefault="00A84661" w:rsidP="00A84661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  <w:r w:rsidRPr="00AD75B9">
              <w:rPr>
                <w:sz w:val="16"/>
                <w:szCs w:val="16"/>
              </w:rPr>
              <w:t xml:space="preserve">C- </w:t>
            </w:r>
            <w:proofErr w:type="gramStart"/>
            <w:r w:rsidRPr="00AD75B9">
              <w:rPr>
                <w:sz w:val="16"/>
                <w:szCs w:val="16"/>
              </w:rPr>
              <w:t>in</w:t>
            </w:r>
            <w:proofErr w:type="gramEnd"/>
            <w:r w:rsidRPr="00AD75B9">
              <w:rPr>
                <w:sz w:val="16"/>
                <w:szCs w:val="16"/>
              </w:rPr>
              <w:t xml:space="preserve"> </w:t>
            </w:r>
            <w:hyperlink r:id="rId6" w:history="1">
              <w:r w:rsidRPr="00AD75B9">
                <w:rPr>
                  <w:sz w:val="16"/>
                  <w:szCs w:val="16"/>
                </w:rPr>
                <w:t>MATH 0025</w:t>
              </w:r>
            </w:hyperlink>
            <w:r w:rsidRPr="00AD75B9">
              <w:rPr>
                <w:sz w:val="16"/>
                <w:szCs w:val="16"/>
              </w:rPr>
              <w:t>, a Math ACT score of 18 or higher, an SAT score of 460 or higher, an ALEKS score of 30 or higher, or 35 on the Algebra section (MAPL 2).</w:t>
            </w:r>
          </w:p>
        </w:tc>
      </w:tr>
      <w:tr w:rsidR="00A84661" w:rsidTr="000C0DA4">
        <w:tc>
          <w:tcPr>
            <w:tcW w:w="3955" w:type="dxa"/>
          </w:tcPr>
          <w:p w:rsidR="00A84661" w:rsidRPr="00DB67FE" w:rsidRDefault="00A84661" w:rsidP="00A8466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30" w:type="dxa"/>
            <w:vAlign w:val="center"/>
          </w:tcPr>
          <w:p w:rsidR="00A84661" w:rsidRPr="00DB67FE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4661" w:rsidRPr="00DB67FE" w:rsidRDefault="00A84661" w:rsidP="00A84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A84661" w:rsidRPr="00DB67FE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661" w:rsidRDefault="00A84661" w:rsidP="00A84661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84661" w:rsidRPr="00E67D37" w:rsidRDefault="001E48F1" w:rsidP="00A846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A84661" w:rsidTr="000C0DA4">
        <w:tc>
          <w:tcPr>
            <w:tcW w:w="3955" w:type="dxa"/>
          </w:tcPr>
          <w:p w:rsidR="00A84661" w:rsidRPr="00DB67FE" w:rsidRDefault="00A84661" w:rsidP="001E4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30" w:type="dxa"/>
          </w:tcPr>
          <w:p w:rsidR="00A84661" w:rsidRPr="00DB67FE" w:rsidRDefault="00A84661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4661" w:rsidRPr="00DB67FE" w:rsidRDefault="00A84661" w:rsidP="00A84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A84661" w:rsidRPr="00DB67FE" w:rsidRDefault="00A84661" w:rsidP="00A846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661" w:rsidRDefault="00A84661" w:rsidP="00A84661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  <w:vAlign w:val="center"/>
          </w:tcPr>
          <w:p w:rsidR="00A84661" w:rsidRPr="00E67D37" w:rsidRDefault="00A84661" w:rsidP="00A846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84661" w:rsidRPr="00E67D37" w:rsidRDefault="001E48F1" w:rsidP="001E4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142B" w:rsidRPr="00DB67FE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142B" w:rsidRPr="00DB67FE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0" w:type="dxa"/>
            <w:vAlign w:val="center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142B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0" w:type="dxa"/>
            <w:vAlign w:val="center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142B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0" w:type="dxa"/>
            <w:vAlign w:val="center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Pr="00E67D37" w:rsidRDefault="005B142B" w:rsidP="005B142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  <w:shd w:val="clear" w:color="auto" w:fill="F2F2F2" w:themeFill="background1" w:themeFillShade="F2"/>
          </w:tcPr>
          <w:p w:rsidR="005B142B" w:rsidRDefault="005B142B" w:rsidP="005B14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B142B" w:rsidRDefault="00B46E1E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</w:tcPr>
          <w:p w:rsidR="005B142B" w:rsidRPr="00DB67FE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5B142B" w:rsidRPr="00700B0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Pr="009F1329" w:rsidRDefault="0051266D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5B142B" w:rsidRPr="009F1329"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vAlign w:val="center"/>
          </w:tcPr>
          <w:p w:rsidR="005B142B" w:rsidRPr="00292C65" w:rsidRDefault="00573D2D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34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1160 or MATH 1170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5B142B" w:rsidRDefault="005B142B" w:rsidP="0057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63" w:type="dxa"/>
          </w:tcPr>
          <w:p w:rsidR="005B142B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34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</w:tcPr>
          <w:p w:rsidR="005B142B" w:rsidRPr="00DB67FE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E67D37" w:rsidRDefault="00EF1F94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</w:t>
            </w:r>
          </w:p>
        </w:tc>
        <w:tc>
          <w:tcPr>
            <w:tcW w:w="630" w:type="dxa"/>
          </w:tcPr>
          <w:p w:rsidR="005B142B" w:rsidRPr="00DB67FE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E67D37" w:rsidRDefault="0051266D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E67D37" w:rsidRDefault="0051266D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0211L, 0123, 0123L, 0140, or permission</w:t>
            </w: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0127L; Mechanical Power Transmission II Lab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E67D37" w:rsidRDefault="0051266D" w:rsidP="005126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  <w:shd w:val="clear" w:color="auto" w:fill="F2F2F2" w:themeFill="background1" w:themeFillShade="F2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B142B" w:rsidRDefault="000C0DA4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142B" w:rsidRPr="00E67D37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Default="0051266D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5B142B"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5B142B" w:rsidRPr="00DB67FE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Pr="00833249" w:rsidRDefault="005B142B" w:rsidP="005B14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ESET 0220: Thermal Cycles and </w:t>
            </w:r>
            <w:r w:rsidR="00A043AA">
              <w:rPr>
                <w:rFonts w:cs="Times New Roman"/>
                <w:sz w:val="16"/>
                <w:szCs w:val="16"/>
              </w:rPr>
              <w:t>Heat</w:t>
            </w:r>
            <w:r>
              <w:rPr>
                <w:rFonts w:cs="Times New Roman"/>
                <w:sz w:val="16"/>
                <w:szCs w:val="16"/>
              </w:rPr>
              <w:t xml:space="preserve"> Transfer</w:t>
            </w:r>
          </w:p>
        </w:tc>
        <w:tc>
          <w:tcPr>
            <w:tcW w:w="630" w:type="dxa"/>
          </w:tcPr>
          <w:p w:rsidR="005B142B" w:rsidRPr="00833249" w:rsidRDefault="005B142B" w:rsidP="000C0D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CE3396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B142B" w:rsidRPr="00292C65" w:rsidRDefault="00A043AA" w:rsidP="00A043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630" w:type="dxa"/>
          </w:tcPr>
          <w:p w:rsidR="005B142B" w:rsidRDefault="005B142B" w:rsidP="000C0D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B142B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0239L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630" w:type="dxa"/>
          </w:tcPr>
          <w:p w:rsidR="005B142B" w:rsidRDefault="005B142B" w:rsidP="000C0D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B142B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</w:t>
            </w:r>
          </w:p>
        </w:tc>
      </w:tr>
      <w:tr w:rsidR="005B142B" w:rsidTr="000C0DA4">
        <w:tc>
          <w:tcPr>
            <w:tcW w:w="3955" w:type="dxa"/>
          </w:tcPr>
          <w:p w:rsidR="005B142B" w:rsidRPr="00833249" w:rsidRDefault="005B142B" w:rsidP="00A043A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</w:t>
            </w:r>
            <w:r w:rsidR="00A043AA">
              <w:rPr>
                <w:rFonts w:cs="Times New Roman"/>
                <w:sz w:val="16"/>
                <w:szCs w:val="16"/>
              </w:rPr>
              <w:t xml:space="preserve"> Practical Process Measurements and Control</w:t>
            </w:r>
          </w:p>
        </w:tc>
        <w:tc>
          <w:tcPr>
            <w:tcW w:w="630" w:type="dxa"/>
          </w:tcPr>
          <w:p w:rsidR="005B142B" w:rsidRPr="00833249" w:rsidRDefault="005B142B" w:rsidP="000C0D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B142B" w:rsidRPr="00292C65" w:rsidRDefault="00A043AA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</w:t>
            </w: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rPr>
          <w:trHeight w:val="110"/>
        </w:trPr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30" w:type="dxa"/>
          </w:tcPr>
          <w:p w:rsidR="005B142B" w:rsidRPr="00194BA6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CE3396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A043AA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 or MATH 1108 or permission</w:t>
            </w:r>
          </w:p>
        </w:tc>
        <w:tc>
          <w:tcPr>
            <w:tcW w:w="2520" w:type="dxa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0C0DA4">
        <w:tc>
          <w:tcPr>
            <w:tcW w:w="3955" w:type="dxa"/>
            <w:shd w:val="clear" w:color="auto" w:fill="F2F2F2" w:themeFill="background1" w:themeFillShade="F2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42B" w:rsidRPr="00194BA6" w:rsidRDefault="000C0DA4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42B" w:rsidRPr="00194BA6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5B142B" w:rsidRPr="00194BA6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42B" w:rsidRPr="00194BA6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142B" w:rsidRPr="00194BA6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</w:tr>
      <w:tr w:rsidR="005B14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142B" w:rsidRPr="00194BA6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B142B" w:rsidTr="000C0DA4">
        <w:tc>
          <w:tcPr>
            <w:tcW w:w="3955" w:type="dxa"/>
          </w:tcPr>
          <w:p w:rsidR="005B142B" w:rsidRPr="00DB67FE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</w:tcPr>
          <w:p w:rsidR="005B142B" w:rsidRPr="00DB67FE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Pr="00DB67FE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63" w:type="dxa"/>
            <w:vAlign w:val="center"/>
          </w:tcPr>
          <w:p w:rsidR="005B142B" w:rsidRPr="00DB67FE" w:rsidRDefault="002D748D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5B142B" w:rsidRPr="00DB67FE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9F1329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A043AA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9F1329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A043AA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0243L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9F1329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A043AA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B142B" w:rsidRPr="009F1329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0244L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630" w:type="dxa"/>
          </w:tcPr>
          <w:p w:rsidR="005B142B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B142B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DB67FE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DB67FE" w:rsidRDefault="005B142B" w:rsidP="005B1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</w:t>
            </w:r>
          </w:p>
        </w:tc>
      </w:tr>
      <w:tr w:rsidR="005B142B" w:rsidTr="000C0DA4">
        <w:tc>
          <w:tcPr>
            <w:tcW w:w="3955" w:type="dxa"/>
          </w:tcPr>
          <w:p w:rsidR="005B142B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30" w:type="dxa"/>
          </w:tcPr>
          <w:p w:rsidR="005B142B" w:rsidRPr="00194BA6" w:rsidRDefault="005B142B" w:rsidP="000C0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B142B" w:rsidRPr="00CE3396" w:rsidRDefault="005B142B" w:rsidP="005B1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B142B" w:rsidRPr="00292C65" w:rsidRDefault="005B142B" w:rsidP="005B1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</w:tr>
      <w:tr w:rsidR="005B142B" w:rsidTr="000C0DA4">
        <w:tc>
          <w:tcPr>
            <w:tcW w:w="3955" w:type="dxa"/>
          </w:tcPr>
          <w:p w:rsidR="005B142B" w:rsidRPr="00292C65" w:rsidRDefault="005B142B" w:rsidP="005B14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</w:tr>
      <w:tr w:rsidR="005B142B" w:rsidTr="000C0DA4">
        <w:tc>
          <w:tcPr>
            <w:tcW w:w="3955" w:type="dxa"/>
            <w:shd w:val="clear" w:color="auto" w:fill="F2F2F2" w:themeFill="background1" w:themeFillShade="F2"/>
          </w:tcPr>
          <w:p w:rsidR="005B142B" w:rsidRPr="00292C65" w:rsidRDefault="005B142B" w:rsidP="005B1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B142B" w:rsidRPr="00292C65" w:rsidRDefault="000C0DA4" w:rsidP="005B1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42B" w:rsidRPr="00292C65" w:rsidRDefault="005B142B" w:rsidP="005B1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142B" w:rsidRPr="00D42DE8" w:rsidRDefault="005B142B" w:rsidP="005B142B">
            <w:pPr>
              <w:pStyle w:val="NoSpacing"/>
              <w:rPr>
                <w:sz w:val="14"/>
                <w:szCs w:val="16"/>
              </w:rPr>
            </w:pPr>
          </w:p>
        </w:tc>
      </w:tr>
      <w:tr w:rsidR="005B142B" w:rsidTr="00CF321F">
        <w:tc>
          <w:tcPr>
            <w:tcW w:w="11178" w:type="dxa"/>
            <w:gridSpan w:val="7"/>
          </w:tcPr>
          <w:p w:rsidR="005B142B" w:rsidRPr="00943870" w:rsidRDefault="005B142B" w:rsidP="005B14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B142B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B142B" w:rsidRPr="00C04A5A" w:rsidRDefault="005B142B" w:rsidP="005B1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573D2D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73D2D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73D2D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7F5353" w:rsidP="007F5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Satisfy Objectives 1,2,3</w:t>
            </w:r>
            <w:r w:rsidR="00B60C98" w:rsidRPr="00B60C98">
              <w:rPr>
                <w:b/>
                <w:sz w:val="20"/>
                <w:szCs w:val="20"/>
              </w:rPr>
              <w:t>,5,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B60C98" w:rsidRPr="00B60C9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781422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0C0DA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</w:t>
            </w:r>
            <w:r w:rsidR="00573D2D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D748D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Pr="00DB67FE" w:rsidRDefault="00573D2D" w:rsidP="00573D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73D2D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</w:t>
            </w:r>
            <w:r w:rsidR="002D748D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Pr="00DB67FE" w:rsidRDefault="00573D2D" w:rsidP="00573D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14" w:type="dxa"/>
            <w:vAlign w:val="center"/>
          </w:tcPr>
          <w:p w:rsidR="00573D2D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73D2D" w:rsidRPr="00B60C98" w:rsidTr="004C09F3">
        <w:trPr>
          <w:trHeight w:val="248"/>
        </w:trPr>
        <w:tc>
          <w:tcPr>
            <w:tcW w:w="4885" w:type="dxa"/>
            <w:shd w:val="clear" w:color="auto" w:fill="auto"/>
          </w:tcPr>
          <w:p w:rsidR="00573D2D" w:rsidRPr="00DB67FE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14" w:type="dxa"/>
            <w:vAlign w:val="center"/>
          </w:tcPr>
          <w:p w:rsidR="00573D2D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</w:t>
            </w:r>
            <w:r w:rsidR="002D748D">
              <w:rPr>
                <w:sz w:val="18"/>
                <w:szCs w:val="18"/>
              </w:rPr>
              <w:t>MATH 1153, 1160, or 1170</w:t>
            </w:r>
            <w:r w:rsidRPr="00B60C98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2D748D" w:rsidP="00573D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573D2D" w:rsidRPr="00B60C98" w:rsidTr="004C09F3">
        <w:trPr>
          <w:trHeight w:val="248"/>
        </w:trPr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73D2D" w:rsidRPr="00B60C98" w:rsidRDefault="00573D2D" w:rsidP="00F712E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573D2D" w:rsidRPr="00B60C98" w:rsidTr="004C09F3">
        <w:trPr>
          <w:trHeight w:val="248"/>
        </w:trPr>
        <w:tc>
          <w:tcPr>
            <w:tcW w:w="4885" w:type="dxa"/>
            <w:shd w:val="clear" w:color="auto" w:fill="auto"/>
          </w:tcPr>
          <w:p w:rsidR="00573D2D" w:rsidRPr="00DB67FE" w:rsidRDefault="00573D2D" w:rsidP="00573D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73D2D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73D2D" w:rsidRPr="00B60C98" w:rsidTr="004C09F3">
        <w:trPr>
          <w:trHeight w:val="247"/>
        </w:trPr>
        <w:tc>
          <w:tcPr>
            <w:tcW w:w="4885" w:type="dxa"/>
            <w:shd w:val="clear" w:color="auto" w:fill="auto"/>
          </w:tcPr>
          <w:p w:rsidR="00573D2D" w:rsidRPr="00DB67FE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14" w:type="dxa"/>
            <w:vAlign w:val="center"/>
          </w:tcPr>
          <w:p w:rsidR="00573D2D" w:rsidRPr="00DB67FE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="00F712E2">
              <w:rPr>
                <w:b/>
                <w:sz w:val="16"/>
                <w:szCs w:val="16"/>
              </w:rPr>
              <w:t>(1 lecture, 1 lab; 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Laboratory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2D748D" w:rsidP="0057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1101/1101L or CHEM 1100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2D748D" w:rsidP="00573D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3D2D" w:rsidRPr="00B60C98" w:rsidTr="004C09F3">
        <w:trPr>
          <w:trHeight w:val="248"/>
        </w:trPr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4C09F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4C09F3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0127: Mechanical Power Transmission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73D2D" w:rsidRPr="00B60C98" w:rsidRDefault="00573D2D" w:rsidP="00F712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F712E2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573D2D" w:rsidRPr="00B60C98" w:rsidTr="004C09F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Laboratory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B60C98" w:rsidRDefault="002D748D" w:rsidP="0057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course that fills this Objective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B60C98" w:rsidRDefault="002D748D" w:rsidP="00573D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3D2D" w:rsidRPr="00B60C98" w:rsidTr="004C09F3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833249" w:rsidRDefault="00573D2D" w:rsidP="00573D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Heath Transfer</w:t>
            </w:r>
          </w:p>
        </w:tc>
        <w:tc>
          <w:tcPr>
            <w:tcW w:w="614" w:type="dxa"/>
          </w:tcPr>
          <w:p w:rsidR="00573D2D" w:rsidRPr="00833249" w:rsidRDefault="00573D2D" w:rsidP="00573D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73D2D" w:rsidRPr="00B60C98" w:rsidRDefault="00573D2D" w:rsidP="00F712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833249" w:rsidRDefault="00573D2D" w:rsidP="00573D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614" w:type="dxa"/>
          </w:tcPr>
          <w:p w:rsidR="00573D2D" w:rsidRPr="00833249" w:rsidRDefault="00573D2D" w:rsidP="00573D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833249" w:rsidRDefault="00573D2D" w:rsidP="00573D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614" w:type="dxa"/>
          </w:tcPr>
          <w:p w:rsidR="00573D2D" w:rsidRPr="00833249" w:rsidRDefault="00573D2D" w:rsidP="00573D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73D2D" w:rsidRPr="00B60C98" w:rsidRDefault="00573D2D" w:rsidP="00F712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833249" w:rsidRDefault="00573D2D" w:rsidP="00573D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Process Measurements for Mechanical Engineering</w:t>
            </w:r>
          </w:p>
        </w:tc>
        <w:tc>
          <w:tcPr>
            <w:tcW w:w="614" w:type="dxa"/>
          </w:tcPr>
          <w:p w:rsidR="00573D2D" w:rsidRPr="00833249" w:rsidRDefault="00573D2D" w:rsidP="00573D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73D2D" w:rsidRPr="00B60C98" w:rsidRDefault="00573D2D" w:rsidP="00F712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73D2D" w:rsidRPr="00B60C98" w:rsidRDefault="00573D2D" w:rsidP="00573D2D">
            <w:pPr>
              <w:jc w:val="right"/>
              <w:rPr>
                <w:sz w:val="18"/>
                <w:szCs w:val="18"/>
              </w:rPr>
            </w:pP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73D2D" w:rsidRPr="002C6294" w:rsidRDefault="00573D2D" w:rsidP="00573D2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73D2D" w:rsidRPr="002C6294" w:rsidRDefault="002D748D" w:rsidP="00573D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614" w:type="dxa"/>
            <w:vAlign w:val="center"/>
          </w:tcPr>
          <w:p w:rsidR="00573D2D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14" w:type="dxa"/>
            <w:vAlign w:val="center"/>
          </w:tcPr>
          <w:p w:rsidR="00573D2D" w:rsidRPr="00194BA6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4C09F3">
        <w:tc>
          <w:tcPr>
            <w:tcW w:w="4885" w:type="dxa"/>
            <w:shd w:val="clear" w:color="auto" w:fill="auto"/>
          </w:tcPr>
          <w:p w:rsidR="00573D2D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14" w:type="dxa"/>
            <w:vAlign w:val="center"/>
          </w:tcPr>
          <w:p w:rsidR="00573D2D" w:rsidRPr="00194BA6" w:rsidRDefault="00573D2D" w:rsidP="00573D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44331A">
        <w:tc>
          <w:tcPr>
            <w:tcW w:w="4885" w:type="dxa"/>
            <w:shd w:val="clear" w:color="auto" w:fill="auto"/>
          </w:tcPr>
          <w:p w:rsidR="00573D2D" w:rsidRPr="003356C4" w:rsidRDefault="00573D2D" w:rsidP="0057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14" w:type="dxa"/>
          </w:tcPr>
          <w:p w:rsidR="00573D2D" w:rsidRPr="000640ED" w:rsidRDefault="00573D2D" w:rsidP="00573D2D">
            <w:pPr>
              <w:jc w:val="center"/>
              <w:rPr>
                <w:sz w:val="16"/>
                <w:szCs w:val="16"/>
              </w:rPr>
            </w:pPr>
            <w:r w:rsidRPr="000640ED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44331A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D2D" w:rsidRPr="00B60C98" w:rsidRDefault="002D748D" w:rsidP="0057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D2D" w:rsidRPr="00B60C98" w:rsidRDefault="002D748D" w:rsidP="0057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D2D" w:rsidRPr="00B60C98" w:rsidRDefault="002D748D" w:rsidP="0057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73D2D" w:rsidRPr="00B60C98" w:rsidRDefault="002D748D" w:rsidP="0057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D30A41">
        <w:tc>
          <w:tcPr>
            <w:tcW w:w="4885" w:type="dxa"/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73D2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2D748D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2D748D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3D2D" w:rsidRPr="00B60C98" w:rsidRDefault="00573D2D" w:rsidP="00573D2D">
            <w:pPr>
              <w:jc w:val="center"/>
              <w:rPr>
                <w:sz w:val="20"/>
                <w:szCs w:val="20"/>
              </w:rPr>
            </w:pPr>
          </w:p>
        </w:tc>
      </w:tr>
      <w:tr w:rsidR="00573D2D" w:rsidRPr="00B60C98" w:rsidTr="002D748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D" w:rsidRPr="001F656B" w:rsidRDefault="00573D2D" w:rsidP="00573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D2D" w:rsidRPr="00B60C98" w:rsidRDefault="00573D2D" w:rsidP="00573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3D2D" w:rsidRPr="00B60C98" w:rsidRDefault="00F712E2" w:rsidP="000C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0C0DA4">
              <w:rPr>
                <w:sz w:val="20"/>
                <w:szCs w:val="20"/>
              </w:rPr>
              <w:t>06/18/2019</w:t>
            </w:r>
            <w:bookmarkStart w:id="0" w:name="_GoBack"/>
            <w:bookmarkEnd w:id="0"/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573D2D" w:rsidRPr="00B60C98" w:rsidRDefault="00573D2D" w:rsidP="00573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  <w:tr w:rsidR="00573D2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3D2D" w:rsidRPr="001F656B" w:rsidRDefault="00573D2D" w:rsidP="00573D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73D2D" w:rsidRPr="00B60C98" w:rsidRDefault="00573D2D" w:rsidP="00573D2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0DA4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E48F1"/>
    <w:rsid w:val="001F656B"/>
    <w:rsid w:val="00221773"/>
    <w:rsid w:val="00243804"/>
    <w:rsid w:val="00292C65"/>
    <w:rsid w:val="002A1B37"/>
    <w:rsid w:val="002A64DB"/>
    <w:rsid w:val="002C6294"/>
    <w:rsid w:val="002D4F2A"/>
    <w:rsid w:val="002D748D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068D2"/>
    <w:rsid w:val="0051266D"/>
    <w:rsid w:val="00516163"/>
    <w:rsid w:val="00521695"/>
    <w:rsid w:val="00521E0E"/>
    <w:rsid w:val="0052443C"/>
    <w:rsid w:val="00536833"/>
    <w:rsid w:val="00541626"/>
    <w:rsid w:val="00572ABC"/>
    <w:rsid w:val="00573D2D"/>
    <w:rsid w:val="005A240C"/>
    <w:rsid w:val="005B142B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1422"/>
    <w:rsid w:val="00792F6D"/>
    <w:rsid w:val="00796890"/>
    <w:rsid w:val="007A04A6"/>
    <w:rsid w:val="007A4857"/>
    <w:rsid w:val="007B6727"/>
    <w:rsid w:val="007D4D67"/>
    <w:rsid w:val="007E04EE"/>
    <w:rsid w:val="007F10D7"/>
    <w:rsid w:val="007F5353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043AA"/>
    <w:rsid w:val="00A3318E"/>
    <w:rsid w:val="00A513C9"/>
    <w:rsid w:val="00A84661"/>
    <w:rsid w:val="00A94A30"/>
    <w:rsid w:val="00AA1DB7"/>
    <w:rsid w:val="00AB7151"/>
    <w:rsid w:val="00AC15BC"/>
    <w:rsid w:val="00AC5A04"/>
    <w:rsid w:val="00B46E1E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D7660"/>
    <w:rsid w:val="00DF097F"/>
    <w:rsid w:val="00E67D37"/>
    <w:rsid w:val="00E71323"/>
    <w:rsid w:val="00E725D8"/>
    <w:rsid w:val="00E80337"/>
    <w:rsid w:val="00EF1F94"/>
    <w:rsid w:val="00F02567"/>
    <w:rsid w:val="00F16793"/>
    <w:rsid w:val="00F5131F"/>
    <w:rsid w:val="00F712E2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search/?P=MATH%200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2018-01-24T18:36:00Z</cp:lastPrinted>
  <dcterms:created xsi:type="dcterms:W3CDTF">2019-06-18T16:08:00Z</dcterms:created>
  <dcterms:modified xsi:type="dcterms:W3CDTF">2019-06-18T17:08:00Z</dcterms:modified>
</cp:coreProperties>
</file>