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51A96" w:rsidRPr="00A0716F" w:rsidRDefault="00551A96" w:rsidP="00551A9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551A96" w:rsidRDefault="00551A96" w:rsidP="00551A9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:rsidR="00551A96" w:rsidRDefault="00551A96" w:rsidP="00551A9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Criminology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3496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1A9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3496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551A96" w:rsidRPr="00A0716F" w:rsidRDefault="00551A96" w:rsidP="00551A9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551A96" w:rsidRDefault="00551A96" w:rsidP="00551A9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:rsidR="00551A96" w:rsidRDefault="00551A96" w:rsidP="00551A9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Criminology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3496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1A9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3496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EC2FF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51A96" w:rsidTr="00EC2FFE">
        <w:tc>
          <w:tcPr>
            <w:tcW w:w="4050" w:type="dxa"/>
          </w:tcPr>
          <w:p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51A96" w:rsidRPr="00E67D37" w:rsidRDefault="00EC2FFE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  <w:vAlign w:val="center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E67D37" w:rsidRDefault="00EC2FFE" w:rsidP="00EC2FF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</w:t>
            </w: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E67D37" w:rsidRDefault="00EC2FFE" w:rsidP="00EC2FFE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3: Math 1153 is recommended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vAlign w:val="center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:rsidTr="00EC2FFE">
        <w:tc>
          <w:tcPr>
            <w:tcW w:w="4050" w:type="dxa"/>
          </w:tcPr>
          <w:p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:rsidTr="00EC2FFE">
        <w:tc>
          <w:tcPr>
            <w:tcW w:w="4050" w:type="dxa"/>
          </w:tcPr>
          <w:p w:rsidR="00551A96" w:rsidRPr="00E67D37" w:rsidRDefault="00551A96" w:rsidP="00551A9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:rsidTr="00EC2FFE">
        <w:tc>
          <w:tcPr>
            <w:tcW w:w="4050" w:type="dxa"/>
            <w:shd w:val="clear" w:color="auto" w:fill="F2F2F2" w:themeFill="background1" w:themeFillShade="F2"/>
          </w:tcPr>
          <w:p w:rsidR="00551A96" w:rsidRDefault="00551A96" w:rsidP="00551A9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51A96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51A96" w:rsidRPr="00E67D37" w:rsidRDefault="00551A96" w:rsidP="00551A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</w:p>
        </w:tc>
      </w:tr>
      <w:tr w:rsidR="00551A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551A96" w:rsidRPr="00E67D37" w:rsidRDefault="00551A96" w:rsidP="00551A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2FFE" w:rsidTr="00EC2FFE"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700B07" w:rsidRDefault="00EC2FFE" w:rsidP="00EC2FF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FFE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2FFE" w:rsidTr="00EC2FFE"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 /SOWK 3308 SOC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</w:p>
        </w:tc>
        <w:tc>
          <w:tcPr>
            <w:tcW w:w="45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rPr>
          <w:trHeight w:val="110"/>
        </w:trPr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</w:t>
            </w:r>
            <w:r w:rsidRPr="007030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Lab:</w:t>
            </w:r>
          </w:p>
        </w:tc>
        <w:tc>
          <w:tcPr>
            <w:tcW w:w="45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C2FFE" w:rsidRPr="00194BA6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FFE" w:rsidRPr="00194BA6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C2FFE" w:rsidTr="00EC2FFE">
        <w:tc>
          <w:tcPr>
            <w:tcW w:w="4050" w:type="dxa"/>
          </w:tcPr>
          <w:p w:rsidR="00EC2FFE" w:rsidRPr="00292C65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292C65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292C65" w:rsidRDefault="00EC2FFE" w:rsidP="00EC2FFE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C2FFE" w:rsidRPr="00292C65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EC2FFE" w:rsidRPr="00292C65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3309 Social Statistics</w:t>
            </w:r>
          </w:p>
        </w:tc>
        <w:tc>
          <w:tcPr>
            <w:tcW w:w="45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EC2FFE" w:rsidRPr="00292C65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in MATH 1153</w:t>
            </w:r>
          </w:p>
        </w:tc>
        <w:tc>
          <w:tcPr>
            <w:tcW w:w="2430" w:type="dxa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292C65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292C65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Pr="00292C65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C2FFE" w:rsidRPr="00292C65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FFE" w:rsidRPr="00D42DE8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C2FFE" w:rsidRPr="00292C65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C2FFE" w:rsidTr="00EC2FFE">
        <w:tc>
          <w:tcPr>
            <w:tcW w:w="4050" w:type="dxa"/>
            <w:shd w:val="clear" w:color="auto" w:fill="FFFFFF" w:themeFill="background1"/>
            <w:vAlign w:val="bottom"/>
          </w:tcPr>
          <w:p w:rsidR="00EC2FFE" w:rsidRPr="00B3107A" w:rsidRDefault="00EC2FFE" w:rsidP="00EC2F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  <w:shd w:val="clear" w:color="auto" w:fill="FFFFFF" w:themeFill="background1"/>
          </w:tcPr>
          <w:p w:rsidR="00EC2FFE" w:rsidRPr="00194BA6" w:rsidRDefault="00EC2FFE" w:rsidP="00EC2FFE">
            <w:pPr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FFFFF" w:themeFill="background1"/>
            <w:vAlign w:val="bottom"/>
          </w:tcPr>
          <w:p w:rsidR="00EC2FFE" w:rsidRPr="00B3107A" w:rsidRDefault="00EC2FFE" w:rsidP="00EC2F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  <w:vAlign w:val="bottom"/>
          </w:tcPr>
          <w:p w:rsidR="00EC2FFE" w:rsidRPr="00BA2629" w:rsidRDefault="00EC2FFE" w:rsidP="00EC2F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  <w:vAlign w:val="bottom"/>
          </w:tcPr>
          <w:p w:rsidR="00EC2FFE" w:rsidRPr="00BA2629" w:rsidRDefault="00EC2FFE" w:rsidP="00EC2F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vAlign w:val="bottom"/>
          </w:tcPr>
          <w:p w:rsidR="00EC2FFE" w:rsidRPr="00BA2629" w:rsidRDefault="00EC2FFE" w:rsidP="00EC2F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Pr="00BA2629" w:rsidRDefault="00EC2FFE" w:rsidP="00EC2F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FFE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FFE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3301</w:t>
            </w:r>
          </w:p>
        </w:tc>
        <w:tc>
          <w:tcPr>
            <w:tcW w:w="2430" w:type="dxa"/>
            <w:shd w:val="clear" w:color="auto" w:fill="FFFFFF" w:themeFill="background1"/>
          </w:tcPr>
          <w:p w:rsidR="00EC2FFE" w:rsidRPr="00473C19" w:rsidRDefault="00EC2FFE" w:rsidP="00EC2FFE">
            <w:pPr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4462 Power Class and Prestige</w:t>
            </w: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</w:t>
            </w:r>
            <w:r w:rsidRPr="00B3107A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A2629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A2629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Pr="00BA2629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C2FFE" w:rsidTr="00EC2FFE">
        <w:tc>
          <w:tcPr>
            <w:tcW w:w="4050" w:type="dxa"/>
          </w:tcPr>
          <w:p w:rsidR="00EC2FFE" w:rsidRPr="00B3107A" w:rsidRDefault="00EC2FFE" w:rsidP="00EC2FFE">
            <w:pPr>
              <w:rPr>
                <w:sz w:val="16"/>
                <w:szCs w:val="16"/>
              </w:rPr>
            </w:pPr>
            <w:bookmarkStart w:id="0" w:name="_GoBack" w:colFirst="4" w:colLast="4"/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B3107A">
              <w:rPr>
                <w:rFonts w:ascii="Calibri" w:hAnsi="Calibri"/>
                <w:color w:val="000000"/>
                <w:sz w:val="16"/>
                <w:szCs w:val="16"/>
              </w:rPr>
              <w:t xml:space="preserve"> 2295 Criminal Justice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EC2FFE" w:rsidRPr="00473C19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C2FFE" w:rsidRPr="00473C19" w:rsidRDefault="00EC2FFE" w:rsidP="00EC2FFE">
            <w:pPr>
              <w:rPr>
                <w:sz w:val="16"/>
                <w:szCs w:val="16"/>
              </w:rPr>
            </w:pPr>
          </w:p>
        </w:tc>
      </w:tr>
      <w:bookmarkEnd w:id="0"/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EC2FFE" w:rsidRPr="00C04A5A" w:rsidRDefault="00EC2FFE" w:rsidP="00EC2FF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C2FFE" w:rsidTr="00EC2FFE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FFFFF" w:themeFill="background1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EC2FFE" w:rsidRPr="00B67A57" w:rsidRDefault="00EC2FFE" w:rsidP="00EC2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C2FFE" w:rsidRPr="00B67A57" w:rsidRDefault="00EC2FFE" w:rsidP="00EC2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C2FFE" w:rsidRPr="00B67A57" w:rsidRDefault="00EC2FFE" w:rsidP="00EC2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EC2FFE" w:rsidRPr="00B67A57" w:rsidRDefault="00EC2FFE" w:rsidP="00EC2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EC2FFE" w:rsidRPr="00473C19" w:rsidRDefault="00EC2FFE" w:rsidP="00EC2FFE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C2FFE" w:rsidRPr="00473C19" w:rsidRDefault="00EC2FFE" w:rsidP="00EC2FFE">
            <w:pPr>
              <w:rPr>
                <w:sz w:val="14"/>
                <w:szCs w:val="14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71323" w:rsidRDefault="00EC2FFE" w:rsidP="00EC2FFE">
            <w:pPr>
              <w:pStyle w:val="NoSpacing"/>
              <w:rPr>
                <w:sz w:val="12"/>
                <w:szCs w:val="12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FFE" w:rsidRPr="00E67D37" w:rsidRDefault="00EC2FFE" w:rsidP="00EC2FFE">
            <w:pPr>
              <w:pStyle w:val="NoSpacing"/>
              <w:rPr>
                <w:sz w:val="16"/>
                <w:szCs w:val="16"/>
              </w:rPr>
            </w:pPr>
          </w:p>
        </w:tc>
      </w:tr>
      <w:tr w:rsidR="00EC2FFE" w:rsidTr="00EC2FFE">
        <w:tc>
          <w:tcPr>
            <w:tcW w:w="4050" w:type="dxa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EC2FFE">
        <w:tc>
          <w:tcPr>
            <w:tcW w:w="4050" w:type="dxa"/>
            <w:shd w:val="clear" w:color="auto" w:fill="F2F2F2" w:themeFill="background1" w:themeFillShade="F2"/>
          </w:tcPr>
          <w:p w:rsidR="00EC2FFE" w:rsidRPr="00B67A57" w:rsidRDefault="00EC2FFE" w:rsidP="00EC2FF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C2FFE" w:rsidRPr="00E67D37" w:rsidRDefault="00EC2FFE" w:rsidP="00EC2FF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</w:p>
        </w:tc>
      </w:tr>
      <w:tr w:rsidR="00EC2FFE" w:rsidTr="00B00D09">
        <w:trPr>
          <w:trHeight w:val="275"/>
        </w:trPr>
        <w:tc>
          <w:tcPr>
            <w:tcW w:w="11070" w:type="dxa"/>
            <w:gridSpan w:val="8"/>
          </w:tcPr>
          <w:p w:rsidR="00EC2FFE" w:rsidRPr="00943870" w:rsidRDefault="00EC2FFE" w:rsidP="00EC2FF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C2FFE" w:rsidRDefault="00EC2FFE" w:rsidP="00EC2FF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C2FFE" w:rsidRPr="00C04A5A" w:rsidRDefault="00EC2FFE" w:rsidP="00EC2FF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551A9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Sociology, Criminology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551A96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A96" w:rsidRPr="00B60C98" w:rsidRDefault="00551A96" w:rsidP="0055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1A96" w:rsidRPr="00B60C98" w:rsidRDefault="00551A96" w:rsidP="00551A9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1A96" w:rsidRPr="00B60C98" w:rsidRDefault="00551A96" w:rsidP="00551A9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51A9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551A96" w:rsidRPr="00D451FC" w:rsidRDefault="00551A96" w:rsidP="00551A9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51A96" w:rsidRPr="00D451FC" w:rsidRDefault="00551A96" w:rsidP="00551A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:rsidR="00551A96" w:rsidRPr="00B00CFD" w:rsidRDefault="00551A96" w:rsidP="00551A96">
            <w:pPr>
              <w:jc w:val="right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:rsidTr="00216A44">
        <w:tc>
          <w:tcPr>
            <w:tcW w:w="5400" w:type="dxa"/>
            <w:gridSpan w:val="2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1101 Intro to Sociology                                (3 credits 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51A9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>
              <w:rPr>
                <w:sz w:val="16"/>
                <w:szCs w:val="16"/>
              </w:rPr>
              <w:t xml:space="preserve"> </w:t>
            </w:r>
            <w:r w:rsidRPr="00B00CFD">
              <w:rPr>
                <w:sz w:val="16"/>
                <w:szCs w:val="16"/>
              </w:rPr>
              <w:t>3301 Classical Social Theory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</w:t>
            </w:r>
            <w:r w:rsidR="007A1150">
              <w:rPr>
                <w:sz w:val="18"/>
                <w:szCs w:val="18"/>
              </w:rPr>
              <w:t xml:space="preserve">min)       </w:t>
            </w:r>
            <w:r>
              <w:rPr>
                <w:sz w:val="18"/>
                <w:szCs w:val="18"/>
              </w:rPr>
              <w:t xml:space="preserve">  </w:t>
            </w:r>
            <w:r w:rsidR="007A1150">
              <w:rPr>
                <w:sz w:val="14"/>
                <w:szCs w:val="14"/>
              </w:rPr>
              <w:t>Recommended</w:t>
            </w:r>
            <w:r>
              <w:rPr>
                <w:sz w:val="18"/>
                <w:szCs w:val="18"/>
              </w:rPr>
              <w:t xml:space="preserve"> MATH 1153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51A9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</w:t>
            </w:r>
            <w:r>
              <w:rPr>
                <w:sz w:val="16"/>
                <w:szCs w:val="16"/>
              </w:rPr>
              <w:t>/SOWK</w:t>
            </w:r>
            <w:r w:rsidRPr="00B00CFD">
              <w:rPr>
                <w:sz w:val="16"/>
                <w:szCs w:val="16"/>
              </w:rPr>
              <w:t xml:space="preserve"> 3308 Sociological Methods</w:t>
            </w:r>
            <w:r>
              <w:rPr>
                <w:sz w:val="16"/>
                <w:szCs w:val="16"/>
              </w:rPr>
              <w:t xml:space="preserve"> &amp; Social Work Research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51A9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3309 Social Statistics</w:t>
            </w:r>
          </w:p>
        </w:tc>
        <w:tc>
          <w:tcPr>
            <w:tcW w:w="540" w:type="dxa"/>
            <w:shd w:val="clear" w:color="auto" w:fill="auto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51A9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4403 Contemporary Social Theory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4462 Power, Class, Prestige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51A96" w:rsidRPr="00086FE0" w:rsidRDefault="00551A96" w:rsidP="00551A96">
            <w:pPr>
              <w:rPr>
                <w:b/>
                <w:sz w:val="16"/>
                <w:szCs w:val="16"/>
              </w:rPr>
            </w:pPr>
            <w:r w:rsidRPr="00086FE0">
              <w:rPr>
                <w:b/>
                <w:sz w:val="16"/>
                <w:szCs w:val="16"/>
              </w:rPr>
              <w:t xml:space="preserve">Criminology Concentration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51A96" w:rsidRPr="00B00CFD" w:rsidRDefault="00551A96" w:rsidP="00551A96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51A9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3310 Introduction to Criminal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51A9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4431 Criminology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51A96" w:rsidRPr="00B60C98" w:rsidTr="00F926A8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 xml:space="preserve">Criminology Electives </w:t>
            </w:r>
            <w:r>
              <w:rPr>
                <w:b/>
                <w:sz w:val="16"/>
                <w:szCs w:val="16"/>
              </w:rPr>
              <w:t>-</w:t>
            </w:r>
            <w:r w:rsidRPr="00B00CFD">
              <w:rPr>
                <w:b/>
                <w:sz w:val="16"/>
                <w:szCs w:val="16"/>
              </w:rPr>
              <w:t xml:space="preserve">choose 3 courses (9 credits) </w:t>
            </w:r>
            <w:r>
              <w:rPr>
                <w:b/>
                <w:sz w:val="16"/>
                <w:szCs w:val="16"/>
              </w:rPr>
              <w:t>from the following</w:t>
            </w:r>
            <w:r w:rsidRPr="00B00CFD">
              <w:rPr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center"/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3321 Sociology of the Family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51A96" w:rsidRPr="00B60C98" w:rsidTr="00F758A5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3366 The Community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F758A5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4436 Elite Deviance and Crime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4438 Sexual Crimes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B00CFD" w:rsidRDefault="00551A96" w:rsidP="00551A96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4492 Topics in Criminal Justice</w:t>
            </w:r>
          </w:p>
        </w:tc>
        <w:tc>
          <w:tcPr>
            <w:tcW w:w="540" w:type="dxa"/>
          </w:tcPr>
          <w:p w:rsidR="00551A96" w:rsidRPr="00B00CFD" w:rsidRDefault="00551A96" w:rsidP="00551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2C6294" w:rsidRDefault="00551A96" w:rsidP="00551A9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2C6294" w:rsidRDefault="00551A96" w:rsidP="00551A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551A96" w:rsidRDefault="00551A96" w:rsidP="0055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51A96" w:rsidRPr="002B6A71" w:rsidRDefault="00551A96" w:rsidP="00551A9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</w:p>
        </w:tc>
      </w:tr>
      <w:tr w:rsidR="00551A9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1A96" w:rsidRPr="00E14260" w:rsidRDefault="00551A96" w:rsidP="00551A9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51A9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1A9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1A9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1A9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1A9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96" w:rsidRPr="001F656B" w:rsidRDefault="00551A96" w:rsidP="0055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A96" w:rsidRPr="008560B4" w:rsidRDefault="00551A96" w:rsidP="0055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see the Criminology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51A96" w:rsidRPr="00B60C98" w:rsidRDefault="00551A96" w:rsidP="00551A9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A96" w:rsidRPr="00F74271" w:rsidRDefault="00551A96" w:rsidP="0055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all major courses </w:t>
            </w:r>
            <w:proofErr w:type="gramStart"/>
            <w:r>
              <w:rPr>
                <w:sz w:val="20"/>
                <w:szCs w:val="20"/>
              </w:rPr>
              <w:t>are offered</w:t>
            </w:r>
            <w:proofErr w:type="gramEnd"/>
            <w:r>
              <w:rPr>
                <w:sz w:val="20"/>
                <w:szCs w:val="20"/>
              </w:rPr>
              <w:t xml:space="preserve">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96" w:rsidRPr="007F10D7" w:rsidRDefault="00551A96" w:rsidP="00551A96">
            <w:pPr>
              <w:tabs>
                <w:tab w:val="right" w:pos="5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half of the courses </w:t>
            </w:r>
            <w:proofErr w:type="gramStart"/>
            <w:r>
              <w:rPr>
                <w:sz w:val="20"/>
                <w:szCs w:val="20"/>
              </w:rPr>
              <w:t>are offered</w:t>
            </w:r>
            <w:proofErr w:type="gramEnd"/>
            <w:r>
              <w:rPr>
                <w:sz w:val="20"/>
                <w:szCs w:val="20"/>
              </w:rPr>
              <w:t xml:space="preserve"> fully online. 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3/25/2020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96" w:rsidRPr="001F656B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51A96" w:rsidRPr="00B60C98" w:rsidRDefault="00551A96" w:rsidP="00551A9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96" w:rsidRPr="001F656B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551A96" w:rsidRPr="004C0486" w:rsidRDefault="00551A96" w:rsidP="00551A9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51A96" w:rsidRPr="008C01E4" w:rsidRDefault="00551A96" w:rsidP="00551A9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51A96" w:rsidRPr="004C0486" w:rsidRDefault="00551A96" w:rsidP="00551A9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51A96" w:rsidRDefault="00551A96" w:rsidP="00551A9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51A96" w:rsidRPr="004C0486" w:rsidRDefault="00551A96" w:rsidP="00551A9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96" w:rsidRPr="001F656B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1A96" w:rsidRPr="001F656B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1A96" w:rsidRPr="001F656B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  <w:tr w:rsidR="00551A9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A96" w:rsidRPr="001F656B" w:rsidRDefault="00551A96" w:rsidP="00551A9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A96" w:rsidRPr="00521695" w:rsidRDefault="00551A96" w:rsidP="00551A9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51A96" w:rsidRPr="00B60C98" w:rsidRDefault="00551A96" w:rsidP="00551A9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6F" w:rsidRDefault="00B3496F" w:rsidP="008518ED">
      <w:pPr>
        <w:spacing w:after="0" w:line="240" w:lineRule="auto"/>
      </w:pPr>
      <w:r>
        <w:separator/>
      </w:r>
    </w:p>
  </w:endnote>
  <w:endnote w:type="continuationSeparator" w:id="0">
    <w:p w:rsidR="00B3496F" w:rsidRDefault="00B3496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6F" w:rsidRDefault="00B3496F" w:rsidP="008518ED">
      <w:pPr>
        <w:spacing w:after="0" w:line="240" w:lineRule="auto"/>
      </w:pPr>
      <w:r>
        <w:separator/>
      </w:r>
    </w:p>
  </w:footnote>
  <w:footnote w:type="continuationSeparator" w:id="0">
    <w:p w:rsidR="00B3496F" w:rsidRDefault="00B3496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60B2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51A96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115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3496F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4473"/>
    <w:rsid w:val="00E14260"/>
    <w:rsid w:val="00E67D37"/>
    <w:rsid w:val="00E71323"/>
    <w:rsid w:val="00E725D8"/>
    <w:rsid w:val="00E7707A"/>
    <w:rsid w:val="00E80337"/>
    <w:rsid w:val="00EA443B"/>
    <w:rsid w:val="00EC05FA"/>
    <w:rsid w:val="00EC2FFE"/>
    <w:rsid w:val="00EC7AA3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7B5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8D26-08AA-43D7-A769-0C7574EC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2019-06-07T15:50:00Z</cp:lastPrinted>
  <dcterms:created xsi:type="dcterms:W3CDTF">2020-03-25T20:47:00Z</dcterms:created>
  <dcterms:modified xsi:type="dcterms:W3CDTF">2020-03-30T18:47:00Z</dcterms:modified>
</cp:coreProperties>
</file>