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Pr="000538E9" w:rsidRDefault="006D5E1E" w:rsidP="00B60C98">
      <w:pPr>
        <w:spacing w:after="0"/>
        <w:jc w:val="both"/>
      </w:pPr>
      <w:r w:rsidRPr="000538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-28575</wp:posOffset>
                </wp:positionH>
                <wp:positionV relativeFrom="paragraph">
                  <wp:posOffset>723900</wp:posOffset>
                </wp:positionV>
                <wp:extent cx="71342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AA" w:rsidRPr="00D86D33" w:rsidRDefault="00ED60AA" w:rsidP="00ED60AA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57pt;width:561.7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">
                <v:textbox>
                  <w:txbxContent>
                    <w:p w:rsidR="00ED60AA" w:rsidRPr="00D86D33" w:rsidRDefault="00ED60AA" w:rsidP="00ED60AA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 w:rsidRPr="00053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-47625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ED60A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Default="00ED60A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</w:t>
                            </w:r>
                            <w:r w:rsidR="00A448D8">
                              <w:rPr>
                                <w:sz w:val="28"/>
                                <w:szCs w:val="28"/>
                              </w:rPr>
                              <w:t>, Philosophy</w:t>
                            </w:r>
                          </w:p>
                          <w:p w:rsidR="00A448D8" w:rsidRPr="00DD67D4" w:rsidRDefault="00A448D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Traditional</w:t>
                            </w:r>
                            <w:r w:rsidR="00131886">
                              <w:rPr>
                                <w:sz w:val="28"/>
                                <w:szCs w:val="28"/>
                              </w:rPr>
                              <w:t xml:space="preserve"> (Option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3.75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" stroked="f">
                <v:textbox>
                  <w:txbxContent>
                    <w:p w:rsidR="00C04A5A" w:rsidRPr="00DD67D4" w:rsidRDefault="00ED60A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Default="00ED60A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</w:t>
                      </w:r>
                      <w:r w:rsidR="00A448D8">
                        <w:rPr>
                          <w:sz w:val="28"/>
                          <w:szCs w:val="28"/>
                        </w:rPr>
                        <w:t>, Philosophy</w:t>
                      </w:r>
                    </w:p>
                    <w:p w:rsidR="00A448D8" w:rsidRPr="00DD67D4" w:rsidRDefault="00A448D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Traditional</w:t>
                      </w:r>
                      <w:r w:rsidR="00131886">
                        <w:rPr>
                          <w:sz w:val="28"/>
                          <w:szCs w:val="28"/>
                        </w:rPr>
                        <w:t xml:space="preserve"> (Option 1)</w:t>
                      </w:r>
                    </w:p>
                  </w:txbxContent>
                </v:textbox>
              </v:shape>
            </w:pict>
          </mc:Fallback>
        </mc:AlternateContent>
      </w:r>
      <w:r w:rsidR="00F74EE3" w:rsidRPr="000538E9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Pr="000538E9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338"/>
        <w:gridCol w:w="540"/>
        <w:gridCol w:w="540"/>
        <w:gridCol w:w="720"/>
        <w:gridCol w:w="720"/>
        <w:gridCol w:w="2610"/>
        <w:gridCol w:w="1710"/>
      </w:tblGrid>
      <w:tr w:rsidR="000538E9" w:rsidRPr="000538E9" w:rsidTr="00F47006">
        <w:tc>
          <w:tcPr>
            <w:tcW w:w="4338" w:type="dxa"/>
            <w:vAlign w:val="center"/>
          </w:tcPr>
          <w:p w:rsidR="008B1851" w:rsidRPr="000538E9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0538E9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0538E9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 xml:space="preserve">Min. </w:t>
            </w:r>
          </w:p>
          <w:p w:rsidR="008B1851" w:rsidRPr="000538E9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Pr="000538E9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*</w:t>
            </w:r>
            <w:r w:rsidR="002E5A9E" w:rsidRPr="000538E9">
              <w:rPr>
                <w:b/>
                <w:sz w:val="12"/>
                <w:szCs w:val="16"/>
              </w:rPr>
              <w:t xml:space="preserve">GE, </w:t>
            </w:r>
          </w:p>
          <w:p w:rsidR="008B1851" w:rsidRPr="000538E9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UU or UM</w:t>
            </w:r>
          </w:p>
          <w:p w:rsidR="002E5A9E" w:rsidRPr="000538E9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0538E9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0538E9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0" w:type="dxa"/>
            <w:vAlign w:val="center"/>
          </w:tcPr>
          <w:p w:rsidR="008B1851" w:rsidRPr="000538E9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Co Requisite</w:t>
            </w:r>
          </w:p>
        </w:tc>
      </w:tr>
      <w:tr w:rsidR="000538E9" w:rsidRPr="000538E9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0538E9" w:rsidRDefault="00DF097F" w:rsidP="00B60C98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>Semester One</w:t>
            </w: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0538E9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0538E9" w:rsidRDefault="00466AA7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2755C7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:rsidR="00056F4B" w:rsidRPr="000538E9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CC6BB1" w:rsidP="00CC6B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40" w:type="dxa"/>
            <w:vAlign w:val="center"/>
          </w:tcPr>
          <w:p w:rsidR="00056F4B" w:rsidRPr="000538E9" w:rsidRDefault="000C70D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2755C7" w:rsidP="00062F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:rsidR="00056F4B" w:rsidRPr="000538E9" w:rsidRDefault="002755C7" w:rsidP="00B60C98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CC6BB1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2755C7" w:rsidP="00062F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2755C7" w:rsidP="00CC6B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2755C7" w:rsidP="00062F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ED60AA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755C7">
              <w:rPr>
                <w:sz w:val="16"/>
                <w:szCs w:val="16"/>
              </w:rPr>
              <w:t>Elective</w:t>
            </w:r>
            <w:r w:rsidR="0090000F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056F4B" w:rsidP="00062F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056F4B" w:rsidRPr="000538E9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0538E9" w:rsidRDefault="00056F4B" w:rsidP="00062F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0538E9" w:rsidRDefault="00BD787A" w:rsidP="00062FA3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Semester Two</w:t>
            </w: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466AA7" w:rsidP="00B60C9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056F4B" w:rsidRPr="000538E9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0538E9" w:rsidRDefault="00466AA7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CC6BB1" w:rsidP="00C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3E3C4C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2755C7" w:rsidRPr="000538E9" w:rsidRDefault="00CC6BB1" w:rsidP="00C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3E3C4C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2755C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and Lab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D22A7D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ED60A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755C7">
              <w:rPr>
                <w:sz w:val="16"/>
                <w:szCs w:val="16"/>
              </w:rPr>
              <w:t>Elective</w:t>
            </w:r>
            <w:r w:rsidR="0090000F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056F4B" w:rsidP="00062F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056F4B" w:rsidRPr="000538E9" w:rsidRDefault="00BD787A" w:rsidP="00B60C9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0538E9" w:rsidRDefault="00056F4B" w:rsidP="00062F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0538E9" w:rsidRDefault="00BD787A" w:rsidP="00062FA3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Semester Three</w:t>
            </w: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2755C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PHIL 2201  Introduction to Logic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D22A7D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2755C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D22A7D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rPr>
          <w:trHeight w:val="110"/>
        </w:trPr>
        <w:tc>
          <w:tcPr>
            <w:tcW w:w="4338" w:type="dxa"/>
          </w:tcPr>
          <w:p w:rsidR="00785088" w:rsidRPr="00D22A7D" w:rsidRDefault="00785088" w:rsidP="00785088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3305  History of Philosophy: Greek Reason/Christian Faith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</w:tcPr>
          <w:p w:rsidR="00785088" w:rsidRPr="000538E9" w:rsidRDefault="00ED60AA" w:rsidP="00785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785088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171C2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Semester Four</w:t>
            </w:r>
          </w:p>
        </w:tc>
      </w:tr>
      <w:tr w:rsidR="00785088" w:rsidRPr="000538E9" w:rsidTr="00F47006">
        <w:tc>
          <w:tcPr>
            <w:tcW w:w="4338" w:type="dxa"/>
            <w:vAlign w:val="bottom"/>
          </w:tcPr>
          <w:p w:rsidR="00785088" w:rsidRPr="00D22A7D" w:rsidRDefault="00785088" w:rsidP="00785088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3315  History of Philosophy: Early Modern Philosophy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</w:tcPr>
          <w:p w:rsidR="00785088" w:rsidRPr="000538E9" w:rsidRDefault="00CE5C46" w:rsidP="00CE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7850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85088" w:rsidRPr="000538E9" w:rsidRDefault="00CE5C46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vAlign w:val="bottom"/>
          </w:tcPr>
          <w:p w:rsidR="00785088" w:rsidRPr="000538E9" w:rsidRDefault="00785088" w:rsidP="007850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</w:tcPr>
          <w:p w:rsidR="00785088" w:rsidRPr="000538E9" w:rsidRDefault="00CC6BB1" w:rsidP="00785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85088" w:rsidRPr="000538E9" w:rsidRDefault="00CC6BB1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CE5C46" w:rsidRPr="000538E9" w:rsidTr="00F47006">
        <w:tc>
          <w:tcPr>
            <w:tcW w:w="4338" w:type="dxa"/>
          </w:tcPr>
          <w:p w:rsidR="00CE5C46" w:rsidRDefault="00CE5C46" w:rsidP="00785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CE5C46" w:rsidRDefault="00CE5C46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CE5C46" w:rsidRPr="000538E9" w:rsidRDefault="00CE5C46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E5C46" w:rsidRDefault="00CE5C46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5C46" w:rsidRPr="000538E9" w:rsidRDefault="00CE5C46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CE5C46" w:rsidRPr="000538E9" w:rsidRDefault="00CE5C46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CE5C46" w:rsidRPr="000538E9" w:rsidRDefault="00CE5C46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623A80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Semester Five</w:t>
            </w:r>
          </w:p>
        </w:tc>
      </w:tr>
      <w:tr w:rsidR="00785088" w:rsidRPr="000538E9" w:rsidTr="00F47006">
        <w:tc>
          <w:tcPr>
            <w:tcW w:w="4338" w:type="dxa"/>
            <w:shd w:val="clear" w:color="auto" w:fill="FFFFFF" w:themeFill="background1"/>
          </w:tcPr>
          <w:p w:rsidR="00785088" w:rsidRPr="00D22A7D" w:rsidRDefault="00785088" w:rsidP="00785088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4450  Ethical Theory</w:t>
            </w:r>
          </w:p>
        </w:tc>
        <w:tc>
          <w:tcPr>
            <w:tcW w:w="540" w:type="dxa"/>
            <w:shd w:val="clear" w:color="auto" w:fill="FFFFFF" w:themeFill="background1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shd w:val="clear" w:color="auto" w:fill="FFFFFF" w:themeFill="background1"/>
            <w:vAlign w:val="bottom"/>
          </w:tcPr>
          <w:p w:rsidR="00785088" w:rsidRPr="000538E9" w:rsidRDefault="00785088" w:rsidP="007850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 </w:t>
            </w: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vAlign w:val="bottom"/>
          </w:tcPr>
          <w:p w:rsidR="00785088" w:rsidRPr="000538E9" w:rsidRDefault="00785088" w:rsidP="007850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</w:t>
            </w:r>
            <w:r w:rsidR="00ED60AA">
              <w:rPr>
                <w:rFonts w:ascii="Calibri" w:hAnsi="Calibri"/>
                <w:sz w:val="16"/>
                <w:szCs w:val="16"/>
              </w:rPr>
              <w:t xml:space="preserve"> Free</w:t>
            </w:r>
            <w:r>
              <w:rPr>
                <w:rFonts w:ascii="Calibri" w:hAnsi="Calibri"/>
                <w:sz w:val="16"/>
                <w:szCs w:val="16"/>
              </w:rPr>
              <w:t xml:space="preserve"> Electives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vAlign w:val="bottom"/>
          </w:tcPr>
          <w:p w:rsidR="00785088" w:rsidRPr="000538E9" w:rsidRDefault="00ED60AA" w:rsidP="007850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785088">
              <w:rPr>
                <w:sz w:val="16"/>
                <w:szCs w:val="16"/>
              </w:rPr>
              <w:t>Elective</w:t>
            </w:r>
            <w:r w:rsidR="0090000F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rPr>
                <w:rFonts w:ascii="Calibri" w:hAnsi="Calibri"/>
                <w:sz w:val="16"/>
                <w:szCs w:val="16"/>
              </w:rPr>
            </w:pPr>
            <w:r w:rsidRPr="000538E9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310027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>Semester Six</w:t>
            </w:r>
          </w:p>
        </w:tc>
      </w:tr>
      <w:tr w:rsidR="00785088" w:rsidRPr="000538E9" w:rsidTr="00F47006">
        <w:tc>
          <w:tcPr>
            <w:tcW w:w="4338" w:type="dxa"/>
          </w:tcPr>
          <w:p w:rsidR="00785088" w:rsidRPr="00D22A7D" w:rsidRDefault="00785088" w:rsidP="00785088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4460  Theory of Knowledge</w:t>
            </w:r>
          </w:p>
        </w:tc>
        <w:tc>
          <w:tcPr>
            <w:tcW w:w="540" w:type="dxa"/>
            <w:shd w:val="clear" w:color="auto" w:fill="FFFFFF" w:themeFill="background1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vAlign w:val="bottom"/>
          </w:tcPr>
          <w:p w:rsidR="00785088" w:rsidRPr="000538E9" w:rsidRDefault="00785088" w:rsidP="007850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vAlign w:val="bottom"/>
          </w:tcPr>
          <w:p w:rsidR="00785088" w:rsidRPr="000538E9" w:rsidRDefault="00785088" w:rsidP="007850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</w:t>
            </w:r>
            <w:r w:rsidR="00ED60AA">
              <w:rPr>
                <w:rFonts w:ascii="Calibri" w:hAnsi="Calibri"/>
                <w:sz w:val="16"/>
                <w:szCs w:val="16"/>
              </w:rPr>
              <w:t xml:space="preserve">Free </w:t>
            </w:r>
            <w:r>
              <w:rPr>
                <w:rFonts w:ascii="Calibri" w:hAnsi="Calibri"/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</w:tcPr>
          <w:p w:rsidR="00785088" w:rsidRPr="000538E9" w:rsidRDefault="00ED60AA" w:rsidP="00785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785088">
              <w:rPr>
                <w:sz w:val="16"/>
                <w:szCs w:val="16"/>
              </w:rPr>
              <w:t>Elective</w:t>
            </w:r>
            <w:r w:rsidR="0090000F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BA17FD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>Semester Seven</w:t>
            </w:r>
          </w:p>
        </w:tc>
      </w:tr>
      <w:tr w:rsidR="00785088" w:rsidRPr="000538E9" w:rsidTr="00F47006">
        <w:tc>
          <w:tcPr>
            <w:tcW w:w="4338" w:type="dxa"/>
            <w:vAlign w:val="bottom"/>
          </w:tcPr>
          <w:p w:rsidR="00785088" w:rsidRPr="000538E9" w:rsidRDefault="00785088" w:rsidP="007850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vAlign w:val="bottom"/>
          </w:tcPr>
          <w:p w:rsidR="00785088" w:rsidRPr="000538E9" w:rsidRDefault="00785088" w:rsidP="007850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Electives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</w:tcPr>
          <w:p w:rsidR="00785088" w:rsidRPr="000538E9" w:rsidRDefault="00ED60AA" w:rsidP="00785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785088">
              <w:rPr>
                <w:sz w:val="16"/>
                <w:szCs w:val="16"/>
              </w:rPr>
              <w:t>Elective</w:t>
            </w:r>
            <w:r w:rsidR="0090000F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0538E9">
              <w:t xml:space="preserve"> </w:t>
            </w:r>
            <w:r w:rsidRPr="000538E9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4D7C19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>Semester Eight</w:t>
            </w:r>
          </w:p>
        </w:tc>
      </w:tr>
      <w:tr w:rsidR="00785088" w:rsidRPr="000538E9" w:rsidTr="00F47006">
        <w:trPr>
          <w:trHeight w:val="139"/>
        </w:trPr>
        <w:tc>
          <w:tcPr>
            <w:tcW w:w="4338" w:type="dxa"/>
            <w:shd w:val="clear" w:color="auto" w:fill="FFFFFF" w:themeFill="background1"/>
          </w:tcPr>
          <w:p w:rsidR="00785088" w:rsidRPr="00D22A7D" w:rsidRDefault="00785088" w:rsidP="00785088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4492  Senior Tutorial</w:t>
            </w:r>
          </w:p>
        </w:tc>
        <w:tc>
          <w:tcPr>
            <w:tcW w:w="540" w:type="dxa"/>
            <w:shd w:val="clear" w:color="auto" w:fill="FFFFFF" w:themeFill="background1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</w:t>
            </w:r>
            <w:r w:rsidR="00ED60AA">
              <w:rPr>
                <w:rFonts w:ascii="Calibri" w:hAnsi="Calibri"/>
                <w:sz w:val="16"/>
                <w:szCs w:val="16"/>
              </w:rPr>
              <w:t xml:space="preserve">Free </w:t>
            </w:r>
            <w:r>
              <w:rPr>
                <w:rFonts w:ascii="Calibri" w:hAnsi="Calibri"/>
                <w:sz w:val="16"/>
                <w:szCs w:val="16"/>
              </w:rPr>
              <w:t>Electives</w:t>
            </w:r>
          </w:p>
        </w:tc>
        <w:tc>
          <w:tcPr>
            <w:tcW w:w="540" w:type="dxa"/>
            <w:shd w:val="clear" w:color="auto" w:fill="FFFFFF" w:themeFill="background1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85088" w:rsidRPr="000538E9" w:rsidRDefault="00785088" w:rsidP="00785088">
            <w:pPr>
              <w:rPr>
                <w:sz w:val="14"/>
                <w:szCs w:val="14"/>
              </w:rPr>
            </w:pPr>
          </w:p>
        </w:tc>
      </w:tr>
      <w:tr w:rsidR="00785088" w:rsidRPr="000538E9" w:rsidTr="00F47006">
        <w:tc>
          <w:tcPr>
            <w:tcW w:w="4338" w:type="dxa"/>
          </w:tcPr>
          <w:p w:rsidR="00785088" w:rsidRPr="000538E9" w:rsidRDefault="00ED60AA" w:rsidP="00785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785088">
              <w:rPr>
                <w:sz w:val="16"/>
                <w:szCs w:val="16"/>
              </w:rPr>
              <w:t>Elective</w:t>
            </w:r>
            <w:r w:rsidR="0090000F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0538E9">
              <w:t xml:space="preserve"> </w:t>
            </w:r>
            <w:r w:rsidRPr="000538E9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785088" w:rsidRPr="000538E9" w:rsidTr="00B60C98">
        <w:tc>
          <w:tcPr>
            <w:tcW w:w="11178" w:type="dxa"/>
            <w:gridSpan w:val="7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4"/>
                <w:szCs w:val="16"/>
              </w:rPr>
              <w:t>*GE=General Education Objective, UU=Upper Division University, UM= Upper Division Major</w:t>
            </w:r>
          </w:p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Pr="000538E9" w:rsidRDefault="00F84E02" w:rsidP="002D4F2A">
      <w:pPr>
        <w:pStyle w:val="NoSpacing"/>
      </w:pPr>
      <w:r w:rsidRPr="000538E9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524"/>
        <w:gridCol w:w="1978"/>
        <w:gridCol w:w="1708"/>
        <w:gridCol w:w="899"/>
        <w:gridCol w:w="250"/>
        <w:gridCol w:w="101"/>
        <w:gridCol w:w="23"/>
        <w:gridCol w:w="697"/>
      </w:tblGrid>
      <w:tr w:rsidR="000538E9" w:rsidRPr="000538E9" w:rsidTr="005A6672">
        <w:tc>
          <w:tcPr>
            <w:tcW w:w="4975" w:type="dxa"/>
            <w:shd w:val="clear" w:color="auto" w:fill="F2F2F2" w:themeFill="background1" w:themeFillShade="F2"/>
            <w:vAlign w:val="center"/>
          </w:tcPr>
          <w:p w:rsidR="00B60C98" w:rsidRPr="000538E9" w:rsidRDefault="00ED60A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0538E9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24" w:type="dxa"/>
            <w:shd w:val="clear" w:color="auto" w:fill="F2F2F2" w:themeFill="background1" w:themeFillShade="F2"/>
            <w:vAlign w:val="bottom"/>
          </w:tcPr>
          <w:p w:rsidR="00B60C98" w:rsidRPr="000538E9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0538E9" w:rsidRDefault="00B60C98" w:rsidP="00B60C98">
            <w:pPr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0538E9" w:rsidRDefault="00B60C98" w:rsidP="00B60C98">
            <w:pPr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0538E9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0538E9">
              <w:rPr>
                <w:b/>
                <w:sz w:val="18"/>
                <w:szCs w:val="18"/>
              </w:rPr>
              <w:t>36  cr. min</w:t>
            </w:r>
          </w:p>
        </w:tc>
      </w:tr>
      <w:tr w:rsidR="000538E9" w:rsidRPr="000538E9" w:rsidTr="005A6672">
        <w:trPr>
          <w:trHeight w:val="212"/>
        </w:trPr>
        <w:tc>
          <w:tcPr>
            <w:tcW w:w="4975" w:type="dxa"/>
            <w:shd w:val="clear" w:color="auto" w:fill="D9D9D9" w:themeFill="background1" w:themeFillShade="D9"/>
          </w:tcPr>
          <w:p w:rsidR="00B60C98" w:rsidRPr="000538E9" w:rsidRDefault="00B60C98" w:rsidP="00B60C98">
            <w:pPr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B60C98" w:rsidRPr="000538E9" w:rsidRDefault="00E6784A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703FAC" w:rsidRDefault="00B60C98" w:rsidP="00B60C98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777362" w:rsidRPr="000538E9" w:rsidRDefault="00A448D8" w:rsidP="00E6784A">
            <w:pPr>
              <w:rPr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Philosophy Core Requirements</w:t>
            </w:r>
            <w:r w:rsidR="007940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shd w:val="clear" w:color="auto" w:fill="auto"/>
          </w:tcPr>
          <w:p w:rsidR="00777362" w:rsidRPr="00E6784A" w:rsidRDefault="00E6784A" w:rsidP="00A44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703FAC" w:rsidRDefault="00777362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703FAC" w:rsidRDefault="00777362" w:rsidP="00B60C98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7940B5" w:rsidRPr="000538E9" w:rsidTr="00D8377A">
        <w:tc>
          <w:tcPr>
            <w:tcW w:w="5499" w:type="dxa"/>
            <w:gridSpan w:val="2"/>
            <w:shd w:val="clear" w:color="auto" w:fill="auto"/>
          </w:tcPr>
          <w:p w:rsidR="007940B5" w:rsidRPr="000538E9" w:rsidRDefault="007940B5" w:rsidP="00100A6D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 xml:space="preserve">PHIL 2201 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Introduction to Logic</w:t>
            </w:r>
            <w:r>
              <w:rPr>
                <w:sz w:val="20"/>
                <w:szCs w:val="20"/>
              </w:rPr>
              <w:t xml:space="preserve">   </w:t>
            </w:r>
            <w:r w:rsidRPr="00100A6D">
              <w:rPr>
                <w:sz w:val="16"/>
                <w:szCs w:val="16"/>
              </w:rPr>
              <w:t>(Incl</w:t>
            </w:r>
            <w:r w:rsidR="000C70D6" w:rsidRPr="00100A6D">
              <w:rPr>
                <w:sz w:val="16"/>
                <w:szCs w:val="16"/>
              </w:rPr>
              <w:t>uded in General Education Obj. 7</w:t>
            </w:r>
            <w:r w:rsidRPr="00100A6D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940B5" w:rsidRPr="00703FAC" w:rsidRDefault="007940B5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40B5" w:rsidRPr="00703FAC" w:rsidRDefault="007940B5" w:rsidP="00B60C98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0538E9" w:rsidRPr="000538E9" w:rsidTr="005A6672">
        <w:trPr>
          <w:trHeight w:val="248"/>
        </w:trPr>
        <w:tc>
          <w:tcPr>
            <w:tcW w:w="4975" w:type="dxa"/>
            <w:shd w:val="clear" w:color="auto" w:fill="auto"/>
          </w:tcPr>
          <w:p w:rsidR="00B60C98" w:rsidRPr="000538E9" w:rsidRDefault="003F0146" w:rsidP="00B60C98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 xml:space="preserve">PHIL 3305 </w:t>
            </w:r>
            <w:r w:rsidR="000538E9">
              <w:rPr>
                <w:sz w:val="20"/>
                <w:szCs w:val="20"/>
              </w:rPr>
              <w:t xml:space="preserve"> </w:t>
            </w:r>
            <w:r w:rsidR="005A6672">
              <w:rPr>
                <w:sz w:val="20"/>
                <w:szCs w:val="20"/>
              </w:rPr>
              <w:t>History of Phil</w:t>
            </w:r>
            <w:r w:rsidRPr="000538E9">
              <w:rPr>
                <w:sz w:val="20"/>
                <w:szCs w:val="20"/>
              </w:rPr>
              <w:t>: Greek Reason/Christian Faith</w:t>
            </w:r>
          </w:p>
        </w:tc>
        <w:tc>
          <w:tcPr>
            <w:tcW w:w="524" w:type="dxa"/>
          </w:tcPr>
          <w:p w:rsidR="00B60C98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703FAC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538E9" w:rsidRPr="000538E9" w:rsidTr="005A6672">
        <w:trPr>
          <w:trHeight w:val="248"/>
        </w:trPr>
        <w:tc>
          <w:tcPr>
            <w:tcW w:w="4975" w:type="dxa"/>
            <w:shd w:val="clear" w:color="auto" w:fill="auto"/>
          </w:tcPr>
          <w:p w:rsidR="00B60C98" w:rsidRPr="000538E9" w:rsidRDefault="003F0146" w:rsidP="00B60C98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PHIL 3315 Hist</w:t>
            </w:r>
            <w:r w:rsidR="005A6672">
              <w:rPr>
                <w:sz w:val="20"/>
                <w:szCs w:val="20"/>
              </w:rPr>
              <w:t>ory of Phil: Early Modern  Philosophy</w:t>
            </w:r>
          </w:p>
        </w:tc>
        <w:tc>
          <w:tcPr>
            <w:tcW w:w="524" w:type="dxa"/>
          </w:tcPr>
          <w:p w:rsidR="00B60C98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703FAC" w:rsidRDefault="00B60C98" w:rsidP="005A6672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4. Humanities, Fine Arts, Foreign Lang. </w:t>
            </w:r>
            <w:r w:rsidRPr="00703FAC">
              <w:rPr>
                <w:b/>
                <w:sz w:val="18"/>
                <w:szCs w:val="18"/>
              </w:rPr>
              <w:t>(2 courses; 2 categories; 6 cr. min)</w:t>
            </w:r>
          </w:p>
        </w:tc>
      </w:tr>
      <w:tr w:rsidR="000538E9" w:rsidRPr="000538E9" w:rsidTr="005A6672">
        <w:trPr>
          <w:trHeight w:val="248"/>
        </w:trPr>
        <w:tc>
          <w:tcPr>
            <w:tcW w:w="4975" w:type="dxa"/>
            <w:shd w:val="clear" w:color="auto" w:fill="auto"/>
          </w:tcPr>
          <w:p w:rsidR="00D30A41" w:rsidRPr="000538E9" w:rsidRDefault="003F0146" w:rsidP="00D8570C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 xml:space="preserve">PHIL 4450 </w:t>
            </w:r>
            <w:r w:rsidR="000538E9"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Ethical Theory</w:t>
            </w:r>
          </w:p>
        </w:tc>
        <w:tc>
          <w:tcPr>
            <w:tcW w:w="524" w:type="dxa"/>
            <w:shd w:val="clear" w:color="auto" w:fill="auto"/>
          </w:tcPr>
          <w:p w:rsidR="00D30A41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703FAC" w:rsidRDefault="000538E9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PHIL 1101 of 1103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703FAC" w:rsidRDefault="000538E9" w:rsidP="00B60C98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0538E9" w:rsidRPr="000538E9" w:rsidTr="005A6672">
        <w:trPr>
          <w:trHeight w:val="247"/>
        </w:trPr>
        <w:tc>
          <w:tcPr>
            <w:tcW w:w="4975" w:type="dxa"/>
            <w:shd w:val="clear" w:color="auto" w:fill="auto"/>
          </w:tcPr>
          <w:p w:rsidR="00B60C98" w:rsidRPr="000538E9" w:rsidRDefault="003F0146" w:rsidP="00B60C98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 xml:space="preserve">PHIL 4460 </w:t>
            </w:r>
            <w:r w:rsidR="000538E9"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Theory of Knowledge</w:t>
            </w:r>
          </w:p>
        </w:tc>
        <w:tc>
          <w:tcPr>
            <w:tcW w:w="524" w:type="dxa"/>
          </w:tcPr>
          <w:p w:rsidR="00B60C98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703FAC" w:rsidRDefault="00B60C98" w:rsidP="00B6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703FAC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538E9" w:rsidRPr="000538E9" w:rsidTr="005A6672"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B60C98" w:rsidRPr="000538E9" w:rsidRDefault="003F0146" w:rsidP="00B60C98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PHIL 4492</w:t>
            </w:r>
            <w:r w:rsidR="000538E9"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 xml:space="preserve"> Senior Tutorial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B60C98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703FAC" w:rsidRDefault="00B60C98" w:rsidP="00D23404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5. Natural Sciences   </w:t>
            </w:r>
            <w:r w:rsidRPr="00703FAC">
              <w:rPr>
                <w:b/>
                <w:sz w:val="18"/>
                <w:szCs w:val="18"/>
              </w:rPr>
              <w:t>(2 lectures-different course prefixes, 1 lab; 7 cr. min)</w:t>
            </w:r>
          </w:p>
        </w:tc>
      </w:tr>
      <w:tr w:rsidR="00100A6D" w:rsidRPr="000538E9" w:rsidTr="007B4841">
        <w:tc>
          <w:tcPr>
            <w:tcW w:w="4975" w:type="dxa"/>
            <w:vMerge w:val="restart"/>
            <w:shd w:val="clear" w:color="auto" w:fill="auto"/>
          </w:tcPr>
          <w:p w:rsidR="00100A6D" w:rsidRPr="000538E9" w:rsidRDefault="00100A6D" w:rsidP="007B4841">
            <w:pPr>
              <w:rPr>
                <w:sz w:val="20"/>
                <w:szCs w:val="20"/>
              </w:rPr>
            </w:pPr>
            <w:r w:rsidRPr="00E6784A">
              <w:rPr>
                <w:b/>
                <w:sz w:val="20"/>
                <w:szCs w:val="20"/>
              </w:rPr>
              <w:t>Additional Philosophy Electives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100A6D">
              <w:rPr>
                <w:sz w:val="18"/>
                <w:szCs w:val="18"/>
              </w:rPr>
              <w:t>(Must include  at least one additional upper division course)</w:t>
            </w:r>
          </w:p>
        </w:tc>
        <w:tc>
          <w:tcPr>
            <w:tcW w:w="524" w:type="dxa"/>
            <w:tcBorders>
              <w:bottom w:val="nil"/>
            </w:tcBorders>
          </w:tcPr>
          <w:p w:rsidR="00100A6D" w:rsidRPr="00E6784A" w:rsidRDefault="00100A6D" w:rsidP="00100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00A6D" w:rsidRPr="00703FAC" w:rsidRDefault="00100A6D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00A6D" w:rsidRPr="00703FAC" w:rsidRDefault="00100A6D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00A6D" w:rsidRPr="000538E9" w:rsidTr="007B4841">
        <w:trPr>
          <w:trHeight w:val="248"/>
        </w:trPr>
        <w:tc>
          <w:tcPr>
            <w:tcW w:w="4975" w:type="dxa"/>
            <w:vMerge/>
            <w:shd w:val="clear" w:color="auto" w:fill="auto"/>
          </w:tcPr>
          <w:p w:rsidR="00100A6D" w:rsidRPr="000538E9" w:rsidRDefault="00100A6D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</w:tcBorders>
            <w:shd w:val="clear" w:color="auto" w:fill="auto"/>
          </w:tcPr>
          <w:p w:rsidR="00100A6D" w:rsidRPr="005A6672" w:rsidRDefault="00100A6D" w:rsidP="00100A6D">
            <w:pPr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00A6D" w:rsidRPr="00703FAC" w:rsidRDefault="00100A6D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00A6D" w:rsidRPr="00703FAC" w:rsidRDefault="00100A6D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538E9" w:rsidRPr="000538E9" w:rsidTr="005A6672">
        <w:trPr>
          <w:trHeight w:val="7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6. Behavioral and Social Science    </w:t>
            </w:r>
            <w:r w:rsidRPr="00703FAC">
              <w:rPr>
                <w:b/>
                <w:sz w:val="18"/>
                <w:szCs w:val="18"/>
              </w:rPr>
              <w:t>(2 courses-different prefixes; 6 cr. min)</w:t>
            </w:r>
          </w:p>
        </w:tc>
      </w:tr>
      <w:tr w:rsidR="000538E9" w:rsidRPr="000538E9" w:rsidTr="005A6672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703FAC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538E9" w:rsidRPr="000538E9" w:rsidTr="005A6672">
        <w:tc>
          <w:tcPr>
            <w:tcW w:w="4975" w:type="dxa"/>
            <w:tcBorders>
              <w:top w:val="single" w:sz="4" w:space="0" w:color="auto"/>
            </w:tcBorders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703FAC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One Course from EITHER Objective 7 OR  8                    </w:t>
            </w:r>
            <w:r w:rsidRPr="00703FAC">
              <w:rPr>
                <w:b/>
                <w:sz w:val="18"/>
                <w:szCs w:val="18"/>
              </w:rPr>
              <w:t>(1course;  3 cr. min)</w:t>
            </w: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:rsidR="00B60C98" w:rsidRPr="000538E9" w:rsidRDefault="00B60C98" w:rsidP="00A44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7. Critical Thinking</w:t>
            </w:r>
            <w:r w:rsidR="000538E9" w:rsidRPr="00703FAC">
              <w:rPr>
                <w:sz w:val="18"/>
                <w:szCs w:val="18"/>
              </w:rPr>
              <w:t xml:space="preserve">                 PHIL 2201  Introduction to Logic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703FAC" w:rsidRDefault="000538E9" w:rsidP="000538E9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8. </w:t>
            </w:r>
            <w:r w:rsidRPr="00703FAC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9. Cultural Diversity                             </w:t>
            </w:r>
            <w:r w:rsidR="003E4DC0">
              <w:rPr>
                <w:sz w:val="18"/>
                <w:szCs w:val="18"/>
              </w:rPr>
              <w:t xml:space="preserve">                               </w:t>
            </w:r>
            <w:r w:rsidRPr="00703FAC">
              <w:rPr>
                <w:b/>
                <w:sz w:val="18"/>
                <w:szCs w:val="18"/>
              </w:rPr>
              <w:t>(1 course;  3 cr. min)</w:t>
            </w: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703FAC">
              <w:rPr>
                <w:b/>
                <w:sz w:val="18"/>
                <w:szCs w:val="18"/>
              </w:rPr>
              <w:t>(if necessary)</w:t>
            </w: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703FAC" w:rsidRDefault="00B60C98" w:rsidP="00B60C98">
            <w:pPr>
              <w:jc w:val="center"/>
              <w:rPr>
                <w:sz w:val="18"/>
                <w:szCs w:val="18"/>
              </w:rPr>
            </w:pP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703FAC" w:rsidRDefault="000538E9" w:rsidP="00B60C98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37</w:t>
            </w: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703FAC" w:rsidRDefault="00ED60AA" w:rsidP="00B60C9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703FAC" w:rsidRDefault="00B60C98" w:rsidP="00B60C98">
            <w:pPr>
              <w:rPr>
                <w:b/>
                <w:sz w:val="18"/>
                <w:szCs w:val="18"/>
              </w:rPr>
            </w:pPr>
            <w:r w:rsidRPr="00703FAC">
              <w:rPr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703FAC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703FAC">
              <w:rPr>
                <w:b/>
                <w:sz w:val="18"/>
                <w:szCs w:val="18"/>
              </w:rPr>
              <w:t>CR</w:t>
            </w: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703FAC" w:rsidRDefault="000C70D6" w:rsidP="00B60C98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27</w:t>
            </w: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B60C98" w:rsidRPr="000538E9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B60C98" w:rsidRPr="000538E9" w:rsidRDefault="00B60C98" w:rsidP="00A44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703FAC" w:rsidRDefault="000538E9" w:rsidP="00B60C98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37</w:t>
            </w:r>
          </w:p>
        </w:tc>
      </w:tr>
      <w:tr w:rsidR="00AC29F9" w:rsidRPr="000538E9" w:rsidTr="005A6672">
        <w:tc>
          <w:tcPr>
            <w:tcW w:w="4975" w:type="dxa"/>
            <w:shd w:val="clear" w:color="auto" w:fill="auto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AC29F9" w:rsidRPr="000538E9" w:rsidRDefault="00AC29F9" w:rsidP="00AC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auto"/>
          </w:tcPr>
          <w:p w:rsidR="00AC29F9" w:rsidRPr="00703FAC" w:rsidRDefault="00AC29F9" w:rsidP="00AC29F9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C29F9" w:rsidRPr="00703FAC" w:rsidRDefault="00D3684B" w:rsidP="00AC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AC29F9" w:rsidRPr="000538E9" w:rsidTr="005A6672">
        <w:tc>
          <w:tcPr>
            <w:tcW w:w="4975" w:type="dxa"/>
            <w:shd w:val="clear" w:color="auto" w:fill="auto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AC29F9" w:rsidRPr="000538E9" w:rsidRDefault="00AC29F9" w:rsidP="00AC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C29F9" w:rsidRPr="00703FAC" w:rsidRDefault="00AC29F9" w:rsidP="00AC29F9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C29F9" w:rsidRPr="00703FAC" w:rsidRDefault="00AC29F9" w:rsidP="00AC29F9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120</w:t>
            </w:r>
          </w:p>
        </w:tc>
      </w:tr>
      <w:tr w:rsidR="00AC29F9" w:rsidRPr="000538E9" w:rsidTr="005A6672"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AC29F9" w:rsidRPr="000538E9" w:rsidRDefault="00AC29F9" w:rsidP="00AC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AC29F9" w:rsidRPr="000538E9" w:rsidRDefault="00AC29F9" w:rsidP="00AC29F9">
            <w:pPr>
              <w:jc w:val="center"/>
              <w:rPr>
                <w:sz w:val="20"/>
                <w:szCs w:val="20"/>
              </w:rPr>
            </w:pPr>
          </w:p>
        </w:tc>
      </w:tr>
      <w:tr w:rsidR="00AC29F9" w:rsidRPr="000538E9" w:rsidTr="005A6672">
        <w:trPr>
          <w:trHeight w:val="257"/>
        </w:trPr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AC29F9" w:rsidRPr="000538E9" w:rsidRDefault="00AC29F9" w:rsidP="00AC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C29F9" w:rsidRPr="000538E9" w:rsidRDefault="00AC29F9" w:rsidP="00AC29F9">
            <w:pPr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C29F9" w:rsidRPr="000538E9" w:rsidRDefault="00AC29F9" w:rsidP="00AC29F9">
            <w:pPr>
              <w:rPr>
                <w:b/>
                <w:sz w:val="18"/>
                <w:szCs w:val="18"/>
              </w:rPr>
            </w:pPr>
            <w:r w:rsidRPr="000538E9">
              <w:rPr>
                <w:b/>
                <w:sz w:val="18"/>
                <w:szCs w:val="18"/>
              </w:rPr>
              <w:t>Confirmed</w:t>
            </w:r>
          </w:p>
        </w:tc>
      </w:tr>
      <w:tr w:rsidR="00AC29F9" w:rsidRPr="000538E9" w:rsidTr="005A6672"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9" w:rsidRPr="000538E9" w:rsidRDefault="00AC29F9" w:rsidP="00AC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C29F9" w:rsidRPr="000538E9" w:rsidRDefault="00AC29F9" w:rsidP="00AC29F9">
            <w:pPr>
              <w:rPr>
                <w:sz w:val="18"/>
                <w:szCs w:val="20"/>
              </w:rPr>
            </w:pPr>
            <w:r w:rsidRPr="000538E9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C29F9" w:rsidRPr="000538E9" w:rsidRDefault="002D084B" w:rsidP="002D0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9F9" w:rsidRPr="000538E9" w:rsidTr="005A6672">
        <w:trPr>
          <w:trHeight w:val="248"/>
        </w:trPr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AC29F9" w:rsidRPr="000538E9" w:rsidRDefault="00AC29F9" w:rsidP="00AC29F9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AC29F9" w:rsidRPr="000538E9" w:rsidRDefault="00AC29F9" w:rsidP="00AC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29F9" w:rsidRPr="000538E9" w:rsidRDefault="00AC29F9" w:rsidP="00AC29F9">
            <w:pPr>
              <w:rPr>
                <w:sz w:val="18"/>
                <w:szCs w:val="20"/>
              </w:rPr>
            </w:pPr>
            <w:r w:rsidRPr="000538E9">
              <w:rPr>
                <w:sz w:val="18"/>
                <w:szCs w:val="20"/>
              </w:rPr>
              <w:t>Minimum 16 cr. Upper Division in Major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29F9" w:rsidRPr="000538E9" w:rsidRDefault="002D084B" w:rsidP="002D0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9F9" w:rsidRPr="000538E9" w:rsidTr="005A6672">
        <w:trPr>
          <w:trHeight w:val="247"/>
        </w:trPr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AC29F9" w:rsidRPr="000538E9" w:rsidRDefault="00AC29F9" w:rsidP="00AC29F9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29F9" w:rsidRPr="000538E9" w:rsidRDefault="00AC29F9" w:rsidP="00AC29F9">
            <w:pPr>
              <w:rPr>
                <w:sz w:val="18"/>
                <w:szCs w:val="20"/>
              </w:rPr>
            </w:pPr>
            <w:r w:rsidRPr="000538E9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29F9" w:rsidRPr="000538E9" w:rsidRDefault="002D084B" w:rsidP="002D0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9F9" w:rsidRPr="000538E9" w:rsidTr="005A6672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F9" w:rsidRPr="000538E9" w:rsidRDefault="00AC29F9" w:rsidP="00AC29F9">
            <w:pPr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F9" w:rsidRPr="000538E9" w:rsidRDefault="00AC29F9" w:rsidP="00AC29F9">
            <w:pPr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29F9" w:rsidRPr="000538E9" w:rsidRDefault="00AC29F9" w:rsidP="00AC29F9">
            <w:pPr>
              <w:ind w:right="612"/>
              <w:rPr>
                <w:sz w:val="18"/>
              </w:rPr>
            </w:pPr>
            <w:r w:rsidRPr="000538E9">
              <w:rPr>
                <w:sz w:val="18"/>
              </w:rPr>
              <w:t>Minimum of 120 cr. Total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C29F9" w:rsidRPr="000538E9" w:rsidRDefault="002D084B" w:rsidP="002D0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29F9" w:rsidRPr="000538E9" w:rsidTr="005A6672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F9" w:rsidRPr="000538E9" w:rsidRDefault="00AC29F9" w:rsidP="00AC29F9">
            <w:pPr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F9" w:rsidRPr="000538E9" w:rsidRDefault="00AC29F9" w:rsidP="00AC29F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</w:p>
        </w:tc>
      </w:tr>
      <w:tr w:rsidR="00AC29F9" w:rsidRPr="000538E9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9F9" w:rsidRPr="000538E9" w:rsidRDefault="00AC29F9" w:rsidP="00AC29F9">
            <w:pPr>
              <w:rPr>
                <w:sz w:val="20"/>
                <w:szCs w:val="20"/>
              </w:rPr>
            </w:pPr>
            <w:r w:rsidRPr="000538E9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C29F9" w:rsidRPr="000538E9" w:rsidRDefault="00AC29F9" w:rsidP="00AC29F9">
            <w:pPr>
              <w:rPr>
                <w:b/>
                <w:i/>
                <w:sz w:val="20"/>
                <w:szCs w:val="20"/>
              </w:rPr>
            </w:pPr>
            <w:r w:rsidRPr="000538E9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00A6D" w:rsidRPr="000538E9" w:rsidTr="003251D7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00A6D" w:rsidRPr="002B2C0E" w:rsidRDefault="00100A6D" w:rsidP="00AC29F9">
            <w:pPr>
              <w:rPr>
                <w:sz w:val="16"/>
                <w:szCs w:val="16"/>
              </w:rPr>
            </w:pPr>
            <w:r w:rsidRPr="0011601E">
              <w:rPr>
                <w:sz w:val="18"/>
                <w:szCs w:val="18"/>
              </w:rPr>
              <w:t>Students interested in coursework with an ethics or religion perspective should consult with departmental advisors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0A6D" w:rsidRPr="000538E9" w:rsidRDefault="00100A6D" w:rsidP="00AC29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0A6D" w:rsidRPr="000538E9" w:rsidRDefault="00100A6D" w:rsidP="00AC29F9">
            <w:pPr>
              <w:rPr>
                <w:i/>
                <w:sz w:val="20"/>
                <w:szCs w:val="20"/>
              </w:rPr>
            </w:pPr>
            <w:r w:rsidRPr="000538E9">
              <w:rPr>
                <w:i/>
                <w:sz w:val="18"/>
                <w:szCs w:val="20"/>
              </w:rPr>
              <w:t>Date</w:t>
            </w:r>
          </w:p>
        </w:tc>
      </w:tr>
      <w:tr w:rsidR="00100A6D" w:rsidRPr="000538E9" w:rsidTr="003251D7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0A6D" w:rsidRPr="002B2C0E" w:rsidRDefault="00100A6D" w:rsidP="00AC29F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0A6D" w:rsidRPr="000538E9" w:rsidRDefault="00100A6D" w:rsidP="00AC29F9">
            <w:pPr>
              <w:rPr>
                <w:i/>
                <w:sz w:val="20"/>
                <w:szCs w:val="20"/>
              </w:rPr>
            </w:pPr>
            <w:r w:rsidRPr="000538E9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0A6D" w:rsidRPr="000538E9" w:rsidRDefault="00100A6D" w:rsidP="00AC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03/22/2018 cm</w:t>
            </w:r>
          </w:p>
        </w:tc>
      </w:tr>
      <w:tr w:rsidR="00100A6D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0A6D" w:rsidRPr="00ED60AA" w:rsidRDefault="00100A6D" w:rsidP="00100A6D">
            <w:pPr>
              <w:rPr>
                <w:sz w:val="18"/>
                <w:szCs w:val="18"/>
              </w:rPr>
            </w:pPr>
            <w:r w:rsidRPr="00ED60AA">
              <w:rPr>
                <w:sz w:val="18"/>
                <w:szCs w:val="18"/>
              </w:rPr>
              <w:t>Consult with faculty departmental advisors each semester.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0A6D" w:rsidRPr="000538E9" w:rsidRDefault="00100A6D" w:rsidP="00100A6D">
            <w:pPr>
              <w:rPr>
                <w:i/>
                <w:sz w:val="20"/>
                <w:szCs w:val="20"/>
              </w:rPr>
            </w:pPr>
            <w:r w:rsidRPr="000538E9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00A6D" w:rsidRPr="000538E9" w:rsidRDefault="00100A6D" w:rsidP="0010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03/22/2018 cm</w:t>
            </w:r>
          </w:p>
        </w:tc>
      </w:tr>
      <w:tr w:rsidR="00100A6D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0A6D" w:rsidRPr="00ED60AA" w:rsidRDefault="0011601E" w:rsidP="00100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PHIL 1103 suggested for GE Objective 4a.</w:t>
            </w:r>
          </w:p>
        </w:tc>
        <w:tc>
          <w:tcPr>
            <w:tcW w:w="1978" w:type="dxa"/>
            <w:shd w:val="clear" w:color="auto" w:fill="FFFFFF" w:themeFill="background1"/>
          </w:tcPr>
          <w:p w:rsidR="00100A6D" w:rsidRPr="000538E9" w:rsidRDefault="00100A6D" w:rsidP="00100A6D">
            <w:pPr>
              <w:rPr>
                <w:i/>
                <w:sz w:val="20"/>
                <w:szCs w:val="20"/>
              </w:rPr>
            </w:pPr>
            <w:r w:rsidRPr="000538E9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100A6D" w:rsidRPr="000538E9" w:rsidRDefault="00100A6D" w:rsidP="00100A6D">
            <w:pPr>
              <w:rPr>
                <w:sz w:val="20"/>
                <w:szCs w:val="20"/>
              </w:rPr>
            </w:pPr>
          </w:p>
        </w:tc>
      </w:tr>
      <w:tr w:rsidR="00100A6D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0A6D" w:rsidRPr="000538E9" w:rsidRDefault="00100A6D" w:rsidP="00100A6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00A6D" w:rsidRPr="000538E9" w:rsidRDefault="00100A6D" w:rsidP="00100A6D">
            <w:pPr>
              <w:rPr>
                <w:sz w:val="20"/>
                <w:szCs w:val="20"/>
              </w:rPr>
            </w:pPr>
          </w:p>
        </w:tc>
      </w:tr>
      <w:tr w:rsidR="00100A6D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0A6D" w:rsidRDefault="00100A6D" w:rsidP="00100A6D"/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00A6D" w:rsidRPr="000538E9" w:rsidRDefault="00100A6D" w:rsidP="00100A6D">
            <w:pPr>
              <w:rPr>
                <w:sz w:val="20"/>
                <w:szCs w:val="20"/>
              </w:rPr>
            </w:pPr>
          </w:p>
        </w:tc>
      </w:tr>
      <w:tr w:rsidR="00100A6D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0A6D" w:rsidRPr="00D23404" w:rsidRDefault="00100A6D" w:rsidP="00100A6D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00A6D" w:rsidRPr="000538E9" w:rsidRDefault="00100A6D" w:rsidP="00100A6D">
            <w:pPr>
              <w:rPr>
                <w:sz w:val="20"/>
                <w:szCs w:val="20"/>
              </w:rPr>
            </w:pPr>
          </w:p>
        </w:tc>
      </w:tr>
      <w:tr w:rsidR="00100A6D" w:rsidRPr="000538E9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00A6D" w:rsidRPr="000538E9" w:rsidRDefault="00100A6D" w:rsidP="00100A6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00A6D" w:rsidRPr="000538E9" w:rsidRDefault="00100A6D" w:rsidP="00100A6D">
            <w:pPr>
              <w:rPr>
                <w:sz w:val="20"/>
                <w:szCs w:val="20"/>
              </w:rPr>
            </w:pPr>
          </w:p>
        </w:tc>
      </w:tr>
    </w:tbl>
    <w:p w:rsidR="00631499" w:rsidRPr="00D23404" w:rsidRDefault="00D23404" w:rsidP="00521695">
      <w:pPr>
        <w:rPr>
          <w:rFonts w:ascii="Calibri" w:eastAsia="Times New Roman" w:hAnsi="Calibri" w:cs="Times New Roman"/>
          <w:sz w:val="12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631499" w:rsidRPr="00D23404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339B"/>
    <w:rsid w:val="00025C14"/>
    <w:rsid w:val="0004615F"/>
    <w:rsid w:val="000538E9"/>
    <w:rsid w:val="00056F4B"/>
    <w:rsid w:val="00061C69"/>
    <w:rsid w:val="00062FA3"/>
    <w:rsid w:val="000717A1"/>
    <w:rsid w:val="0007395E"/>
    <w:rsid w:val="00085859"/>
    <w:rsid w:val="000C4C05"/>
    <w:rsid w:val="000C70D6"/>
    <w:rsid w:val="000D3B74"/>
    <w:rsid w:val="000D4BC6"/>
    <w:rsid w:val="00100A6D"/>
    <w:rsid w:val="0011601E"/>
    <w:rsid w:val="00121BC3"/>
    <w:rsid w:val="00122166"/>
    <w:rsid w:val="00131886"/>
    <w:rsid w:val="00170351"/>
    <w:rsid w:val="00194BA6"/>
    <w:rsid w:val="001B04E4"/>
    <w:rsid w:val="001B3F81"/>
    <w:rsid w:val="001B6F46"/>
    <w:rsid w:val="001C3064"/>
    <w:rsid w:val="00221773"/>
    <w:rsid w:val="00243804"/>
    <w:rsid w:val="00243D61"/>
    <w:rsid w:val="002755C7"/>
    <w:rsid w:val="00292C65"/>
    <w:rsid w:val="002A64DB"/>
    <w:rsid w:val="002D084B"/>
    <w:rsid w:val="002D4F2A"/>
    <w:rsid w:val="002E5A9E"/>
    <w:rsid w:val="003356C4"/>
    <w:rsid w:val="00384E42"/>
    <w:rsid w:val="00386994"/>
    <w:rsid w:val="003E3C4C"/>
    <w:rsid w:val="003E4DC0"/>
    <w:rsid w:val="003F0146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662F2"/>
    <w:rsid w:val="00572ABC"/>
    <w:rsid w:val="00585A06"/>
    <w:rsid w:val="005A240C"/>
    <w:rsid w:val="005A6672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D5E1E"/>
    <w:rsid w:val="00700B07"/>
    <w:rsid w:val="00703FAC"/>
    <w:rsid w:val="00714833"/>
    <w:rsid w:val="00714F1E"/>
    <w:rsid w:val="00721FDC"/>
    <w:rsid w:val="00724B1D"/>
    <w:rsid w:val="00760800"/>
    <w:rsid w:val="00777362"/>
    <w:rsid w:val="00785088"/>
    <w:rsid w:val="00792F6D"/>
    <w:rsid w:val="007940B5"/>
    <w:rsid w:val="00796890"/>
    <w:rsid w:val="007A4857"/>
    <w:rsid w:val="007B6727"/>
    <w:rsid w:val="007D4D67"/>
    <w:rsid w:val="007E04EE"/>
    <w:rsid w:val="007F10D7"/>
    <w:rsid w:val="00826C6E"/>
    <w:rsid w:val="00834766"/>
    <w:rsid w:val="008560B4"/>
    <w:rsid w:val="008621B9"/>
    <w:rsid w:val="00864D96"/>
    <w:rsid w:val="008B1851"/>
    <w:rsid w:val="008F1E98"/>
    <w:rsid w:val="0090000F"/>
    <w:rsid w:val="00943870"/>
    <w:rsid w:val="00944648"/>
    <w:rsid w:val="00975015"/>
    <w:rsid w:val="0098617C"/>
    <w:rsid w:val="009A49BC"/>
    <w:rsid w:val="009B42A4"/>
    <w:rsid w:val="00A448D8"/>
    <w:rsid w:val="00A513C9"/>
    <w:rsid w:val="00A94A30"/>
    <w:rsid w:val="00AA1DB7"/>
    <w:rsid w:val="00AA7ED3"/>
    <w:rsid w:val="00AB7151"/>
    <w:rsid w:val="00AC29F9"/>
    <w:rsid w:val="00AC5A04"/>
    <w:rsid w:val="00AF59AE"/>
    <w:rsid w:val="00AF6E0A"/>
    <w:rsid w:val="00B342A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E552C"/>
    <w:rsid w:val="00BF6768"/>
    <w:rsid w:val="00C04A5A"/>
    <w:rsid w:val="00C2662B"/>
    <w:rsid w:val="00C268BE"/>
    <w:rsid w:val="00C35E9C"/>
    <w:rsid w:val="00C7700A"/>
    <w:rsid w:val="00C879BC"/>
    <w:rsid w:val="00CA528E"/>
    <w:rsid w:val="00CC6BB1"/>
    <w:rsid w:val="00CC7589"/>
    <w:rsid w:val="00CD0B7C"/>
    <w:rsid w:val="00CE5C46"/>
    <w:rsid w:val="00CF027A"/>
    <w:rsid w:val="00CF66F8"/>
    <w:rsid w:val="00D22A7D"/>
    <w:rsid w:val="00D23404"/>
    <w:rsid w:val="00D30A41"/>
    <w:rsid w:val="00D34724"/>
    <w:rsid w:val="00D3684B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10333"/>
    <w:rsid w:val="00E6078C"/>
    <w:rsid w:val="00E64918"/>
    <w:rsid w:val="00E6784A"/>
    <w:rsid w:val="00E67D37"/>
    <w:rsid w:val="00E71323"/>
    <w:rsid w:val="00E725D8"/>
    <w:rsid w:val="00E80337"/>
    <w:rsid w:val="00EC2BA3"/>
    <w:rsid w:val="00ED60AA"/>
    <w:rsid w:val="00F02567"/>
    <w:rsid w:val="00F47006"/>
    <w:rsid w:val="00F5131F"/>
    <w:rsid w:val="00F74EE3"/>
    <w:rsid w:val="00F84E02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9AD0"/>
  <w15:docId w15:val="{02B7C3C2-B623-4C1E-85B0-D648E874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37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6</cp:revision>
  <cp:lastPrinted>2018-03-26T18:08:00Z</cp:lastPrinted>
  <dcterms:created xsi:type="dcterms:W3CDTF">2018-03-22T21:21:00Z</dcterms:created>
  <dcterms:modified xsi:type="dcterms:W3CDTF">2018-03-26T18:09:00Z</dcterms:modified>
</cp:coreProperties>
</file>