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913B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03A370" wp14:editId="32A203F0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DD898" wp14:editId="52EB00DB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2EB376FA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58A3EDB5" w14:textId="11B12DDD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5D03ED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D078BC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="005D03ED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D078BC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23E32DB8" w14:textId="5A724790" w:rsidR="00E14260" w:rsidRPr="00A0716F" w:rsidRDefault="00EF57D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A.</w:t>
                                  </w:r>
                                  <w:r w:rsidR="005D03ED">
                                    <w:rPr>
                                      <w:szCs w:val="28"/>
                                    </w:rPr>
                                    <w:t xml:space="preserve">S. </w:t>
                                  </w:r>
                                  <w:r w:rsidR="00725DD3">
                                    <w:rPr>
                                      <w:szCs w:val="28"/>
                                    </w:rPr>
                                    <w:t xml:space="preserve">Homeland Security </w:t>
                                  </w:r>
                                  <w:r w:rsidR="005D03ED">
                                    <w:rPr>
                                      <w:szCs w:val="28"/>
                                    </w:rPr>
                                    <w:t>Emergency Management</w:t>
                                  </w:r>
                                </w:p>
                                <w:p w14:paraId="5D5DC1EF" w14:textId="77777777" w:rsidR="00E14260" w:rsidRDefault="00E14260" w:rsidP="005D03E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0E5E2B6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E3747BE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9C825F4" w14:textId="77777777" w:rsidR="00E14260" w:rsidRDefault="004B2CC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3E64EAFD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097D496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BC34ED1" w14:textId="77777777" w:rsidR="00E14260" w:rsidRPr="00AF597C" w:rsidRDefault="004B2CC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D03E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46AEC73B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35E82080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5339383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1DF694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DD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2EB376FA" w14:textId="77777777" w:rsidTr="009F4F49">
                        <w:tc>
                          <w:tcPr>
                            <w:tcW w:w="4498" w:type="dxa"/>
                          </w:tcPr>
                          <w:p w14:paraId="58A3EDB5" w14:textId="11B12DDD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5D03ED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D078BC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5D03ED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D078BC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23E32DB8" w14:textId="5A724790" w:rsidR="00E14260" w:rsidRPr="00A0716F" w:rsidRDefault="00EF57D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A.</w:t>
                            </w:r>
                            <w:r w:rsidR="005D03ED">
                              <w:rPr>
                                <w:szCs w:val="28"/>
                              </w:rPr>
                              <w:t xml:space="preserve">S. </w:t>
                            </w:r>
                            <w:r w:rsidR="00725DD3">
                              <w:rPr>
                                <w:szCs w:val="28"/>
                              </w:rPr>
                              <w:t xml:space="preserve">Homeland Security </w:t>
                            </w:r>
                            <w:r w:rsidR="005D03ED">
                              <w:rPr>
                                <w:szCs w:val="28"/>
                              </w:rPr>
                              <w:t>Emergency Management</w:t>
                            </w:r>
                          </w:p>
                          <w:p w14:paraId="5D5DC1EF" w14:textId="77777777" w:rsidR="00E14260" w:rsidRDefault="00E14260" w:rsidP="005D03E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70E5E2B6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E3747BE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9C825F4" w14:textId="77777777" w:rsidR="00E14260" w:rsidRDefault="004B2CC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3E64EAFD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097D496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BC34ED1" w14:textId="77777777" w:rsidR="00E14260" w:rsidRPr="00AF597C" w:rsidRDefault="004B2CC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03E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46AEC73B" w14:textId="77777777" w:rsidTr="009F4F49">
                        <w:tc>
                          <w:tcPr>
                            <w:tcW w:w="4498" w:type="dxa"/>
                          </w:tcPr>
                          <w:p w14:paraId="35E82080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25339383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1DF694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96457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225"/>
        <w:gridCol w:w="630"/>
        <w:gridCol w:w="720"/>
        <w:gridCol w:w="720"/>
        <w:gridCol w:w="720"/>
        <w:gridCol w:w="3150"/>
        <w:gridCol w:w="905"/>
      </w:tblGrid>
      <w:tr w:rsidR="00BD787A" w14:paraId="30747347" w14:textId="77777777" w:rsidTr="00AB4011">
        <w:tc>
          <w:tcPr>
            <w:tcW w:w="4225" w:type="dxa"/>
            <w:vAlign w:val="center"/>
          </w:tcPr>
          <w:p w14:paraId="5ABB4AA0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14:paraId="5E2AC10D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720" w:type="dxa"/>
            <w:vAlign w:val="center"/>
          </w:tcPr>
          <w:p w14:paraId="293D0344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4B2FEA1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01DF1F70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67C5C0F6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14:paraId="28887CD4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150" w:type="dxa"/>
            <w:vAlign w:val="center"/>
          </w:tcPr>
          <w:p w14:paraId="1729AB3B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05" w:type="dxa"/>
            <w:vAlign w:val="center"/>
          </w:tcPr>
          <w:p w14:paraId="349AC496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3F1B1D56" w14:textId="77777777" w:rsidTr="003D26F2">
        <w:trPr>
          <w:trHeight w:val="203"/>
        </w:trPr>
        <w:tc>
          <w:tcPr>
            <w:tcW w:w="11070" w:type="dxa"/>
            <w:gridSpan w:val="7"/>
            <w:shd w:val="clear" w:color="auto" w:fill="FFFFFF" w:themeFill="background1"/>
          </w:tcPr>
          <w:p w14:paraId="7E773AE3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703FB4" w14:paraId="0E940959" w14:textId="77777777" w:rsidTr="003D26F2">
        <w:tc>
          <w:tcPr>
            <w:tcW w:w="4225" w:type="dxa"/>
            <w:shd w:val="clear" w:color="auto" w:fill="FFFFFF" w:themeFill="background1"/>
          </w:tcPr>
          <w:p w14:paraId="0E414449" w14:textId="77777777" w:rsidR="00056F4B" w:rsidRPr="00CD3B0E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 w:rsidRPr="00CD3B0E">
              <w:rPr>
                <w:sz w:val="16"/>
                <w:szCs w:val="16"/>
              </w:rPr>
              <w:t xml:space="preserve">GE Objective 1: ENGL 1101 </w:t>
            </w:r>
            <w:r w:rsidR="004C0D1C" w:rsidRPr="00CD3B0E">
              <w:rPr>
                <w:sz w:val="16"/>
                <w:szCs w:val="16"/>
              </w:rPr>
              <w:t>Writing and Rhetoric 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8E56867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3E326FD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C5B7D39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2CDFA7DC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1B376696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37673CCB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573BA5FF" w14:textId="77777777" w:rsidTr="003D26F2">
        <w:tc>
          <w:tcPr>
            <w:tcW w:w="4225" w:type="dxa"/>
            <w:shd w:val="clear" w:color="auto" w:fill="FFFFFF" w:themeFill="background1"/>
          </w:tcPr>
          <w:p w14:paraId="60374763" w14:textId="5FEBE0B9" w:rsidR="00056F4B" w:rsidRPr="00CD3B0E" w:rsidRDefault="003D26F2" w:rsidP="00686401">
            <w:pPr>
              <w:pStyle w:val="NoSpacing"/>
              <w:jc w:val="both"/>
              <w:rPr>
                <w:sz w:val="16"/>
                <w:szCs w:val="16"/>
              </w:rPr>
            </w:pPr>
            <w:r w:rsidRPr="00CD3B0E">
              <w:rPr>
                <w:sz w:val="16"/>
                <w:szCs w:val="16"/>
              </w:rPr>
              <w:t>HSEM 1105 Intro to Homeland Security &amp; EMGT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3BA99AD" w14:textId="77777777" w:rsidR="00056F4B" w:rsidRPr="00E67D37" w:rsidRDefault="005D03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8A64D39" w14:textId="62FD40B4" w:rsidR="00056F4B" w:rsidRPr="00E67D37" w:rsidRDefault="003D26F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EED799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75DA52B" w14:textId="1DBCC3EA" w:rsidR="00056F4B" w:rsidRPr="00E67D37" w:rsidRDefault="00CB034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2E960EE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4DC69B2B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3D0F05C7" w14:textId="77777777" w:rsidTr="003D26F2">
        <w:tc>
          <w:tcPr>
            <w:tcW w:w="4225" w:type="dxa"/>
            <w:shd w:val="clear" w:color="auto" w:fill="FFFFFF" w:themeFill="background1"/>
          </w:tcPr>
          <w:p w14:paraId="265C1EA0" w14:textId="2E2914A9" w:rsidR="005D03ED" w:rsidRPr="00CD3B0E" w:rsidRDefault="005D03ED" w:rsidP="005D03ED">
            <w:pPr>
              <w:rPr>
                <w:sz w:val="16"/>
                <w:szCs w:val="16"/>
              </w:rPr>
            </w:pPr>
            <w:r w:rsidRPr="00CD3B0E">
              <w:rPr>
                <w:sz w:val="16"/>
                <w:szCs w:val="16"/>
              </w:rPr>
              <w:t>GE Objective 3: MATH 1153 Intro to Statistics</w:t>
            </w:r>
            <w:r w:rsidR="003D26F2" w:rsidRPr="00CD3B0E">
              <w:rPr>
                <w:sz w:val="16"/>
                <w:szCs w:val="16"/>
              </w:rPr>
              <w:t xml:space="preserve"> </w:t>
            </w:r>
            <w:r w:rsidR="00C7359B" w:rsidRPr="00CD3B0E">
              <w:rPr>
                <w:sz w:val="16"/>
                <w:szCs w:val="16"/>
              </w:rPr>
              <w:t>(r</w:t>
            </w:r>
            <w:r w:rsidR="003D26F2" w:rsidRPr="00CD3B0E">
              <w:rPr>
                <w:sz w:val="16"/>
                <w:szCs w:val="16"/>
              </w:rPr>
              <w:t>ec</w:t>
            </w:r>
            <w:r w:rsidR="00C7359B" w:rsidRPr="00CD3B0E">
              <w:rPr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70FA4AF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E2DAF21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9A471DB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64B0DBE9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6FF1756C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appropriate placement score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1D32B323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04B6A248" w14:textId="77777777" w:rsidTr="003D26F2">
        <w:trPr>
          <w:trHeight w:val="215"/>
        </w:trPr>
        <w:tc>
          <w:tcPr>
            <w:tcW w:w="4225" w:type="dxa"/>
            <w:shd w:val="clear" w:color="auto" w:fill="FFFFFF" w:themeFill="background1"/>
          </w:tcPr>
          <w:p w14:paraId="045D88C0" w14:textId="77777777" w:rsidR="005D03ED" w:rsidRPr="00CD3B0E" w:rsidRDefault="005D03ED" w:rsidP="005D03ED">
            <w:pPr>
              <w:pStyle w:val="NoSpacing"/>
              <w:rPr>
                <w:sz w:val="16"/>
                <w:szCs w:val="16"/>
              </w:rPr>
            </w:pPr>
            <w:r w:rsidRPr="00CD3B0E">
              <w:rPr>
                <w:sz w:val="16"/>
                <w:szCs w:val="16"/>
              </w:rPr>
              <w:t>GE Objective 5: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353DEFB" w14:textId="77777777" w:rsidR="005D03ED" w:rsidRPr="00E67D37" w:rsidRDefault="005E2921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39E03A0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FFDCCB2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36A28BA7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14D447FC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2EDA3882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56BB3052" w14:textId="77777777" w:rsidTr="003D26F2">
        <w:tc>
          <w:tcPr>
            <w:tcW w:w="4225" w:type="dxa"/>
            <w:shd w:val="clear" w:color="auto" w:fill="FFFFFF" w:themeFill="background1"/>
          </w:tcPr>
          <w:p w14:paraId="6D7C4978" w14:textId="6B7B4618" w:rsidR="005D03ED" w:rsidRPr="00A8263C" w:rsidRDefault="003D26F2" w:rsidP="005D03ED">
            <w:pPr>
              <w:pStyle w:val="NoSpacing"/>
              <w:jc w:val="both"/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>HSEM 1125 Leadership and Influence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41B6BF7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B09C7CF" w14:textId="28A8365F" w:rsidR="005D03ED" w:rsidRPr="00E67D37" w:rsidRDefault="003D26F2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1432B51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8E1711C" w14:textId="6DB49EC8" w:rsidR="005D03ED" w:rsidRPr="00E67D37" w:rsidRDefault="00CB034F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4BBCF8DE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2BA43CBF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AB4011" w14:paraId="0625CC4F" w14:textId="77777777" w:rsidTr="003D26F2">
        <w:tc>
          <w:tcPr>
            <w:tcW w:w="4225" w:type="dxa"/>
            <w:shd w:val="clear" w:color="auto" w:fill="FFFFFF" w:themeFill="background1"/>
          </w:tcPr>
          <w:p w14:paraId="663997D2" w14:textId="77777777" w:rsidR="005D03ED" w:rsidRDefault="005D03ED" w:rsidP="005D03E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A8251EB" w14:textId="77777777" w:rsidR="005D03ED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2921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48D7D2A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307711A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F8AB8CE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57E07FD1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5A944B9E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5D03ED" w14:paraId="09A2BCEA" w14:textId="77777777" w:rsidTr="003D26F2">
        <w:tc>
          <w:tcPr>
            <w:tcW w:w="11070" w:type="dxa"/>
            <w:gridSpan w:val="7"/>
            <w:shd w:val="clear" w:color="auto" w:fill="FFFFFF" w:themeFill="background1"/>
          </w:tcPr>
          <w:p w14:paraId="731BB95B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703FB4" w14:paraId="09E40434" w14:textId="77777777" w:rsidTr="003D26F2">
        <w:tc>
          <w:tcPr>
            <w:tcW w:w="4225" w:type="dxa"/>
            <w:shd w:val="clear" w:color="auto" w:fill="FFFFFF" w:themeFill="background1"/>
          </w:tcPr>
          <w:p w14:paraId="4336235E" w14:textId="77777777" w:rsidR="005D03ED" w:rsidRPr="00194BA6" w:rsidRDefault="005D03ED" w:rsidP="005D0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EF79622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B4746AE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86F611F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33EDA8EC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3F76243A" w14:textId="77777777" w:rsidR="005D03ED" w:rsidRPr="00700B07" w:rsidRDefault="005D03ED" w:rsidP="005D03ED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905" w:type="dxa"/>
            <w:shd w:val="clear" w:color="auto" w:fill="FFFFFF" w:themeFill="background1"/>
          </w:tcPr>
          <w:p w14:paraId="32588B47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128DFFE4" w14:textId="77777777" w:rsidTr="003D26F2">
        <w:tc>
          <w:tcPr>
            <w:tcW w:w="4225" w:type="dxa"/>
            <w:shd w:val="clear" w:color="auto" w:fill="FFFFFF" w:themeFill="background1"/>
          </w:tcPr>
          <w:p w14:paraId="0B81F777" w14:textId="4BBFDC3B" w:rsidR="005D03ED" w:rsidRPr="003D26F2" w:rsidRDefault="003D26F2" w:rsidP="005D03ED">
            <w:pPr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HSEM 1130 Roots of Terrorism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3FF4907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3A15F3E" w14:textId="54F0B52C" w:rsidR="005D03ED" w:rsidRPr="00E67D37" w:rsidRDefault="003D26F2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0CFB53A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B683488" w14:textId="453C4708" w:rsidR="005D03ED" w:rsidRPr="00E67D37" w:rsidRDefault="00CB034F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47B423AA" w14:textId="1A70A8AA" w:rsidR="005D03ED" w:rsidRPr="005E2921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64C91DED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75CF9241" w14:textId="77777777" w:rsidTr="003D26F2">
        <w:tc>
          <w:tcPr>
            <w:tcW w:w="4225" w:type="dxa"/>
            <w:shd w:val="clear" w:color="auto" w:fill="FFFFFF" w:themeFill="background1"/>
          </w:tcPr>
          <w:p w14:paraId="6C9E8BCB" w14:textId="77E2FE08" w:rsidR="005D03ED" w:rsidRPr="003D26F2" w:rsidRDefault="003D26F2" w:rsidP="005D03ED">
            <w:pPr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HSEM 1160 Emergency Resource Management</w:t>
            </w:r>
            <w:r w:rsidR="005D03ED" w:rsidRPr="003D26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965CCE8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17291F5" w14:textId="31633F30" w:rsidR="005D03ED" w:rsidRPr="003D26F2" w:rsidRDefault="003D26F2" w:rsidP="005D03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3564E40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104DCF8" w14:textId="347DD8CC" w:rsidR="005D03ED" w:rsidRPr="00E67D37" w:rsidRDefault="00CB034F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229DE944" w14:textId="6F034471" w:rsidR="005D03ED" w:rsidRPr="005E2921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1F0AA102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33DB5E6A" w14:textId="77777777" w:rsidTr="003D26F2">
        <w:tc>
          <w:tcPr>
            <w:tcW w:w="4225" w:type="dxa"/>
            <w:shd w:val="clear" w:color="auto" w:fill="FFFFFF" w:themeFill="background1"/>
          </w:tcPr>
          <w:p w14:paraId="372AC139" w14:textId="77777777" w:rsidR="005D03ED" w:rsidRPr="00194BA6" w:rsidRDefault="005D03ED" w:rsidP="005D0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</w:t>
            </w:r>
            <w:r w:rsidR="005E2921">
              <w:rPr>
                <w:sz w:val="16"/>
                <w:szCs w:val="16"/>
              </w:rPr>
              <w:t>COMM 1101 Fundamentals of Oral Comm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E437A0D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DAE3676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F6C42E2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174E8EE1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3BCBF8BF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1B129B45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654659FD" w14:textId="77777777" w:rsidTr="003D26F2">
        <w:tc>
          <w:tcPr>
            <w:tcW w:w="4225" w:type="dxa"/>
            <w:shd w:val="clear" w:color="auto" w:fill="FFFFFF" w:themeFill="background1"/>
          </w:tcPr>
          <w:p w14:paraId="01C1D2C4" w14:textId="20C515AE" w:rsidR="005D03ED" w:rsidRPr="00AC448C" w:rsidRDefault="005D03ED" w:rsidP="005D03ED">
            <w:pPr>
              <w:rPr>
                <w:sz w:val="16"/>
                <w:szCs w:val="16"/>
              </w:rPr>
            </w:pPr>
            <w:r w:rsidRPr="00AC448C">
              <w:rPr>
                <w:sz w:val="16"/>
                <w:szCs w:val="16"/>
              </w:rPr>
              <w:t>GE Objective 6: POLS 1101 Intro to US Government</w:t>
            </w:r>
            <w:r w:rsidR="003D26F2">
              <w:rPr>
                <w:sz w:val="16"/>
                <w:szCs w:val="16"/>
              </w:rPr>
              <w:t xml:space="preserve"> - rec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3BF5CE8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F5BF07F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5261C28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021307E5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2F229C1B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5DCB8F53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AB4011" w14:paraId="2D6AD3ED" w14:textId="77777777" w:rsidTr="003D26F2">
        <w:tc>
          <w:tcPr>
            <w:tcW w:w="4225" w:type="dxa"/>
            <w:shd w:val="clear" w:color="auto" w:fill="FFFFFF" w:themeFill="background1"/>
          </w:tcPr>
          <w:p w14:paraId="56F71BE5" w14:textId="77777777" w:rsidR="005D03ED" w:rsidRDefault="005D03ED" w:rsidP="005D0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0F609FD" w14:textId="77777777" w:rsidR="005D03ED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9EA1B08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51BDFDF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96818F3" w14:textId="77777777" w:rsidR="005D03ED" w:rsidRPr="00E67D37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4991D8D3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7B37F97B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5D03ED" w14:paraId="1DCCB623" w14:textId="77777777" w:rsidTr="003D26F2">
        <w:tc>
          <w:tcPr>
            <w:tcW w:w="11070" w:type="dxa"/>
            <w:gridSpan w:val="7"/>
            <w:shd w:val="clear" w:color="auto" w:fill="FFFFFF" w:themeFill="background1"/>
          </w:tcPr>
          <w:p w14:paraId="765108D4" w14:textId="77777777" w:rsidR="005D03ED" w:rsidRPr="00E67D37" w:rsidRDefault="005D03ED" w:rsidP="005D03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703FB4" w14:paraId="4E54D7AC" w14:textId="77777777" w:rsidTr="003D26F2">
        <w:tc>
          <w:tcPr>
            <w:tcW w:w="4225" w:type="dxa"/>
            <w:shd w:val="clear" w:color="auto" w:fill="FFFFFF" w:themeFill="background1"/>
          </w:tcPr>
          <w:p w14:paraId="51741FC6" w14:textId="29AEE51D" w:rsidR="005D03ED" w:rsidRPr="003D26F2" w:rsidRDefault="003D26F2" w:rsidP="005D03ED">
            <w:pPr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HSEM 2210 HSEM Exercise Design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EF3DE92" w14:textId="77777777" w:rsidR="005D03ED" w:rsidRPr="00194BA6" w:rsidRDefault="005E2921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CAE799B" w14:textId="477BE4FC" w:rsidR="005D03ED" w:rsidRPr="00194BA6" w:rsidRDefault="003D26F2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C7BFECE" w14:textId="77777777" w:rsidR="005D03ED" w:rsidRPr="00194BA6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BEB1A52" w14:textId="5AF2CA3F" w:rsidR="005D03ED" w:rsidRPr="00194BA6" w:rsidRDefault="00CB034F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355DB4CD" w14:textId="6E99484A" w:rsidR="005D03ED" w:rsidRPr="005E2921" w:rsidRDefault="003D26F2" w:rsidP="005D03ED">
            <w:pPr>
              <w:pStyle w:val="NoSpacing"/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PRE-OR-COREQ: HSEM 1101</w:t>
            </w:r>
          </w:p>
        </w:tc>
        <w:tc>
          <w:tcPr>
            <w:tcW w:w="905" w:type="dxa"/>
            <w:shd w:val="clear" w:color="auto" w:fill="FFFFFF" w:themeFill="background1"/>
          </w:tcPr>
          <w:p w14:paraId="66EDDD6F" w14:textId="77777777" w:rsidR="005D03ED" w:rsidRPr="00194BA6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5AF1EBE7" w14:textId="77777777" w:rsidTr="003D26F2">
        <w:tc>
          <w:tcPr>
            <w:tcW w:w="4225" w:type="dxa"/>
            <w:shd w:val="clear" w:color="auto" w:fill="FFFFFF" w:themeFill="background1"/>
          </w:tcPr>
          <w:p w14:paraId="27E2ADFD" w14:textId="1DAC0E7A" w:rsidR="005D03ED" w:rsidRPr="003D26F2" w:rsidRDefault="003D26F2" w:rsidP="005D03ED">
            <w:pPr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HSEM 2260 Emergency Preparedness &amp; Planning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E3987D8" w14:textId="77777777" w:rsidR="005D03ED" w:rsidRPr="00194BA6" w:rsidRDefault="005E2921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01D4781" w14:textId="770C7B80" w:rsidR="005D03ED" w:rsidRPr="003D26F2" w:rsidRDefault="003D26F2" w:rsidP="005D03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E4CF821" w14:textId="77777777" w:rsidR="005D03ED" w:rsidRPr="00194BA6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9D7E2C8" w14:textId="2F45BF4F" w:rsidR="005D03ED" w:rsidRPr="00194BA6" w:rsidRDefault="00CB034F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5A23CF7F" w14:textId="7BBBC8D1" w:rsidR="005D03ED" w:rsidRPr="005E2921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2ADC27DC" w14:textId="77777777" w:rsidR="005D03ED" w:rsidRPr="00194BA6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60A44A8C" w14:textId="77777777" w:rsidTr="003D26F2">
        <w:trPr>
          <w:trHeight w:val="110"/>
        </w:trPr>
        <w:tc>
          <w:tcPr>
            <w:tcW w:w="4225" w:type="dxa"/>
            <w:shd w:val="clear" w:color="auto" w:fill="FFFFFF" w:themeFill="background1"/>
          </w:tcPr>
          <w:p w14:paraId="0DF3D39D" w14:textId="77777777" w:rsidR="005D03ED" w:rsidRPr="00292C65" w:rsidRDefault="005E2921" w:rsidP="005D0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E09E794" w14:textId="77777777" w:rsidR="005D03ED" w:rsidRPr="00194BA6" w:rsidRDefault="005E2921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D0605C9" w14:textId="77777777" w:rsidR="005D03ED" w:rsidRPr="00194BA6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B18D4E0" w14:textId="77777777" w:rsidR="005D03ED" w:rsidRPr="00194BA6" w:rsidRDefault="005E2921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72AB5B94" w14:textId="77777777" w:rsidR="005D03ED" w:rsidRPr="00194BA6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32E54489" w14:textId="77777777" w:rsidR="005D03ED" w:rsidRPr="00D42DE8" w:rsidRDefault="005D03ED" w:rsidP="005D03E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20831AB5" w14:textId="77777777" w:rsidR="005D03ED" w:rsidRPr="00194BA6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480AD22D" w14:textId="77777777" w:rsidTr="003D26F2">
        <w:tc>
          <w:tcPr>
            <w:tcW w:w="4225" w:type="dxa"/>
            <w:shd w:val="clear" w:color="auto" w:fill="FFFFFF" w:themeFill="background1"/>
          </w:tcPr>
          <w:p w14:paraId="19CCD0ED" w14:textId="77777777" w:rsidR="005D03ED" w:rsidRPr="00194BA6" w:rsidRDefault="005D03ED" w:rsidP="005D0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177D56F" w14:textId="77777777" w:rsidR="005D03ED" w:rsidRPr="00194BA6" w:rsidRDefault="005E2921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D43EC26" w14:textId="77777777" w:rsidR="005D03ED" w:rsidRPr="00194BA6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1C74C11" w14:textId="77777777" w:rsidR="005D03ED" w:rsidRPr="00194BA6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15BDEEFC" w14:textId="77777777" w:rsidR="005D03ED" w:rsidRPr="00194BA6" w:rsidRDefault="005D03ED" w:rsidP="005D03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328605FA" w14:textId="77777777" w:rsidR="005D03ED" w:rsidRPr="00D42DE8" w:rsidRDefault="005D03ED" w:rsidP="005D03E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5AA005C9" w14:textId="77777777" w:rsidR="005D03ED" w:rsidRPr="00194BA6" w:rsidRDefault="005D03ED" w:rsidP="005D03ED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2732451B" w14:textId="77777777" w:rsidTr="003D26F2">
        <w:tc>
          <w:tcPr>
            <w:tcW w:w="4225" w:type="dxa"/>
            <w:shd w:val="clear" w:color="auto" w:fill="FFFFFF" w:themeFill="background1"/>
          </w:tcPr>
          <w:p w14:paraId="622DE03D" w14:textId="2DC2F8B9" w:rsidR="005E2921" w:rsidRPr="00AC448C" w:rsidRDefault="005E2921" w:rsidP="005E2921">
            <w:pPr>
              <w:rPr>
                <w:sz w:val="16"/>
                <w:szCs w:val="16"/>
              </w:rPr>
            </w:pPr>
            <w:r w:rsidRPr="00AC448C">
              <w:rPr>
                <w:sz w:val="16"/>
                <w:szCs w:val="16"/>
              </w:rPr>
              <w:t xml:space="preserve">GE Objective 6: </w:t>
            </w:r>
            <w:r w:rsidR="00C7359B" w:rsidRPr="00C7359B">
              <w:rPr>
                <w:sz w:val="18"/>
                <w:szCs w:val="18"/>
              </w:rPr>
              <w:t xml:space="preserve"> </w:t>
            </w:r>
            <w:r w:rsidR="00C7359B" w:rsidRPr="00C7359B">
              <w:rPr>
                <w:sz w:val="16"/>
                <w:szCs w:val="16"/>
              </w:rPr>
              <w:t>SOC 1101 (rec) or PSYC 1101 (rec)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500607A" w14:textId="77777777" w:rsidR="005E2921" w:rsidRPr="00194BA6" w:rsidRDefault="005E2921" w:rsidP="005E29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A81D367" w14:textId="77777777" w:rsidR="005E2921" w:rsidRPr="00194BA6" w:rsidRDefault="005E2921" w:rsidP="005E29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1980143" w14:textId="77777777" w:rsidR="005E2921" w:rsidRPr="00194BA6" w:rsidRDefault="005E2921" w:rsidP="005E29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6F75684A" w14:textId="77777777" w:rsidR="005E2921" w:rsidRPr="00194BA6" w:rsidRDefault="005E2921" w:rsidP="005E29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062ECFF4" w14:textId="77777777" w:rsidR="005E2921" w:rsidRPr="00194BA6" w:rsidRDefault="005E2921" w:rsidP="005E292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4CEC7ADD" w14:textId="77777777" w:rsidR="005E2921" w:rsidRPr="00194BA6" w:rsidRDefault="005E2921" w:rsidP="005E2921">
            <w:pPr>
              <w:pStyle w:val="NoSpacing"/>
              <w:rPr>
                <w:sz w:val="16"/>
                <w:szCs w:val="16"/>
              </w:rPr>
            </w:pPr>
          </w:p>
        </w:tc>
      </w:tr>
      <w:tr w:rsidR="00703FB4" w14:paraId="364CA7FD" w14:textId="77777777" w:rsidTr="003D26F2">
        <w:tc>
          <w:tcPr>
            <w:tcW w:w="4225" w:type="dxa"/>
            <w:shd w:val="clear" w:color="auto" w:fill="FFFFFF" w:themeFill="background1"/>
          </w:tcPr>
          <w:p w14:paraId="4E91E7F6" w14:textId="77777777" w:rsidR="005E2921" w:rsidRDefault="005E2921" w:rsidP="005E292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E7CA953" w14:textId="77777777" w:rsidR="005E2921" w:rsidRDefault="005E2921" w:rsidP="005E29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F78B0A4" w14:textId="77777777" w:rsidR="005E2921" w:rsidRPr="00194BA6" w:rsidRDefault="005E2921" w:rsidP="005E29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41D5519" w14:textId="77777777" w:rsidR="005E2921" w:rsidRDefault="005E2921" w:rsidP="005E29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45691E6" w14:textId="77777777" w:rsidR="005E2921" w:rsidRPr="00194BA6" w:rsidRDefault="005E2921" w:rsidP="005E29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2827FB19" w14:textId="77777777" w:rsidR="005E2921" w:rsidRPr="00194BA6" w:rsidRDefault="005E2921" w:rsidP="005E292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20D8C00E" w14:textId="77777777" w:rsidR="005E2921" w:rsidRPr="00194BA6" w:rsidRDefault="005E2921" w:rsidP="005E2921">
            <w:pPr>
              <w:pStyle w:val="NoSpacing"/>
              <w:rPr>
                <w:sz w:val="16"/>
                <w:szCs w:val="16"/>
              </w:rPr>
            </w:pPr>
          </w:p>
        </w:tc>
      </w:tr>
      <w:tr w:rsidR="005E2921" w14:paraId="53D09DEB" w14:textId="77777777" w:rsidTr="003D26F2">
        <w:tc>
          <w:tcPr>
            <w:tcW w:w="11070" w:type="dxa"/>
            <w:gridSpan w:val="7"/>
            <w:shd w:val="clear" w:color="auto" w:fill="FFFFFF" w:themeFill="background1"/>
          </w:tcPr>
          <w:p w14:paraId="35D552A7" w14:textId="77777777" w:rsidR="005E2921" w:rsidRPr="00194BA6" w:rsidRDefault="005E2921" w:rsidP="005E2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3D26F2" w14:paraId="3FAB325A" w14:textId="77777777" w:rsidTr="003D26F2">
        <w:tc>
          <w:tcPr>
            <w:tcW w:w="4225" w:type="dxa"/>
            <w:shd w:val="clear" w:color="auto" w:fill="FFFFFF" w:themeFill="background1"/>
          </w:tcPr>
          <w:p w14:paraId="054724A1" w14:textId="052E816B" w:rsidR="003D26F2" w:rsidRPr="003D26F2" w:rsidRDefault="003D26F2" w:rsidP="003D26F2">
            <w:pPr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HSEM 2264 Building Resilient Communities &amp; Mitigation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554E951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5877E12" w14:textId="2FC03DA3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9FC7AD6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6015F27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4DAC14DD" w14:textId="773D78E4" w:rsidR="003D26F2" w:rsidRPr="005E2921" w:rsidRDefault="003D26F2" w:rsidP="003D26F2">
            <w:pPr>
              <w:pStyle w:val="NoSpacing"/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PRE-OR-COREQ: HSEM 1101</w:t>
            </w:r>
          </w:p>
        </w:tc>
        <w:tc>
          <w:tcPr>
            <w:tcW w:w="905" w:type="dxa"/>
            <w:shd w:val="clear" w:color="auto" w:fill="FFFFFF" w:themeFill="background1"/>
          </w:tcPr>
          <w:p w14:paraId="5DA936E1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</w:tr>
      <w:tr w:rsidR="003D26F2" w14:paraId="64B9C718" w14:textId="77777777" w:rsidTr="003D26F2">
        <w:tc>
          <w:tcPr>
            <w:tcW w:w="4225" w:type="dxa"/>
            <w:shd w:val="clear" w:color="auto" w:fill="FFFFFF" w:themeFill="background1"/>
          </w:tcPr>
          <w:p w14:paraId="25B76DA8" w14:textId="4020C9D9" w:rsidR="003D26F2" w:rsidRPr="003D26F2" w:rsidRDefault="003D26F2" w:rsidP="003D26F2">
            <w:pPr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 xml:space="preserve">HSEM 2270 Disaster Operations and Response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8F67A09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2B460FE" w14:textId="7D09749F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CF9D32F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275C8E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6C16B369" w14:textId="0BC5F99C" w:rsidR="003D26F2" w:rsidRPr="005E2921" w:rsidRDefault="003D26F2" w:rsidP="003D26F2">
            <w:pPr>
              <w:pStyle w:val="NoSpacing"/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PRE-OR-COREQ: HSEM 1101</w:t>
            </w:r>
          </w:p>
        </w:tc>
        <w:tc>
          <w:tcPr>
            <w:tcW w:w="905" w:type="dxa"/>
            <w:shd w:val="clear" w:color="auto" w:fill="FFFFFF" w:themeFill="background1"/>
          </w:tcPr>
          <w:p w14:paraId="3DEDBEB4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</w:tr>
      <w:tr w:rsidR="003D26F2" w14:paraId="38E7EF75" w14:textId="77777777" w:rsidTr="003D26F2">
        <w:tc>
          <w:tcPr>
            <w:tcW w:w="4225" w:type="dxa"/>
            <w:shd w:val="clear" w:color="auto" w:fill="FFFFFF" w:themeFill="background1"/>
          </w:tcPr>
          <w:p w14:paraId="4617DD67" w14:textId="77777777" w:rsidR="003D26F2" w:rsidRPr="00292C65" w:rsidRDefault="003D26F2" w:rsidP="003D2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C9591A9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101C0AF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B49CD92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49602544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088289A2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12E6BCDC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</w:tr>
      <w:tr w:rsidR="003D26F2" w14:paraId="39F69535" w14:textId="77777777" w:rsidTr="003D26F2">
        <w:tc>
          <w:tcPr>
            <w:tcW w:w="4225" w:type="dxa"/>
            <w:shd w:val="clear" w:color="auto" w:fill="FFFFFF" w:themeFill="background1"/>
          </w:tcPr>
          <w:p w14:paraId="34DA2370" w14:textId="77777777" w:rsidR="003D26F2" w:rsidRPr="00292C65" w:rsidRDefault="003D26F2" w:rsidP="003D2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F8E418D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F758B18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B6625DB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78C7326C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0CE660B5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7D18C2D0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</w:tr>
      <w:tr w:rsidR="003D26F2" w14:paraId="575DC71B" w14:textId="77777777" w:rsidTr="003D26F2">
        <w:tc>
          <w:tcPr>
            <w:tcW w:w="4225" w:type="dxa"/>
            <w:shd w:val="clear" w:color="auto" w:fill="FFFFFF" w:themeFill="background1"/>
          </w:tcPr>
          <w:p w14:paraId="43C6DE9B" w14:textId="77777777" w:rsidR="003D26F2" w:rsidRPr="00292C65" w:rsidRDefault="003D26F2" w:rsidP="003D2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F56BDAB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DB72F65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7A23391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14:paraId="24A147E0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5A4F1C23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27F75AA9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</w:tr>
      <w:tr w:rsidR="003D26F2" w14:paraId="4F71BE68" w14:textId="77777777" w:rsidTr="003D26F2">
        <w:tc>
          <w:tcPr>
            <w:tcW w:w="4225" w:type="dxa"/>
            <w:shd w:val="clear" w:color="auto" w:fill="FFFFFF" w:themeFill="background1"/>
          </w:tcPr>
          <w:p w14:paraId="43AC3C1D" w14:textId="77777777" w:rsidR="003D26F2" w:rsidRPr="00292C65" w:rsidRDefault="003D26F2" w:rsidP="003D2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18AEE31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9E0967C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7F9CDDF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55B87AE" w14:textId="77777777" w:rsidR="003D26F2" w:rsidRPr="00292C65" w:rsidRDefault="003D26F2" w:rsidP="003D2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7370E35E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4CCF8017" w14:textId="77777777" w:rsidR="003D26F2" w:rsidRPr="00D42DE8" w:rsidRDefault="003D26F2" w:rsidP="003D26F2">
            <w:pPr>
              <w:pStyle w:val="NoSpacing"/>
              <w:rPr>
                <w:sz w:val="14"/>
                <w:szCs w:val="16"/>
              </w:rPr>
            </w:pPr>
          </w:p>
        </w:tc>
      </w:tr>
      <w:tr w:rsidR="003D26F2" w14:paraId="205C7306" w14:textId="77777777" w:rsidTr="00B00D09">
        <w:trPr>
          <w:trHeight w:val="275"/>
        </w:trPr>
        <w:tc>
          <w:tcPr>
            <w:tcW w:w="11070" w:type="dxa"/>
            <w:gridSpan w:val="7"/>
          </w:tcPr>
          <w:p w14:paraId="5149F594" w14:textId="77777777" w:rsidR="003D26F2" w:rsidRPr="00943870" w:rsidRDefault="003D26F2" w:rsidP="003D26F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D5F2049" w14:textId="790A5728" w:rsidR="003D26F2" w:rsidRDefault="003D26F2" w:rsidP="003D26F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1CBE897A" w14:textId="36D33A67" w:rsidR="00C57A0A" w:rsidRDefault="00C57A0A" w:rsidP="003D26F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(rec) </w:t>
            </w:r>
            <w:r w:rsidR="00245C1A">
              <w:rPr>
                <w:sz w:val="14"/>
                <w:szCs w:val="16"/>
              </w:rPr>
              <w:t>= recommended general education classes</w:t>
            </w:r>
          </w:p>
          <w:p w14:paraId="65664B1D" w14:textId="77777777" w:rsidR="003D26F2" w:rsidRPr="00C04A5A" w:rsidRDefault="003D26F2" w:rsidP="003D2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15B57EB4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CAFE5" wp14:editId="5C44B1F7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DE24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0E4098F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AFE5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73F1DE24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0E4098F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9"/>
        <w:gridCol w:w="540"/>
        <w:gridCol w:w="2171"/>
        <w:gridCol w:w="1707"/>
        <w:gridCol w:w="795"/>
        <w:gridCol w:w="273"/>
        <w:gridCol w:w="81"/>
        <w:gridCol w:w="644"/>
      </w:tblGrid>
      <w:tr w:rsidR="00B60C98" w:rsidRPr="00B60C98" w14:paraId="00BA00E4" w14:textId="77777777" w:rsidTr="00930A24">
        <w:tc>
          <w:tcPr>
            <w:tcW w:w="4859" w:type="dxa"/>
            <w:shd w:val="clear" w:color="auto" w:fill="F2F2F2" w:themeFill="background1" w:themeFillShade="F2"/>
            <w:vAlign w:val="center"/>
          </w:tcPr>
          <w:p w14:paraId="6ECA8AD7" w14:textId="08F4E08C" w:rsidR="00B60C98" w:rsidRPr="00B60C98" w:rsidRDefault="00B60C98" w:rsidP="00930A24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5A44B1">
              <w:rPr>
                <w:b/>
                <w:sz w:val="24"/>
                <w:szCs w:val="24"/>
              </w:rPr>
              <w:t>2</w:t>
            </w:r>
            <w:r w:rsidR="00D078BC">
              <w:rPr>
                <w:b/>
                <w:sz w:val="24"/>
                <w:szCs w:val="24"/>
              </w:rPr>
              <w:t>3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5A44B1">
              <w:rPr>
                <w:b/>
                <w:sz w:val="24"/>
                <w:szCs w:val="24"/>
              </w:rPr>
              <w:t>2</w:t>
            </w:r>
            <w:r w:rsidR="00D078BC">
              <w:rPr>
                <w:b/>
                <w:sz w:val="24"/>
                <w:szCs w:val="24"/>
              </w:rPr>
              <w:t>4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6B3D56EF" w14:textId="77777777" w:rsidR="00B60C98" w:rsidRPr="00B60C98" w:rsidRDefault="00B60C98" w:rsidP="00930A2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6" w:type="dxa"/>
            <w:gridSpan w:val="4"/>
            <w:shd w:val="clear" w:color="auto" w:fill="F2F2F2" w:themeFill="background1" w:themeFillShade="F2"/>
          </w:tcPr>
          <w:p w14:paraId="2B3D0058" w14:textId="77777777" w:rsidR="00B60C98" w:rsidRPr="00B60C98" w:rsidRDefault="00B60C98" w:rsidP="00930A2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E42EAA3" w14:textId="77777777" w:rsidR="00B60C98" w:rsidRPr="00B60C98" w:rsidRDefault="00B60C98" w:rsidP="00930A2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5" w:type="dxa"/>
            <w:gridSpan w:val="2"/>
            <w:shd w:val="clear" w:color="auto" w:fill="F2F2F2" w:themeFill="background1" w:themeFillShade="F2"/>
            <w:vAlign w:val="bottom"/>
          </w:tcPr>
          <w:p w14:paraId="483051AC" w14:textId="77777777" w:rsidR="00B60C98" w:rsidRPr="00B60C98" w:rsidRDefault="00B60C98" w:rsidP="00930A2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0C98">
              <w:rPr>
                <w:b/>
                <w:sz w:val="18"/>
                <w:szCs w:val="18"/>
              </w:rPr>
              <w:t>36  cr.</w:t>
            </w:r>
            <w:proofErr w:type="gramEnd"/>
            <w:r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F57E9C" w:rsidRPr="00B60C98" w14:paraId="1F08272D" w14:textId="77777777" w:rsidTr="00930A24">
        <w:trPr>
          <w:trHeight w:val="212"/>
        </w:trPr>
        <w:tc>
          <w:tcPr>
            <w:tcW w:w="4859" w:type="dxa"/>
            <w:shd w:val="clear" w:color="auto" w:fill="D9D9D9" w:themeFill="background1" w:themeFillShade="D9"/>
          </w:tcPr>
          <w:p w14:paraId="7AC0D04A" w14:textId="77777777" w:rsidR="00F57E9C" w:rsidRPr="00D451FC" w:rsidRDefault="00F57E9C" w:rsidP="00930A24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203A031" w14:textId="77777777" w:rsidR="00F57E9C" w:rsidRPr="00D451FC" w:rsidRDefault="00F57E9C" w:rsidP="00930A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vMerge w:val="restart"/>
            <w:shd w:val="clear" w:color="auto" w:fill="FDE9D9" w:themeFill="accent6" w:themeFillTint="33"/>
          </w:tcPr>
          <w:p w14:paraId="7025602C" w14:textId="77777777" w:rsidR="00F57E9C" w:rsidRPr="00B60C98" w:rsidRDefault="00F57E9C" w:rsidP="00930A2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Pr="00B60C98">
              <w:rPr>
                <w:sz w:val="18"/>
                <w:szCs w:val="18"/>
              </w:rPr>
              <w:t>6 cr. min)                                ENGL 1101</w:t>
            </w:r>
          </w:p>
          <w:p w14:paraId="64E77929" w14:textId="77777777" w:rsidR="00F57E9C" w:rsidRPr="00B60C98" w:rsidRDefault="00F57E9C" w:rsidP="002A1E8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5" w:type="dxa"/>
            <w:gridSpan w:val="2"/>
            <w:vMerge w:val="restart"/>
            <w:shd w:val="clear" w:color="auto" w:fill="FDE9D9" w:themeFill="accent6" w:themeFillTint="33"/>
          </w:tcPr>
          <w:p w14:paraId="1F1FF96E" w14:textId="77777777" w:rsidR="00F57E9C" w:rsidRPr="00B60C98" w:rsidRDefault="00F57E9C" w:rsidP="00930A24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  <w:p w14:paraId="28B0BB24" w14:textId="77777777" w:rsidR="00F57E9C" w:rsidRPr="00B60C98" w:rsidRDefault="00F57E9C" w:rsidP="00F4306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57E9C" w:rsidRPr="00B60C98" w14:paraId="066D85FD" w14:textId="77777777" w:rsidTr="00930A24">
        <w:tc>
          <w:tcPr>
            <w:tcW w:w="4859" w:type="dxa"/>
            <w:shd w:val="clear" w:color="auto" w:fill="auto"/>
          </w:tcPr>
          <w:p w14:paraId="16D3ADAF" w14:textId="6847A0F5" w:rsidR="00F57E9C" w:rsidRPr="00A60BCA" w:rsidRDefault="00D668F0" w:rsidP="00930A2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HSEM </w:t>
            </w:r>
            <w:r w:rsidR="00F57E9C" w:rsidRPr="00A60BCA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540" w:type="dxa"/>
            <w:shd w:val="clear" w:color="auto" w:fill="auto"/>
          </w:tcPr>
          <w:p w14:paraId="51BADF3A" w14:textId="62CE86E6" w:rsidR="00F57E9C" w:rsidRPr="00A60BCA" w:rsidRDefault="00C61739" w:rsidP="00930A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46" w:type="dxa"/>
            <w:gridSpan w:val="4"/>
            <w:vMerge/>
            <w:shd w:val="clear" w:color="auto" w:fill="FDE9D9" w:themeFill="accent6" w:themeFillTint="33"/>
          </w:tcPr>
          <w:p w14:paraId="091286F2" w14:textId="77777777" w:rsidR="00F57E9C" w:rsidRPr="00B60C98" w:rsidRDefault="00F57E9C" w:rsidP="00930A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shd w:val="clear" w:color="auto" w:fill="FDE9D9" w:themeFill="accent6" w:themeFillTint="33"/>
          </w:tcPr>
          <w:p w14:paraId="26CFA158" w14:textId="77777777" w:rsidR="00F57E9C" w:rsidRPr="00B60C98" w:rsidRDefault="00F57E9C" w:rsidP="00930A24">
            <w:pPr>
              <w:jc w:val="right"/>
              <w:rPr>
                <w:sz w:val="18"/>
                <w:szCs w:val="18"/>
              </w:rPr>
            </w:pPr>
          </w:p>
        </w:tc>
      </w:tr>
      <w:tr w:rsidR="00C4083E" w:rsidRPr="00B60C98" w14:paraId="530EE6AB" w14:textId="77777777" w:rsidTr="00BA6400">
        <w:tc>
          <w:tcPr>
            <w:tcW w:w="4859" w:type="dxa"/>
            <w:shd w:val="clear" w:color="auto" w:fill="auto"/>
            <w:vAlign w:val="center"/>
          </w:tcPr>
          <w:p w14:paraId="32B9E64B" w14:textId="107A9F7F" w:rsidR="00C4083E" w:rsidRPr="00C61739" w:rsidRDefault="00C61739" w:rsidP="00C4083E">
            <w:pPr>
              <w:rPr>
                <w:rFonts w:cstheme="minorHAnsi"/>
                <w:b/>
                <w:bCs/>
                <w:color w:val="000000"/>
                <w:sz w:val="18"/>
              </w:rPr>
            </w:pPr>
            <w:r w:rsidRPr="00C61739">
              <w:rPr>
                <w:rStyle w:val="Heading2Char"/>
                <w:rFonts w:asciiTheme="minorHAnsi" w:hAnsiTheme="minorHAnsi" w:cstheme="minorHAnsi"/>
                <w:b w:val="0"/>
                <w:sz w:val="18"/>
              </w:rPr>
              <w:t>HSEM 1105 Intro to Homeland Sec &amp; Eme</w:t>
            </w:r>
            <w:r>
              <w:rPr>
                <w:rStyle w:val="Heading2Char"/>
                <w:rFonts w:asciiTheme="minorHAnsi" w:hAnsiTheme="minorHAnsi" w:cstheme="minorHAnsi"/>
                <w:b w:val="0"/>
                <w:sz w:val="18"/>
              </w:rPr>
              <w:t>rgency</w:t>
            </w:r>
            <w:r w:rsidRPr="00C61739">
              <w:rPr>
                <w:rStyle w:val="Heading2Char"/>
                <w:rFonts w:asciiTheme="minorHAnsi" w:hAnsiTheme="minorHAnsi" w:cstheme="minorHAnsi"/>
                <w:b w:val="0"/>
                <w:sz w:val="18"/>
              </w:rPr>
              <w:t xml:space="preserve"> M</w:t>
            </w:r>
            <w:r>
              <w:rPr>
                <w:rStyle w:val="Heading2Char"/>
                <w:rFonts w:asciiTheme="minorHAnsi" w:hAnsiTheme="minorHAnsi" w:cstheme="minorHAnsi"/>
                <w:b w:val="0"/>
                <w:sz w:val="18"/>
              </w:rPr>
              <w:t>anagement</w:t>
            </w:r>
          </w:p>
        </w:tc>
        <w:tc>
          <w:tcPr>
            <w:tcW w:w="540" w:type="dxa"/>
          </w:tcPr>
          <w:p w14:paraId="20C4AB9B" w14:textId="77777777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14:paraId="33F8236A" w14:textId="77777777" w:rsidR="00C4083E" w:rsidRPr="00B60C98" w:rsidRDefault="00C4083E" w:rsidP="00C408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517365A2" w14:textId="77777777" w:rsidR="00C4083E" w:rsidRPr="00B60C98" w:rsidRDefault="00C4083E" w:rsidP="00C4083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4083E" w:rsidRPr="00B60C98" w14:paraId="397FC091" w14:textId="77777777" w:rsidTr="00BA6400">
        <w:trPr>
          <w:trHeight w:val="248"/>
        </w:trPr>
        <w:tc>
          <w:tcPr>
            <w:tcW w:w="4859" w:type="dxa"/>
            <w:shd w:val="clear" w:color="auto" w:fill="auto"/>
            <w:vAlign w:val="center"/>
          </w:tcPr>
          <w:p w14:paraId="7DB420C2" w14:textId="498EA4D1" w:rsidR="00C4083E" w:rsidRPr="00C61739" w:rsidRDefault="00C61739" w:rsidP="00C4083E">
            <w:pPr>
              <w:rPr>
                <w:rFonts w:ascii="Calibri" w:hAnsi="Calibri" w:cs="Calibri"/>
                <w:color w:val="000000"/>
                <w:sz w:val="18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1125 Leadership and Influence</w:t>
            </w:r>
          </w:p>
        </w:tc>
        <w:tc>
          <w:tcPr>
            <w:tcW w:w="540" w:type="dxa"/>
          </w:tcPr>
          <w:p w14:paraId="0259AF3C" w14:textId="77777777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45A454E8" w14:textId="6B6E4EE6" w:rsidR="00C4083E" w:rsidRPr="00B60C98" w:rsidRDefault="00C4083E" w:rsidP="00C408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</w:t>
            </w:r>
            <w:r>
              <w:rPr>
                <w:sz w:val="14"/>
                <w:szCs w:val="14"/>
              </w:rPr>
              <w:t xml:space="preserve">                                       </w:t>
            </w:r>
            <w:r w:rsidRPr="00337A5A">
              <w:rPr>
                <w:sz w:val="16"/>
                <w:szCs w:val="14"/>
              </w:rPr>
              <w:t>MATH 1153</w:t>
            </w:r>
            <w:r w:rsidR="00A869D4">
              <w:rPr>
                <w:sz w:val="16"/>
                <w:szCs w:val="14"/>
              </w:rPr>
              <w:t xml:space="preserve"> (rec)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4C5A2665" w14:textId="77777777" w:rsidR="00C4083E" w:rsidRPr="00B60C98" w:rsidRDefault="00C4083E" w:rsidP="00C40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4083E" w:rsidRPr="00B60C98" w14:paraId="5F957BA7" w14:textId="77777777" w:rsidTr="00BA6400">
        <w:trPr>
          <w:trHeight w:val="248"/>
        </w:trPr>
        <w:tc>
          <w:tcPr>
            <w:tcW w:w="4859" w:type="dxa"/>
            <w:shd w:val="clear" w:color="auto" w:fill="auto"/>
            <w:vAlign w:val="center"/>
          </w:tcPr>
          <w:p w14:paraId="750B4647" w14:textId="31448785" w:rsidR="00C4083E" w:rsidRPr="00C61739" w:rsidRDefault="00C61739" w:rsidP="00C4083E">
            <w:pPr>
              <w:rPr>
                <w:rFonts w:ascii="Calibri" w:hAnsi="Calibri" w:cs="Calibri"/>
                <w:color w:val="000000"/>
                <w:sz w:val="18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1130 Roots of Terrorism</w:t>
            </w:r>
          </w:p>
        </w:tc>
        <w:tc>
          <w:tcPr>
            <w:tcW w:w="540" w:type="dxa"/>
          </w:tcPr>
          <w:p w14:paraId="4C93F632" w14:textId="77777777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6358C549" w14:textId="77777777" w:rsidR="00C4083E" w:rsidRPr="00B60C98" w:rsidRDefault="00C4083E" w:rsidP="00C4083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4083E" w:rsidRPr="00B60C98" w14:paraId="235080D9" w14:textId="77777777" w:rsidTr="00BA6400">
        <w:trPr>
          <w:trHeight w:val="248"/>
        </w:trPr>
        <w:tc>
          <w:tcPr>
            <w:tcW w:w="4859" w:type="dxa"/>
            <w:shd w:val="clear" w:color="auto" w:fill="auto"/>
            <w:vAlign w:val="center"/>
          </w:tcPr>
          <w:p w14:paraId="04B5925C" w14:textId="4B1084CF" w:rsidR="00C4083E" w:rsidRPr="00C61739" w:rsidRDefault="00C61739" w:rsidP="00C61739">
            <w:pPr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1160 Emergency Resource Management</w:t>
            </w:r>
          </w:p>
        </w:tc>
        <w:tc>
          <w:tcPr>
            <w:tcW w:w="540" w:type="dxa"/>
            <w:shd w:val="clear" w:color="auto" w:fill="auto"/>
          </w:tcPr>
          <w:p w14:paraId="44BC7AFC" w14:textId="77777777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0DC6EBCB" w14:textId="77777777" w:rsidR="00C4083E" w:rsidRPr="00B60C98" w:rsidRDefault="00C4083E" w:rsidP="00C4083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4083E" w:rsidRPr="00B60C98" w14:paraId="7B71BC25" w14:textId="77777777" w:rsidTr="00BA6400">
        <w:trPr>
          <w:trHeight w:val="247"/>
        </w:trPr>
        <w:tc>
          <w:tcPr>
            <w:tcW w:w="4859" w:type="dxa"/>
            <w:shd w:val="clear" w:color="auto" w:fill="auto"/>
            <w:vAlign w:val="center"/>
          </w:tcPr>
          <w:p w14:paraId="626BBDDA" w14:textId="6F77AB48" w:rsidR="00C4083E" w:rsidRPr="00C61739" w:rsidRDefault="00C61739" w:rsidP="00C61739">
            <w:pPr>
              <w:rPr>
                <w:rFonts w:ascii="Calibri" w:hAnsi="Calibri" w:cs="Calibri"/>
                <w:color w:val="000000"/>
                <w:sz w:val="18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2210 HSEM Exercise Design</w:t>
            </w:r>
          </w:p>
        </w:tc>
        <w:tc>
          <w:tcPr>
            <w:tcW w:w="540" w:type="dxa"/>
          </w:tcPr>
          <w:p w14:paraId="5A5F36CD" w14:textId="77777777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11C631D0" w14:textId="77777777" w:rsidR="00C4083E" w:rsidRPr="00B60C98" w:rsidRDefault="00C4083E" w:rsidP="00C408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4083E" w:rsidRPr="00B60C98" w14:paraId="7FEADD99" w14:textId="77777777" w:rsidTr="00BA6400">
        <w:tc>
          <w:tcPr>
            <w:tcW w:w="4859" w:type="dxa"/>
            <w:shd w:val="clear" w:color="auto" w:fill="auto"/>
            <w:vAlign w:val="center"/>
          </w:tcPr>
          <w:p w14:paraId="554BD180" w14:textId="39C4F201" w:rsidR="00C4083E" w:rsidRPr="00C61739" w:rsidRDefault="00C61739" w:rsidP="00C4083E">
            <w:pPr>
              <w:rPr>
                <w:rFonts w:ascii="Calibri" w:hAnsi="Calibri" w:cs="Calibri"/>
                <w:color w:val="000000"/>
                <w:sz w:val="18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2260 Emergency Prep &amp; Planning</w:t>
            </w:r>
          </w:p>
        </w:tc>
        <w:tc>
          <w:tcPr>
            <w:tcW w:w="540" w:type="dxa"/>
          </w:tcPr>
          <w:p w14:paraId="58B0F14B" w14:textId="77777777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vMerge w:val="restart"/>
            <w:shd w:val="clear" w:color="auto" w:fill="FBD4B4" w:themeFill="accent6" w:themeFillTint="66"/>
          </w:tcPr>
          <w:p w14:paraId="1725A344" w14:textId="1E38809C" w:rsidR="00C4083E" w:rsidRPr="00B60C98" w:rsidRDefault="00C4083E" w:rsidP="00C40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1101</w:t>
            </w:r>
            <w:r w:rsidR="00A869D4">
              <w:rPr>
                <w:sz w:val="18"/>
                <w:szCs w:val="18"/>
              </w:rPr>
              <w:t xml:space="preserve"> (rec)</w:t>
            </w:r>
          </w:p>
          <w:p w14:paraId="19F51317" w14:textId="6F45053A" w:rsidR="00C4083E" w:rsidRPr="00B60C98" w:rsidRDefault="00C4083E" w:rsidP="00C40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 1101 </w:t>
            </w:r>
            <w:r w:rsidR="00C7359B">
              <w:rPr>
                <w:sz w:val="18"/>
                <w:szCs w:val="18"/>
              </w:rPr>
              <w:t xml:space="preserve">(rec) </w:t>
            </w:r>
            <w:r>
              <w:rPr>
                <w:sz w:val="18"/>
                <w:szCs w:val="18"/>
              </w:rPr>
              <w:t xml:space="preserve">or </w:t>
            </w:r>
            <w:r w:rsidR="00A869D4">
              <w:rPr>
                <w:sz w:val="18"/>
                <w:szCs w:val="18"/>
              </w:rPr>
              <w:t>PSYC 1101 (rec)</w:t>
            </w:r>
          </w:p>
        </w:tc>
        <w:tc>
          <w:tcPr>
            <w:tcW w:w="725" w:type="dxa"/>
            <w:gridSpan w:val="2"/>
            <w:vMerge w:val="restart"/>
            <w:shd w:val="clear" w:color="auto" w:fill="FBD4B4" w:themeFill="accent6" w:themeFillTint="66"/>
          </w:tcPr>
          <w:p w14:paraId="69EA1359" w14:textId="77777777" w:rsidR="00C4083E" w:rsidRPr="00B60C98" w:rsidRDefault="00C4083E" w:rsidP="00C40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53F52DCC" w14:textId="77777777" w:rsidR="00C4083E" w:rsidRPr="00B60C98" w:rsidRDefault="00C4083E" w:rsidP="00C408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4083E" w:rsidRPr="00B60C98" w14:paraId="3F7F7FC9" w14:textId="77777777" w:rsidTr="00C61739">
        <w:trPr>
          <w:trHeight w:val="234"/>
        </w:trPr>
        <w:tc>
          <w:tcPr>
            <w:tcW w:w="4859" w:type="dxa"/>
            <w:shd w:val="clear" w:color="auto" w:fill="auto"/>
            <w:vAlign w:val="center"/>
          </w:tcPr>
          <w:p w14:paraId="70442566" w14:textId="313AB2D0" w:rsidR="00C4083E" w:rsidRPr="00C61739" w:rsidRDefault="00C61739" w:rsidP="00C4083E">
            <w:pPr>
              <w:rPr>
                <w:rFonts w:ascii="Calibri" w:hAnsi="Calibri" w:cs="Calibri"/>
                <w:color w:val="000000"/>
                <w:sz w:val="18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2264 Building Resilient Comm</w:t>
            </w:r>
            <w:r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unities</w:t>
            </w: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 xml:space="preserve"> &amp; Mitigation</w:t>
            </w:r>
          </w:p>
        </w:tc>
        <w:tc>
          <w:tcPr>
            <w:tcW w:w="540" w:type="dxa"/>
          </w:tcPr>
          <w:p w14:paraId="015BACC6" w14:textId="77777777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vMerge/>
            <w:shd w:val="clear" w:color="auto" w:fill="FBD4B4" w:themeFill="accent6" w:themeFillTint="66"/>
          </w:tcPr>
          <w:p w14:paraId="34FFDF01" w14:textId="77777777" w:rsidR="00C4083E" w:rsidRPr="00B60C98" w:rsidRDefault="00C4083E" w:rsidP="00C4083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shd w:val="clear" w:color="auto" w:fill="FBD4B4" w:themeFill="accent6" w:themeFillTint="66"/>
          </w:tcPr>
          <w:p w14:paraId="571AF03F" w14:textId="77777777" w:rsidR="00C4083E" w:rsidRPr="00B60C98" w:rsidRDefault="00C4083E" w:rsidP="00C4083E">
            <w:pPr>
              <w:jc w:val="right"/>
              <w:rPr>
                <w:sz w:val="18"/>
                <w:szCs w:val="18"/>
              </w:rPr>
            </w:pPr>
          </w:p>
        </w:tc>
      </w:tr>
      <w:tr w:rsidR="00C4083E" w:rsidRPr="00B60C98" w14:paraId="6717480E" w14:textId="77777777" w:rsidTr="00BA6400">
        <w:trPr>
          <w:trHeight w:val="248"/>
        </w:trPr>
        <w:tc>
          <w:tcPr>
            <w:tcW w:w="4859" w:type="dxa"/>
            <w:shd w:val="clear" w:color="auto" w:fill="auto"/>
            <w:vAlign w:val="center"/>
          </w:tcPr>
          <w:p w14:paraId="19560A8E" w14:textId="137715F7" w:rsidR="00C4083E" w:rsidRPr="00C61739" w:rsidRDefault="00C61739" w:rsidP="00C61739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C61739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2270 Disaster Operations &amp; Response</w:t>
            </w:r>
          </w:p>
        </w:tc>
        <w:tc>
          <w:tcPr>
            <w:tcW w:w="540" w:type="dxa"/>
            <w:shd w:val="clear" w:color="auto" w:fill="auto"/>
          </w:tcPr>
          <w:p w14:paraId="14DF9679" w14:textId="77777777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609C4BDD" w14:textId="77777777" w:rsidR="00C4083E" w:rsidRPr="00B60C98" w:rsidRDefault="00C4083E" w:rsidP="00C408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1course;  3 cr. min)</w:t>
            </w:r>
          </w:p>
        </w:tc>
      </w:tr>
      <w:tr w:rsidR="00C4083E" w:rsidRPr="00B60C98" w14:paraId="6F746835" w14:textId="77777777" w:rsidTr="00BA6400">
        <w:trPr>
          <w:trHeight w:val="257"/>
        </w:trPr>
        <w:tc>
          <w:tcPr>
            <w:tcW w:w="4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43B13" w14:textId="12EE3F43" w:rsidR="00C4083E" w:rsidRPr="00C4083E" w:rsidRDefault="00C4083E" w:rsidP="00C4083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5CAF04B" w14:textId="523A5D96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55711D0D" w14:textId="77777777" w:rsidR="00C4083E" w:rsidRPr="00B60C98" w:rsidRDefault="00C4083E" w:rsidP="00C408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</w:tr>
      <w:tr w:rsidR="00C4083E" w:rsidRPr="00B60C98" w14:paraId="75624508" w14:textId="77777777" w:rsidTr="00BA6400">
        <w:trPr>
          <w:trHeight w:val="70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AAC5" w14:textId="3BD6955A" w:rsidR="00C4083E" w:rsidRPr="00C4083E" w:rsidRDefault="00C4083E" w:rsidP="00C4083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167A289A" w14:textId="24253443" w:rsidR="00C4083E" w:rsidRPr="001F656B" w:rsidRDefault="00C4083E" w:rsidP="00C40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67745809" w14:textId="77777777" w:rsidR="00C4083E" w:rsidRPr="00B60C98" w:rsidRDefault="00C4083E" w:rsidP="00C408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</w:tr>
      <w:tr w:rsidR="00C4083E" w:rsidRPr="00B60C98" w14:paraId="7BB4DA3A" w14:textId="77777777" w:rsidTr="00BA6400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3619" w14:textId="3F5E6761" w:rsidR="00C4083E" w:rsidRPr="00C4083E" w:rsidRDefault="00C4083E" w:rsidP="00C4083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3ACB3007" w14:textId="4252AFFA" w:rsidR="00C4083E" w:rsidRPr="001F656B" w:rsidRDefault="00C4083E" w:rsidP="00C61739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1FFE594E" w14:textId="77777777" w:rsidR="00C4083E" w:rsidRPr="00B60C98" w:rsidRDefault="00C4083E" w:rsidP="00C4083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 course;  3 cr. min)</w:t>
            </w:r>
          </w:p>
        </w:tc>
      </w:tr>
      <w:tr w:rsidR="001A401C" w:rsidRPr="00B60C98" w14:paraId="2AF21D95" w14:textId="77777777" w:rsidTr="00930A24">
        <w:tc>
          <w:tcPr>
            <w:tcW w:w="4859" w:type="dxa"/>
            <w:tcBorders>
              <w:top w:val="single" w:sz="4" w:space="0" w:color="auto"/>
            </w:tcBorders>
            <w:shd w:val="clear" w:color="auto" w:fill="auto"/>
          </w:tcPr>
          <w:p w14:paraId="6424DB8E" w14:textId="52278C33" w:rsidR="001A401C" w:rsidRPr="00B40A54" w:rsidRDefault="001A401C" w:rsidP="001A4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507B36B" w14:textId="7935E82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437B1219" w14:textId="77777777" w:rsidR="001A401C" w:rsidRPr="00B60C98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6372173B" w14:textId="77777777" w:rsidR="001A401C" w:rsidRPr="00B60C98" w:rsidRDefault="001A401C" w:rsidP="001A401C">
            <w:pPr>
              <w:jc w:val="right"/>
              <w:rPr>
                <w:sz w:val="18"/>
                <w:szCs w:val="18"/>
              </w:rPr>
            </w:pPr>
          </w:p>
        </w:tc>
      </w:tr>
      <w:tr w:rsidR="001A401C" w:rsidRPr="00B60C98" w14:paraId="73A16F4D" w14:textId="77777777" w:rsidTr="00930A24">
        <w:tc>
          <w:tcPr>
            <w:tcW w:w="4859" w:type="dxa"/>
            <w:tcBorders>
              <w:top w:val="single" w:sz="4" w:space="0" w:color="auto"/>
            </w:tcBorders>
            <w:shd w:val="clear" w:color="auto" w:fill="auto"/>
          </w:tcPr>
          <w:p w14:paraId="1201A58D" w14:textId="77777777" w:rsidR="001A401C" w:rsidRPr="001F656B" w:rsidRDefault="001A401C" w:rsidP="001A4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438CB51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71DCCBFF" w14:textId="77777777" w:rsidR="001A401C" w:rsidRPr="00B60C98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3E8AF338" w14:textId="77777777" w:rsidR="001A401C" w:rsidRPr="00B60C98" w:rsidRDefault="001A401C" w:rsidP="001A401C">
            <w:pPr>
              <w:jc w:val="right"/>
              <w:rPr>
                <w:sz w:val="18"/>
                <w:szCs w:val="18"/>
              </w:rPr>
            </w:pPr>
          </w:p>
        </w:tc>
      </w:tr>
      <w:tr w:rsidR="001A401C" w:rsidRPr="00B60C98" w14:paraId="49C2D415" w14:textId="77777777" w:rsidTr="00930A24">
        <w:tc>
          <w:tcPr>
            <w:tcW w:w="4859" w:type="dxa"/>
            <w:shd w:val="clear" w:color="auto" w:fill="auto"/>
          </w:tcPr>
          <w:p w14:paraId="2565AD3B" w14:textId="1E78CBD8" w:rsidR="001A401C" w:rsidRPr="00A60BCA" w:rsidRDefault="001A401C" w:rsidP="001A401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8B36A94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260C87CF" w14:textId="77777777" w:rsidR="001A401C" w:rsidRPr="00B60C98" w:rsidRDefault="001A401C" w:rsidP="001A40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A401C" w:rsidRPr="00B60C98" w14:paraId="0A6F64AE" w14:textId="77777777" w:rsidTr="00930A24">
        <w:tc>
          <w:tcPr>
            <w:tcW w:w="4859" w:type="dxa"/>
            <w:shd w:val="clear" w:color="auto" w:fill="auto"/>
          </w:tcPr>
          <w:p w14:paraId="524F1932" w14:textId="36B4B946" w:rsidR="001A401C" w:rsidRPr="001F656B" w:rsidRDefault="001A401C" w:rsidP="001A4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F867EC3" w14:textId="244A41CF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25B9D263" w14:textId="77777777" w:rsidR="001A401C" w:rsidRPr="002C6294" w:rsidRDefault="001A401C" w:rsidP="001A401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64C8E7BF" w14:textId="77777777" w:rsidR="001A401C" w:rsidRPr="002C6294" w:rsidRDefault="001A401C" w:rsidP="001A40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1A401C" w:rsidRPr="00B60C98" w14:paraId="4E2E522E" w14:textId="77777777" w:rsidTr="00930A24">
        <w:tc>
          <w:tcPr>
            <w:tcW w:w="4859" w:type="dxa"/>
            <w:shd w:val="clear" w:color="auto" w:fill="auto"/>
          </w:tcPr>
          <w:p w14:paraId="6E7615F7" w14:textId="77777777" w:rsidR="001A401C" w:rsidRPr="001F656B" w:rsidRDefault="001A401C" w:rsidP="001A4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3358BC2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14:paraId="783F6205" w14:textId="77777777" w:rsidR="001A401C" w:rsidRPr="00B60C98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32A06423" w14:textId="77777777" w:rsidR="001A401C" w:rsidRPr="00B60C98" w:rsidRDefault="001A401C" w:rsidP="001A401C">
            <w:pPr>
              <w:jc w:val="right"/>
              <w:rPr>
                <w:sz w:val="18"/>
                <w:szCs w:val="18"/>
              </w:rPr>
            </w:pPr>
          </w:p>
        </w:tc>
      </w:tr>
      <w:tr w:rsidR="001A401C" w:rsidRPr="00B60C98" w14:paraId="1FF6BD67" w14:textId="77777777" w:rsidTr="00930A24">
        <w:tc>
          <w:tcPr>
            <w:tcW w:w="4859" w:type="dxa"/>
            <w:shd w:val="clear" w:color="auto" w:fill="auto"/>
          </w:tcPr>
          <w:p w14:paraId="621382C7" w14:textId="0753845F" w:rsidR="001A401C" w:rsidRPr="00A60BCA" w:rsidRDefault="001A401C" w:rsidP="001A401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18D04DB" w14:textId="59B2A49D" w:rsidR="001A401C" w:rsidRPr="001A401C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 w:val="restart"/>
            <w:shd w:val="clear" w:color="auto" w:fill="FDE9D9" w:themeFill="accent6" w:themeFillTint="33"/>
          </w:tcPr>
          <w:p w14:paraId="3A000300" w14:textId="77777777" w:rsidR="001A401C" w:rsidRDefault="001A401C" w:rsidP="001A4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2D7FEEBE" w14:textId="77777777" w:rsidR="001A401C" w:rsidRPr="00B60C98" w:rsidRDefault="001A401C" w:rsidP="001A401C">
            <w:pPr>
              <w:rPr>
                <w:sz w:val="18"/>
                <w:szCs w:val="18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A401C" w:rsidRPr="00B60C98" w14:paraId="4F9E7EAB" w14:textId="77777777" w:rsidTr="00930A24">
        <w:tc>
          <w:tcPr>
            <w:tcW w:w="4859" w:type="dxa"/>
            <w:shd w:val="clear" w:color="auto" w:fill="auto"/>
          </w:tcPr>
          <w:p w14:paraId="57CCCBBE" w14:textId="65FD9A1E" w:rsidR="001A401C" w:rsidRPr="001F656B" w:rsidRDefault="001A401C" w:rsidP="001A4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6B1221F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476E0E5" w14:textId="77777777" w:rsidR="001A401C" w:rsidRPr="00B60C98" w:rsidRDefault="001A401C" w:rsidP="001A401C">
            <w:pPr>
              <w:jc w:val="right"/>
              <w:rPr>
                <w:sz w:val="18"/>
                <w:szCs w:val="18"/>
              </w:rPr>
            </w:pPr>
          </w:p>
        </w:tc>
      </w:tr>
      <w:tr w:rsidR="001A401C" w:rsidRPr="00B60C98" w14:paraId="4A093858" w14:textId="77777777" w:rsidTr="00930A24">
        <w:tc>
          <w:tcPr>
            <w:tcW w:w="4859" w:type="dxa"/>
            <w:vMerge w:val="restart"/>
            <w:shd w:val="clear" w:color="auto" w:fill="auto"/>
          </w:tcPr>
          <w:p w14:paraId="0E6E38EC" w14:textId="192C576B" w:rsidR="001A401C" w:rsidRPr="001F656B" w:rsidRDefault="00C61739" w:rsidP="001A401C">
            <w:pPr>
              <w:rPr>
                <w:sz w:val="18"/>
                <w:szCs w:val="18"/>
              </w:rPr>
            </w:pPr>
            <w:r w:rsidRPr="001F65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Merge w:val="restart"/>
            <w:shd w:val="clear" w:color="auto" w:fill="auto"/>
          </w:tcPr>
          <w:p w14:paraId="358A5E32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tcBorders>
              <w:bottom w:val="nil"/>
            </w:tcBorders>
            <w:shd w:val="clear" w:color="auto" w:fill="FFFFFF" w:themeFill="background1"/>
          </w:tcPr>
          <w:p w14:paraId="184C814D" w14:textId="77777777" w:rsidR="001A401C" w:rsidRPr="00B60C98" w:rsidRDefault="001A401C" w:rsidP="001A401C">
            <w:pPr>
              <w:rPr>
                <w:sz w:val="18"/>
                <w:szCs w:val="18"/>
              </w:rPr>
            </w:pPr>
          </w:p>
        </w:tc>
      </w:tr>
      <w:tr w:rsidR="001A401C" w:rsidRPr="00B60C98" w14:paraId="034A8B1C" w14:textId="77777777" w:rsidTr="00930A24">
        <w:trPr>
          <w:trHeight w:val="220"/>
        </w:trPr>
        <w:tc>
          <w:tcPr>
            <w:tcW w:w="4859" w:type="dxa"/>
            <w:vMerge/>
            <w:shd w:val="clear" w:color="auto" w:fill="auto"/>
          </w:tcPr>
          <w:p w14:paraId="5EC36BD9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0A0D428C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14:paraId="39BE98C0" w14:textId="77777777" w:rsidR="001A401C" w:rsidRPr="00B60C98" w:rsidRDefault="001A401C" w:rsidP="001A40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14:paraId="5FF6D7D0" w14:textId="77777777" w:rsidR="001A401C" w:rsidRPr="00B60C98" w:rsidRDefault="001A401C" w:rsidP="001A401C">
            <w:pPr>
              <w:rPr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725" w:type="dxa"/>
            <w:gridSpan w:val="2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1BC22D24" w14:textId="77777777" w:rsidR="001A401C" w:rsidRPr="00B60C98" w:rsidRDefault="001A401C" w:rsidP="001A401C">
            <w:pPr>
              <w:jc w:val="right"/>
              <w:rPr>
                <w:sz w:val="18"/>
                <w:szCs w:val="18"/>
              </w:rPr>
            </w:pPr>
          </w:p>
        </w:tc>
      </w:tr>
      <w:tr w:rsidR="001A401C" w:rsidRPr="00B60C98" w14:paraId="7FD778FE" w14:textId="77777777" w:rsidTr="00930A24">
        <w:tc>
          <w:tcPr>
            <w:tcW w:w="4859" w:type="dxa"/>
            <w:shd w:val="clear" w:color="auto" w:fill="auto"/>
          </w:tcPr>
          <w:p w14:paraId="5DC75A28" w14:textId="77777777" w:rsidR="001A401C" w:rsidRPr="001F656B" w:rsidRDefault="001A401C" w:rsidP="001A4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3DA9816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34094F85" w14:textId="77777777" w:rsidR="001A401C" w:rsidRPr="002C6294" w:rsidRDefault="001A401C" w:rsidP="001A401C">
            <w:pPr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43C7EC0" w14:textId="77777777" w:rsidR="001A401C" w:rsidRPr="002C6294" w:rsidRDefault="001A401C" w:rsidP="001A40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01C" w:rsidRPr="00B60C98" w14:paraId="6868EE8F" w14:textId="77777777" w:rsidTr="00930A24">
        <w:tc>
          <w:tcPr>
            <w:tcW w:w="4859" w:type="dxa"/>
            <w:shd w:val="clear" w:color="auto" w:fill="auto"/>
          </w:tcPr>
          <w:p w14:paraId="7CE71D2B" w14:textId="77777777" w:rsidR="001A401C" w:rsidRPr="001F656B" w:rsidRDefault="001A401C" w:rsidP="001A4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9570517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6B109C" w14:textId="77777777" w:rsidR="001A401C" w:rsidRPr="00B60C98" w:rsidRDefault="001A401C" w:rsidP="001A40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401C" w:rsidRPr="00B60C98" w14:paraId="52D6CC03" w14:textId="77777777" w:rsidTr="00930A24">
        <w:tc>
          <w:tcPr>
            <w:tcW w:w="5399" w:type="dxa"/>
            <w:gridSpan w:val="2"/>
            <w:shd w:val="clear" w:color="auto" w:fill="D9D9D9" w:themeFill="background1" w:themeFillShade="D9"/>
          </w:tcPr>
          <w:p w14:paraId="1C94E581" w14:textId="77777777" w:rsidR="001A401C" w:rsidRPr="00930A24" w:rsidRDefault="001A401C" w:rsidP="001A401C">
            <w:pPr>
              <w:rPr>
                <w:b/>
                <w:sz w:val="18"/>
                <w:szCs w:val="18"/>
              </w:rPr>
            </w:pPr>
            <w:r w:rsidRPr="00930A24">
              <w:rPr>
                <w:b/>
                <w:sz w:val="18"/>
                <w:szCs w:val="18"/>
              </w:rPr>
              <w:t>Advising Notes</w:t>
            </w:r>
          </w:p>
        </w:tc>
        <w:tc>
          <w:tcPr>
            <w:tcW w:w="4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353B84" w14:textId="77777777" w:rsidR="001A401C" w:rsidRPr="00B60C98" w:rsidRDefault="001A401C" w:rsidP="001A401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038EC86" w14:textId="77777777" w:rsidR="001A401C" w:rsidRPr="00B60C98" w:rsidRDefault="001A401C" w:rsidP="001A401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A401C" w:rsidRPr="00B60C98" w14:paraId="5688000D" w14:textId="77777777" w:rsidTr="00930A24">
        <w:tc>
          <w:tcPr>
            <w:tcW w:w="4859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155D6855" w14:textId="18C225A6" w:rsidR="001A401C" w:rsidRPr="001F656B" w:rsidRDefault="00C61739" w:rsidP="001A4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academic advisor, </w:t>
            </w:r>
            <w:r w:rsidR="00D37970">
              <w:rPr>
                <w:sz w:val="18"/>
                <w:szCs w:val="18"/>
              </w:rPr>
              <w:t xml:space="preserve">Krystal Lyman at </w:t>
            </w:r>
            <w:hyperlink r:id="rId10" w:history="1">
              <w:r w:rsidR="00D37970" w:rsidRPr="00901ED8">
                <w:rPr>
                  <w:rStyle w:val="Hyperlink"/>
                  <w:sz w:val="18"/>
                  <w:szCs w:val="18"/>
                </w:rPr>
                <w:t>krystalscott@isu.edu</w:t>
              </w:r>
            </w:hyperlink>
            <w:r w:rsidR="00D379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to discuss general program requirements</w:t>
            </w:r>
          </w:p>
        </w:tc>
        <w:tc>
          <w:tcPr>
            <w:tcW w:w="540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3B78452B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2569E" w14:textId="77777777" w:rsidR="001A401C" w:rsidRPr="00B60C98" w:rsidRDefault="001A401C" w:rsidP="001A401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1B6A0" w14:textId="6A1B7CBC" w:rsidR="001A401C" w:rsidRPr="00B60C98" w:rsidRDefault="00A869D4" w:rsidP="001A4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A401C" w:rsidRPr="00B60C98" w14:paraId="26E37D16" w14:textId="77777777" w:rsidTr="00930A24">
        <w:tc>
          <w:tcPr>
            <w:tcW w:w="4859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3A76CA17" w14:textId="77777777" w:rsidR="001A401C" w:rsidRPr="001F656B" w:rsidRDefault="001A401C" w:rsidP="001A4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7A33A640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DD38C" w14:textId="39405178" w:rsidR="001A401C" w:rsidRPr="00B60C98" w:rsidRDefault="001A401C" w:rsidP="001A401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963B9" w14:textId="662C508A" w:rsidR="001A401C" w:rsidRPr="00B60C98" w:rsidRDefault="00A869D4" w:rsidP="001A4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A401C" w:rsidRPr="00B60C98" w14:paraId="2E784EE6" w14:textId="77777777" w:rsidTr="00930A24">
        <w:tc>
          <w:tcPr>
            <w:tcW w:w="5399" w:type="dxa"/>
            <w:gridSpan w:val="2"/>
            <w:vMerge w:val="restart"/>
            <w:shd w:val="clear" w:color="auto" w:fill="F2F2F2" w:themeFill="background1" w:themeFillShade="F2"/>
          </w:tcPr>
          <w:p w14:paraId="4BB21C22" w14:textId="6AAC8AB1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14:paraId="0AEE2769" w14:textId="77777777" w:rsidR="001A401C" w:rsidRPr="00B60C98" w:rsidRDefault="001A401C" w:rsidP="001A401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6D6A9F90" w14:textId="79401B8E" w:rsidR="001A401C" w:rsidRPr="00B60C98" w:rsidRDefault="00A869D4" w:rsidP="001A4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1A401C" w:rsidRPr="00B60C98" w14:paraId="196A09DD" w14:textId="77777777" w:rsidTr="00930A24">
        <w:trPr>
          <w:trHeight w:val="220"/>
        </w:trPr>
        <w:tc>
          <w:tcPr>
            <w:tcW w:w="5399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5877A37F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 w:val="restart"/>
            <w:tcBorders>
              <w:top w:val="nil"/>
            </w:tcBorders>
            <w:shd w:val="clear" w:color="auto" w:fill="FFFFFF" w:themeFill="background1"/>
          </w:tcPr>
          <w:p w14:paraId="00C82618" w14:textId="77777777" w:rsidR="001A401C" w:rsidRPr="00B60C98" w:rsidRDefault="001A401C" w:rsidP="001A401C">
            <w:pPr>
              <w:jc w:val="center"/>
              <w:rPr>
                <w:sz w:val="20"/>
                <w:szCs w:val="20"/>
              </w:rPr>
            </w:pPr>
          </w:p>
        </w:tc>
      </w:tr>
      <w:tr w:rsidR="001A401C" w:rsidRPr="00B60C98" w14:paraId="19FEE742" w14:textId="77777777" w:rsidTr="00930A24">
        <w:trPr>
          <w:trHeight w:val="459"/>
        </w:trPr>
        <w:tc>
          <w:tcPr>
            <w:tcW w:w="5399" w:type="dxa"/>
            <w:gridSpan w:val="2"/>
            <w:vMerge w:val="restart"/>
            <w:shd w:val="clear" w:color="auto" w:fill="F2F2F2" w:themeFill="background1" w:themeFillShade="F2"/>
          </w:tcPr>
          <w:p w14:paraId="3CD1E778" w14:textId="507BE778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BA9BE85" w14:textId="77777777" w:rsidR="001A401C" w:rsidRPr="00B60C98" w:rsidRDefault="001A401C" w:rsidP="001A401C">
            <w:pPr>
              <w:jc w:val="center"/>
              <w:rPr>
                <w:sz w:val="20"/>
                <w:szCs w:val="20"/>
              </w:rPr>
            </w:pPr>
          </w:p>
        </w:tc>
      </w:tr>
      <w:tr w:rsidR="001A401C" w:rsidRPr="00B60C98" w14:paraId="23C689F8" w14:textId="77777777" w:rsidTr="00930A24">
        <w:trPr>
          <w:trHeight w:val="257"/>
        </w:trPr>
        <w:tc>
          <w:tcPr>
            <w:tcW w:w="5399" w:type="dxa"/>
            <w:gridSpan w:val="2"/>
            <w:vMerge/>
            <w:shd w:val="clear" w:color="auto" w:fill="F2F2F2" w:themeFill="background1" w:themeFillShade="F2"/>
          </w:tcPr>
          <w:p w14:paraId="62FA9AE1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31483A7" w14:textId="77777777" w:rsidR="001A401C" w:rsidRPr="00B60C98" w:rsidRDefault="001A401C" w:rsidP="001A401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50B7650" w14:textId="77777777" w:rsidR="001A401C" w:rsidRPr="00E14260" w:rsidRDefault="001A401C" w:rsidP="001A401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A401C" w:rsidRPr="00B60C98" w14:paraId="2AB4E1DB" w14:textId="77777777" w:rsidTr="00930A24">
        <w:tc>
          <w:tcPr>
            <w:tcW w:w="5399" w:type="dxa"/>
            <w:gridSpan w:val="2"/>
            <w:vMerge/>
            <w:shd w:val="clear" w:color="auto" w:fill="F2F2F2" w:themeFill="background1" w:themeFillShade="F2"/>
          </w:tcPr>
          <w:p w14:paraId="12A7BDB2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48251DE5" w14:textId="77777777" w:rsidR="001A401C" w:rsidRPr="00B60C98" w:rsidRDefault="001A401C" w:rsidP="001A40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2F8B7ED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  <w:tr w:rsidR="001A401C" w:rsidRPr="00B60C98" w14:paraId="40C2250F" w14:textId="77777777" w:rsidTr="00930A24">
        <w:trPr>
          <w:trHeight w:val="248"/>
        </w:trPr>
        <w:tc>
          <w:tcPr>
            <w:tcW w:w="539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495177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FC74A4D" w14:textId="77777777" w:rsidR="001A401C" w:rsidRPr="00B60C98" w:rsidRDefault="001A401C" w:rsidP="001A40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B7A406C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C06178B" w14:textId="77777777" w:rsidR="001A401C" w:rsidRPr="00B60C98" w:rsidRDefault="001A401C" w:rsidP="001A401C">
            <w:pPr>
              <w:jc w:val="center"/>
              <w:rPr>
                <w:sz w:val="20"/>
                <w:szCs w:val="20"/>
              </w:rPr>
            </w:pPr>
          </w:p>
        </w:tc>
      </w:tr>
      <w:tr w:rsidR="001A401C" w:rsidRPr="00B60C98" w14:paraId="28BE2C3F" w14:textId="77777777" w:rsidTr="00930A24">
        <w:trPr>
          <w:trHeight w:val="247"/>
        </w:trPr>
        <w:tc>
          <w:tcPr>
            <w:tcW w:w="53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3148A23" w14:textId="6E4C6CD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6044ACF" w14:textId="77777777" w:rsidR="001A401C" w:rsidRPr="00B60C98" w:rsidRDefault="001A401C" w:rsidP="001A40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DB6EF32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E031EB8" w14:textId="77777777" w:rsidR="001A401C" w:rsidRPr="00B60C98" w:rsidRDefault="001A401C" w:rsidP="001A401C">
            <w:pPr>
              <w:jc w:val="center"/>
              <w:rPr>
                <w:sz w:val="20"/>
                <w:szCs w:val="20"/>
              </w:rPr>
            </w:pPr>
          </w:p>
        </w:tc>
      </w:tr>
      <w:tr w:rsidR="001A401C" w:rsidRPr="00B60C98" w14:paraId="674FD1E1" w14:textId="77777777" w:rsidTr="00930A24">
        <w:tc>
          <w:tcPr>
            <w:tcW w:w="53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43798" w14:textId="77777777" w:rsidR="001A401C" w:rsidRPr="007C1062" w:rsidRDefault="001A401C" w:rsidP="001A401C">
            <w:pPr>
              <w:rPr>
                <w:sz w:val="16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6C5795D" w14:textId="77777777" w:rsidR="001A401C" w:rsidRPr="00B60C98" w:rsidRDefault="001A401C" w:rsidP="001A401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CDD901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40AA459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  <w:tr w:rsidR="001A401C" w:rsidRPr="00B60C98" w14:paraId="08DB1F26" w14:textId="77777777" w:rsidTr="00930A24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A5FC" w14:textId="77777777" w:rsidR="001A401C" w:rsidRPr="001F656B" w:rsidRDefault="001A401C" w:rsidP="001A4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473C169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7CFC591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  <w:tr w:rsidR="001A401C" w:rsidRPr="00B60C98" w14:paraId="3B3975F2" w14:textId="77777777" w:rsidTr="00930A24">
        <w:tc>
          <w:tcPr>
            <w:tcW w:w="53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6B59E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8B24CD0" w14:textId="77777777" w:rsidR="001A401C" w:rsidRPr="00B60C98" w:rsidRDefault="001A401C" w:rsidP="001A401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A401C" w:rsidRPr="00B60C98" w14:paraId="2E4992C6" w14:textId="77777777" w:rsidTr="00930A24">
        <w:tc>
          <w:tcPr>
            <w:tcW w:w="53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E891A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98E6928" w14:textId="77777777" w:rsidR="001A401C" w:rsidRPr="00B60C98" w:rsidRDefault="001A401C" w:rsidP="001A401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7652501" w14:textId="77777777" w:rsidR="001A401C" w:rsidRPr="00B60C98" w:rsidRDefault="001A401C" w:rsidP="001A401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A401C" w:rsidRPr="00B60C98" w14:paraId="30CE8B76" w14:textId="77777777" w:rsidTr="00930A24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06FA0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1721B8" w14:textId="52F3A479" w:rsidR="001A401C" w:rsidRPr="00B60C98" w:rsidRDefault="00BE3B8B" w:rsidP="001A40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Krystal Lyman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756C75" w14:textId="4A56280D" w:rsidR="001A401C" w:rsidRPr="00B60C98" w:rsidRDefault="00BE3B8B" w:rsidP="001A4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078BC">
              <w:rPr>
                <w:sz w:val="20"/>
                <w:szCs w:val="20"/>
              </w:rPr>
              <w:t>6/01/2023</w:t>
            </w:r>
            <w:bookmarkStart w:id="0" w:name="_GoBack"/>
            <w:bookmarkEnd w:id="0"/>
          </w:p>
        </w:tc>
      </w:tr>
      <w:tr w:rsidR="001A401C" w:rsidRPr="00B60C98" w14:paraId="4B67DB6D" w14:textId="77777777" w:rsidTr="00930A24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C9083A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4D9B86" w14:textId="3EEEE04A" w:rsidR="001A401C" w:rsidRPr="00B60C98" w:rsidRDefault="001A401C" w:rsidP="001A401C">
            <w:pPr>
              <w:rPr>
                <w:i/>
                <w:sz w:val="20"/>
                <w:szCs w:val="20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954204D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  <w:tr w:rsidR="001A401C" w:rsidRPr="00B60C98" w14:paraId="6887F3B1" w14:textId="77777777" w:rsidTr="00930A24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59C571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10F8644F" w14:textId="77777777" w:rsidR="001A401C" w:rsidRPr="00B60C98" w:rsidRDefault="001A401C" w:rsidP="001A401C">
            <w:pPr>
              <w:rPr>
                <w:i/>
                <w:sz w:val="20"/>
                <w:szCs w:val="20"/>
              </w:rPr>
            </w:pPr>
          </w:p>
        </w:tc>
        <w:tc>
          <w:tcPr>
            <w:tcW w:w="3500" w:type="dxa"/>
            <w:gridSpan w:val="5"/>
            <w:shd w:val="clear" w:color="auto" w:fill="FFFFFF" w:themeFill="background1"/>
          </w:tcPr>
          <w:p w14:paraId="242CDF87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  <w:tr w:rsidR="001A401C" w:rsidRPr="00B60C98" w14:paraId="70E59F15" w14:textId="77777777" w:rsidTr="00930A24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9CA93D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 w:val="restart"/>
            <w:shd w:val="clear" w:color="auto" w:fill="FABF8F" w:themeFill="accent6" w:themeFillTint="99"/>
          </w:tcPr>
          <w:p w14:paraId="0F155E22" w14:textId="77777777" w:rsidR="001A401C" w:rsidRPr="004C0486" w:rsidRDefault="001A401C" w:rsidP="001A401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1C8F114" w14:textId="77777777" w:rsidR="001A401C" w:rsidRPr="008C01E4" w:rsidRDefault="001A401C" w:rsidP="001A401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4D564FB" w14:textId="1E0D8920" w:rsidR="001A401C" w:rsidRPr="004C0486" w:rsidRDefault="001A401C" w:rsidP="001A401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</w:t>
            </w:r>
            <w:r w:rsidR="00D37970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first year</w:t>
            </w:r>
          </w:p>
          <w:p w14:paraId="195324E8" w14:textId="77777777" w:rsidR="00BE3B8B" w:rsidRDefault="001A401C" w:rsidP="001A401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</w:t>
            </w:r>
            <w:r w:rsidR="00D37970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academic year)</w:t>
            </w:r>
          </w:p>
          <w:p w14:paraId="3CC872B7" w14:textId="31BC23AA" w:rsidR="001A401C" w:rsidRPr="004C0486" w:rsidRDefault="00BE3B8B" w:rsidP="001A4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Milestone </w:t>
            </w:r>
            <w:r w:rsidR="001A401C">
              <w:rPr>
                <w:b/>
                <w:sz w:val="20"/>
                <w:szCs w:val="20"/>
              </w:rPr>
              <w:t>courses</w:t>
            </w:r>
          </w:p>
        </w:tc>
      </w:tr>
      <w:tr w:rsidR="001A401C" w:rsidRPr="00B60C98" w14:paraId="316FAE91" w14:textId="77777777" w:rsidTr="00930A24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14E935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shd w:val="clear" w:color="auto" w:fill="FABF8F" w:themeFill="accent6" w:themeFillTint="99"/>
          </w:tcPr>
          <w:p w14:paraId="21436468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  <w:tr w:rsidR="001A401C" w:rsidRPr="00B60C98" w14:paraId="2F793CBB" w14:textId="77777777" w:rsidTr="00930A24">
        <w:tc>
          <w:tcPr>
            <w:tcW w:w="539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488C0C7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shd w:val="clear" w:color="auto" w:fill="FABF8F" w:themeFill="accent6" w:themeFillTint="99"/>
          </w:tcPr>
          <w:p w14:paraId="2D584C70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  <w:tr w:rsidR="001A401C" w:rsidRPr="00B60C98" w14:paraId="0A826760" w14:textId="77777777" w:rsidTr="00930A24">
        <w:trPr>
          <w:trHeight w:val="245"/>
        </w:trPr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1B95D1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shd w:val="clear" w:color="auto" w:fill="FABF8F" w:themeFill="accent6" w:themeFillTint="99"/>
          </w:tcPr>
          <w:p w14:paraId="124F627F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  <w:tr w:rsidR="001A401C" w:rsidRPr="00B60C98" w14:paraId="57A8CFB9" w14:textId="77777777" w:rsidTr="00930A24">
        <w:trPr>
          <w:trHeight w:val="293"/>
        </w:trPr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C47B0E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7B1B63B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  <w:tr w:rsidR="001A401C" w:rsidRPr="00B60C98" w14:paraId="600FD410" w14:textId="77777777" w:rsidTr="00930A24">
        <w:trPr>
          <w:trHeight w:val="270"/>
        </w:trPr>
        <w:tc>
          <w:tcPr>
            <w:tcW w:w="5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35C154" w14:textId="77777777" w:rsidR="001A401C" w:rsidRPr="001F656B" w:rsidRDefault="001A401C" w:rsidP="001A401C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46742D" w14:textId="7628157B" w:rsidR="001A401C" w:rsidRPr="00521695" w:rsidRDefault="001A401C" w:rsidP="001A401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</w:t>
            </w:r>
            <w:r w:rsidR="003A141C">
              <w:rPr>
                <w:rFonts w:ascii="Calibri" w:eastAsia="Times New Roman" w:hAnsi="Calibri" w:cs="Times New Roman"/>
                <w:sz w:val="20"/>
                <w:szCs w:val="20"/>
              </w:rPr>
              <w:t>3.5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</w:t>
            </w:r>
            <w:r w:rsidR="003A141C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  <w:p w14:paraId="20E3D930" w14:textId="77777777" w:rsidR="001A401C" w:rsidRPr="00B60C98" w:rsidRDefault="001A401C" w:rsidP="001A401C">
            <w:pPr>
              <w:rPr>
                <w:sz w:val="20"/>
                <w:szCs w:val="20"/>
              </w:rPr>
            </w:pPr>
          </w:p>
        </w:tc>
      </w:tr>
    </w:tbl>
    <w:p w14:paraId="5A474A8B" w14:textId="187098EC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BE3B8B">
        <w:rPr>
          <w:rFonts w:ascii="Calibri" w:eastAsia="Times New Roman" w:hAnsi="Calibri" w:cs="Times New Roman"/>
          <w:sz w:val="20"/>
          <w:szCs w:val="20"/>
        </w:rPr>
        <w:t>A</w:t>
      </w:r>
      <w:r w:rsidR="00880139">
        <w:rPr>
          <w:rFonts w:ascii="Calibri" w:eastAsia="Times New Roman" w:hAnsi="Calibri" w:cs="Times New Roman"/>
          <w:sz w:val="20"/>
          <w:szCs w:val="20"/>
        </w:rPr>
        <w:t xml:space="preserve">.S. </w:t>
      </w:r>
      <w:r w:rsidR="00E363A2">
        <w:rPr>
          <w:rFonts w:ascii="Calibri" w:eastAsia="Times New Roman" w:hAnsi="Calibri" w:cs="Times New Roman"/>
          <w:sz w:val="20"/>
          <w:szCs w:val="20"/>
        </w:rPr>
        <w:t xml:space="preserve">Homeland Security </w:t>
      </w:r>
      <w:r w:rsidR="00880139">
        <w:rPr>
          <w:rFonts w:ascii="Calibri" w:eastAsia="Times New Roman" w:hAnsi="Calibri" w:cs="Times New Roman"/>
          <w:sz w:val="20"/>
          <w:szCs w:val="20"/>
        </w:rPr>
        <w:t xml:space="preserve">Emergency Management 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650FF" w14:textId="77777777" w:rsidR="004B2CCB" w:rsidRDefault="004B2CCB" w:rsidP="008518ED">
      <w:pPr>
        <w:spacing w:after="0" w:line="240" w:lineRule="auto"/>
      </w:pPr>
      <w:r>
        <w:separator/>
      </w:r>
    </w:p>
  </w:endnote>
  <w:endnote w:type="continuationSeparator" w:id="0">
    <w:p w14:paraId="79B80592" w14:textId="77777777" w:rsidR="004B2CCB" w:rsidRDefault="004B2CC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F207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73EAD" w14:textId="77777777" w:rsidR="004B2CCB" w:rsidRDefault="004B2CCB" w:rsidP="008518ED">
      <w:pPr>
        <w:spacing w:after="0" w:line="240" w:lineRule="auto"/>
      </w:pPr>
      <w:r>
        <w:separator/>
      </w:r>
    </w:p>
  </w:footnote>
  <w:footnote w:type="continuationSeparator" w:id="0">
    <w:p w14:paraId="6CCDD2B9" w14:textId="77777777" w:rsidR="004B2CCB" w:rsidRDefault="004B2CC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10F2"/>
    <w:rsid w:val="000059E7"/>
    <w:rsid w:val="00013EC0"/>
    <w:rsid w:val="0001550E"/>
    <w:rsid w:val="0004615F"/>
    <w:rsid w:val="0004631C"/>
    <w:rsid w:val="00056F4B"/>
    <w:rsid w:val="00061C69"/>
    <w:rsid w:val="000717A1"/>
    <w:rsid w:val="0007395E"/>
    <w:rsid w:val="00082D10"/>
    <w:rsid w:val="00085859"/>
    <w:rsid w:val="000A0D7C"/>
    <w:rsid w:val="000A4720"/>
    <w:rsid w:val="000B6EFB"/>
    <w:rsid w:val="000C4C05"/>
    <w:rsid w:val="000D026C"/>
    <w:rsid w:val="000D3B74"/>
    <w:rsid w:val="000D6D37"/>
    <w:rsid w:val="00121BC3"/>
    <w:rsid w:val="00122166"/>
    <w:rsid w:val="00152CC1"/>
    <w:rsid w:val="00170351"/>
    <w:rsid w:val="00193CFE"/>
    <w:rsid w:val="00194BA6"/>
    <w:rsid w:val="001A401C"/>
    <w:rsid w:val="001B04E4"/>
    <w:rsid w:val="001B3715"/>
    <w:rsid w:val="001B3F81"/>
    <w:rsid w:val="001B6F46"/>
    <w:rsid w:val="001B7154"/>
    <w:rsid w:val="001C3064"/>
    <w:rsid w:val="001F656B"/>
    <w:rsid w:val="00212F2C"/>
    <w:rsid w:val="00221773"/>
    <w:rsid w:val="00226229"/>
    <w:rsid w:val="00233119"/>
    <w:rsid w:val="00242E78"/>
    <w:rsid w:val="00243804"/>
    <w:rsid w:val="00244A27"/>
    <w:rsid w:val="00245C1A"/>
    <w:rsid w:val="00292C65"/>
    <w:rsid w:val="002A12CE"/>
    <w:rsid w:val="002A1B37"/>
    <w:rsid w:val="002A64DB"/>
    <w:rsid w:val="002B3F1F"/>
    <w:rsid w:val="002B6A71"/>
    <w:rsid w:val="002C6294"/>
    <w:rsid w:val="002D116C"/>
    <w:rsid w:val="002D4F2A"/>
    <w:rsid w:val="002E5A9E"/>
    <w:rsid w:val="003020DF"/>
    <w:rsid w:val="003157F5"/>
    <w:rsid w:val="00316A2C"/>
    <w:rsid w:val="003356C4"/>
    <w:rsid w:val="00337A5A"/>
    <w:rsid w:val="0036386E"/>
    <w:rsid w:val="0037691A"/>
    <w:rsid w:val="00384BCF"/>
    <w:rsid w:val="00384E42"/>
    <w:rsid w:val="00386994"/>
    <w:rsid w:val="00396D19"/>
    <w:rsid w:val="003A141C"/>
    <w:rsid w:val="003A6F63"/>
    <w:rsid w:val="003B3A21"/>
    <w:rsid w:val="003B5DA0"/>
    <w:rsid w:val="003D26F2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2852"/>
    <w:rsid w:val="00485255"/>
    <w:rsid w:val="00487297"/>
    <w:rsid w:val="004B2B19"/>
    <w:rsid w:val="004B2CCB"/>
    <w:rsid w:val="004B37B0"/>
    <w:rsid w:val="004B5ABF"/>
    <w:rsid w:val="004C0486"/>
    <w:rsid w:val="004C0D1C"/>
    <w:rsid w:val="004D1A19"/>
    <w:rsid w:val="004E0F75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654CD"/>
    <w:rsid w:val="00572ABC"/>
    <w:rsid w:val="005A240C"/>
    <w:rsid w:val="005A44B1"/>
    <w:rsid w:val="005B4A49"/>
    <w:rsid w:val="005C18A0"/>
    <w:rsid w:val="005D03ED"/>
    <w:rsid w:val="005D5F1A"/>
    <w:rsid w:val="005E2921"/>
    <w:rsid w:val="005E4D62"/>
    <w:rsid w:val="00607E3D"/>
    <w:rsid w:val="006158FE"/>
    <w:rsid w:val="00624C91"/>
    <w:rsid w:val="0063135C"/>
    <w:rsid w:val="00631499"/>
    <w:rsid w:val="00652588"/>
    <w:rsid w:val="00652BFB"/>
    <w:rsid w:val="00663CDA"/>
    <w:rsid w:val="0067011C"/>
    <w:rsid w:val="006808E0"/>
    <w:rsid w:val="00686401"/>
    <w:rsid w:val="006A6AF8"/>
    <w:rsid w:val="006C0339"/>
    <w:rsid w:val="006D5CCA"/>
    <w:rsid w:val="00700B07"/>
    <w:rsid w:val="00702665"/>
    <w:rsid w:val="00703FB4"/>
    <w:rsid w:val="00714833"/>
    <w:rsid w:val="00714F1E"/>
    <w:rsid w:val="00721FDC"/>
    <w:rsid w:val="00724B1D"/>
    <w:rsid w:val="00725DD3"/>
    <w:rsid w:val="00760800"/>
    <w:rsid w:val="007608DB"/>
    <w:rsid w:val="00777362"/>
    <w:rsid w:val="00792F6D"/>
    <w:rsid w:val="00796890"/>
    <w:rsid w:val="007A4857"/>
    <w:rsid w:val="007B6727"/>
    <w:rsid w:val="007C1062"/>
    <w:rsid w:val="007D4D67"/>
    <w:rsid w:val="007E04EE"/>
    <w:rsid w:val="007E5680"/>
    <w:rsid w:val="007F10D7"/>
    <w:rsid w:val="007F188E"/>
    <w:rsid w:val="0080778F"/>
    <w:rsid w:val="00814F40"/>
    <w:rsid w:val="00826C6E"/>
    <w:rsid w:val="008518ED"/>
    <w:rsid w:val="008527F6"/>
    <w:rsid w:val="008560B4"/>
    <w:rsid w:val="008621B9"/>
    <w:rsid w:val="00864D96"/>
    <w:rsid w:val="00872859"/>
    <w:rsid w:val="00880139"/>
    <w:rsid w:val="00880AC0"/>
    <w:rsid w:val="008B1851"/>
    <w:rsid w:val="008C01E4"/>
    <w:rsid w:val="008C1762"/>
    <w:rsid w:val="008D3CBE"/>
    <w:rsid w:val="008F1E98"/>
    <w:rsid w:val="008F6048"/>
    <w:rsid w:val="008F727B"/>
    <w:rsid w:val="00917CBC"/>
    <w:rsid w:val="00930A24"/>
    <w:rsid w:val="00936658"/>
    <w:rsid w:val="00943870"/>
    <w:rsid w:val="00944648"/>
    <w:rsid w:val="0095562A"/>
    <w:rsid w:val="00975015"/>
    <w:rsid w:val="009822CD"/>
    <w:rsid w:val="0098617C"/>
    <w:rsid w:val="009B42A4"/>
    <w:rsid w:val="009F4F49"/>
    <w:rsid w:val="00A07C10"/>
    <w:rsid w:val="00A24B69"/>
    <w:rsid w:val="00A3318E"/>
    <w:rsid w:val="00A35257"/>
    <w:rsid w:val="00A513C9"/>
    <w:rsid w:val="00A57927"/>
    <w:rsid w:val="00A60BCA"/>
    <w:rsid w:val="00A6715D"/>
    <w:rsid w:val="00A82400"/>
    <w:rsid w:val="00A8263C"/>
    <w:rsid w:val="00A862E2"/>
    <w:rsid w:val="00A869D4"/>
    <w:rsid w:val="00A94A30"/>
    <w:rsid w:val="00AA0097"/>
    <w:rsid w:val="00AA1DB7"/>
    <w:rsid w:val="00AB13A1"/>
    <w:rsid w:val="00AB4011"/>
    <w:rsid w:val="00AB7151"/>
    <w:rsid w:val="00AC15BC"/>
    <w:rsid w:val="00AC448C"/>
    <w:rsid w:val="00AC4C57"/>
    <w:rsid w:val="00AC5A04"/>
    <w:rsid w:val="00AF597C"/>
    <w:rsid w:val="00B008F4"/>
    <w:rsid w:val="00B00D09"/>
    <w:rsid w:val="00B12E3B"/>
    <w:rsid w:val="00B176F3"/>
    <w:rsid w:val="00B21CF9"/>
    <w:rsid w:val="00B40A54"/>
    <w:rsid w:val="00B50C59"/>
    <w:rsid w:val="00B543DB"/>
    <w:rsid w:val="00B60C98"/>
    <w:rsid w:val="00B61C40"/>
    <w:rsid w:val="00B67A57"/>
    <w:rsid w:val="00B67E9F"/>
    <w:rsid w:val="00B85853"/>
    <w:rsid w:val="00BA1F3D"/>
    <w:rsid w:val="00BA2629"/>
    <w:rsid w:val="00BA7BDE"/>
    <w:rsid w:val="00BB7709"/>
    <w:rsid w:val="00BC0FEE"/>
    <w:rsid w:val="00BD787A"/>
    <w:rsid w:val="00BE3B8B"/>
    <w:rsid w:val="00BE4066"/>
    <w:rsid w:val="00BF6768"/>
    <w:rsid w:val="00C04A5A"/>
    <w:rsid w:val="00C04EBD"/>
    <w:rsid w:val="00C16FC6"/>
    <w:rsid w:val="00C17DB2"/>
    <w:rsid w:val="00C268BE"/>
    <w:rsid w:val="00C35E9C"/>
    <w:rsid w:val="00C4083E"/>
    <w:rsid w:val="00C413B7"/>
    <w:rsid w:val="00C57A0A"/>
    <w:rsid w:val="00C61739"/>
    <w:rsid w:val="00C7359B"/>
    <w:rsid w:val="00C7700A"/>
    <w:rsid w:val="00C879BC"/>
    <w:rsid w:val="00CA528E"/>
    <w:rsid w:val="00CB034F"/>
    <w:rsid w:val="00CC4023"/>
    <w:rsid w:val="00CC7589"/>
    <w:rsid w:val="00CD0B7C"/>
    <w:rsid w:val="00CD3B0E"/>
    <w:rsid w:val="00CE5AF2"/>
    <w:rsid w:val="00CF321F"/>
    <w:rsid w:val="00CF66F8"/>
    <w:rsid w:val="00CF6955"/>
    <w:rsid w:val="00CF6B03"/>
    <w:rsid w:val="00D078BC"/>
    <w:rsid w:val="00D30A41"/>
    <w:rsid w:val="00D34724"/>
    <w:rsid w:val="00D37970"/>
    <w:rsid w:val="00D42DE8"/>
    <w:rsid w:val="00D43606"/>
    <w:rsid w:val="00D451FC"/>
    <w:rsid w:val="00D45741"/>
    <w:rsid w:val="00D46379"/>
    <w:rsid w:val="00D4712A"/>
    <w:rsid w:val="00D53A93"/>
    <w:rsid w:val="00D54E33"/>
    <w:rsid w:val="00D668F0"/>
    <w:rsid w:val="00D8570C"/>
    <w:rsid w:val="00D86D33"/>
    <w:rsid w:val="00D914C1"/>
    <w:rsid w:val="00DA1BEE"/>
    <w:rsid w:val="00DA2C65"/>
    <w:rsid w:val="00DB202D"/>
    <w:rsid w:val="00DC4E37"/>
    <w:rsid w:val="00DC6C24"/>
    <w:rsid w:val="00DD001D"/>
    <w:rsid w:val="00DD67D4"/>
    <w:rsid w:val="00DF097F"/>
    <w:rsid w:val="00E14260"/>
    <w:rsid w:val="00E363A2"/>
    <w:rsid w:val="00E43564"/>
    <w:rsid w:val="00E648A7"/>
    <w:rsid w:val="00E67D37"/>
    <w:rsid w:val="00E71323"/>
    <w:rsid w:val="00E725D8"/>
    <w:rsid w:val="00E7707A"/>
    <w:rsid w:val="00E80337"/>
    <w:rsid w:val="00EA443B"/>
    <w:rsid w:val="00EC05FA"/>
    <w:rsid w:val="00EE659E"/>
    <w:rsid w:val="00EF57DC"/>
    <w:rsid w:val="00F02567"/>
    <w:rsid w:val="00F06594"/>
    <w:rsid w:val="00F07458"/>
    <w:rsid w:val="00F31FE0"/>
    <w:rsid w:val="00F471EC"/>
    <w:rsid w:val="00F5131F"/>
    <w:rsid w:val="00F52CF4"/>
    <w:rsid w:val="00F545BF"/>
    <w:rsid w:val="00F57E9C"/>
    <w:rsid w:val="00F722EA"/>
    <w:rsid w:val="00F74EE3"/>
    <w:rsid w:val="00F84E02"/>
    <w:rsid w:val="00F859C0"/>
    <w:rsid w:val="00FC0287"/>
    <w:rsid w:val="00FE0227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8231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739"/>
    <w:pPr>
      <w:widowControl w:val="0"/>
      <w:autoSpaceDE w:val="0"/>
      <w:autoSpaceDN w:val="0"/>
      <w:spacing w:after="0" w:line="240" w:lineRule="auto"/>
      <w:outlineLvl w:val="1"/>
    </w:pPr>
    <w:rPr>
      <w:rFonts w:ascii="Arial" w:eastAsia="Museo 100" w:hAnsi="Arial" w:cs="Arial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76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0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8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61739"/>
    <w:rPr>
      <w:rFonts w:ascii="Arial" w:eastAsia="Museo 100" w:hAnsi="Arial" w:cs="Arial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rystalscott@i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3F9E-2E84-42B7-8337-D403B127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Krystal</cp:lastModifiedBy>
  <cp:revision>2</cp:revision>
  <cp:lastPrinted>2019-06-07T15:50:00Z</cp:lastPrinted>
  <dcterms:created xsi:type="dcterms:W3CDTF">2023-06-01T20:54:00Z</dcterms:created>
  <dcterms:modified xsi:type="dcterms:W3CDTF">2023-06-01T20:54:00Z</dcterms:modified>
</cp:coreProperties>
</file>