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EE32C9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>Energy Systems – Electrical Engineering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EE32C9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>Energy Systems – Electrical Engineering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122E8" w:rsidTr="00C526F7">
        <w:tc>
          <w:tcPr>
            <w:tcW w:w="4765" w:type="dxa"/>
          </w:tcPr>
          <w:p w:rsidR="00F122E8" w:rsidRDefault="00F122E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 &amp; 1101L Elements of Physics</w:t>
            </w:r>
          </w:p>
        </w:tc>
        <w:tc>
          <w:tcPr>
            <w:tcW w:w="630" w:type="dxa"/>
            <w:vAlign w:val="center"/>
          </w:tcPr>
          <w:p w:rsidR="00F122E8" w:rsidRDefault="00F122E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122E8" w:rsidRDefault="00F122E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122E8" w:rsidRPr="00E67D37" w:rsidRDefault="00F122E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22E8" w:rsidRDefault="00F122E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F122E8" w:rsidRPr="00E67D37" w:rsidRDefault="00F122E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122E8" w:rsidRPr="00E67D37" w:rsidRDefault="00F122E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04D9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04D9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63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B600D" w:rsidTr="00C526F7">
        <w:tc>
          <w:tcPr>
            <w:tcW w:w="4765" w:type="dxa"/>
          </w:tcPr>
          <w:p w:rsidR="002B600D" w:rsidRDefault="00004D9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122E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C526F7">
        <w:tc>
          <w:tcPr>
            <w:tcW w:w="4765" w:type="dxa"/>
          </w:tcPr>
          <w:p w:rsidR="002B600D" w:rsidRPr="00194BA6" w:rsidRDefault="00F122E8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</w:t>
            </w:r>
            <w:r w:rsidR="005159F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COMM 1101 Principles of Speech</w:t>
            </w:r>
            <w:r w:rsidR="00515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2B600D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9C5B29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122E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526F7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E67DD" w:rsidTr="00C526F7">
        <w:tc>
          <w:tcPr>
            <w:tcW w:w="4765" w:type="dxa"/>
            <w:shd w:val="clear" w:color="auto" w:fill="FFFFFF" w:themeFill="background1"/>
          </w:tcPr>
          <w:p w:rsidR="00EE67DD" w:rsidRDefault="00EE67DD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E67DD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67DD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67DD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EE67DD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E67DD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E67DD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ED1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ED1EFC">
              <w:rPr>
                <w:b/>
                <w:sz w:val="20"/>
                <w:szCs w:val="20"/>
              </w:rPr>
              <w:t xml:space="preserve">isfy 2 and 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 xml:space="preserve">5 </w:t>
            </w:r>
            <w:r w:rsidR="00ED1EFC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ED1EFC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A61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Sys – Electrical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EE32C9">
              <w:rPr>
                <w:b/>
                <w:sz w:val="18"/>
                <w:szCs w:val="18"/>
              </w:rPr>
              <w:t xml:space="preserve"> 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ED1EFC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ED1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ED1EF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ED1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ED1EFC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D1EF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D1EF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D1EF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748F"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D1EFC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846C0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D1EFC"/>
    <w:rsid w:val="00EE32C9"/>
    <w:rsid w:val="00EE67DD"/>
    <w:rsid w:val="00F02567"/>
    <w:rsid w:val="00F122E8"/>
    <w:rsid w:val="00F34B26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837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2018-04-19T17:20:00Z</cp:lastPrinted>
  <dcterms:created xsi:type="dcterms:W3CDTF">2018-05-14T15:46:00Z</dcterms:created>
  <dcterms:modified xsi:type="dcterms:W3CDTF">2018-05-14T15:51:00Z</dcterms:modified>
</cp:coreProperties>
</file>