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287B98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2990729</wp:posOffset>
                </wp:positionH>
                <wp:positionV relativeFrom="paragraph">
                  <wp:posOffset>-2912</wp:posOffset>
                </wp:positionV>
                <wp:extent cx="4140697" cy="75132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697" cy="751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881FA9" w:rsidRPr="001109FC" w:rsidTr="009F4F49">
                              <w:tc>
                                <w:tcPr>
                                  <w:tcW w:w="4498" w:type="dxa"/>
                                </w:tcPr>
                                <w:p w:rsidR="00881FA9" w:rsidRPr="00A0716F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2021-2022</w:t>
                                  </w:r>
                                </w:p>
                                <w:p w:rsidR="00881FA9" w:rsidRPr="00A0716F" w:rsidRDefault="00881FA9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Science</w:t>
                                  </w:r>
                                  <w:r w:rsidRPr="00A0716F">
                                    <w:rPr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Cs w:val="28"/>
                                    </w:rPr>
                                    <w:t>Dental Hygiene</w:t>
                                  </w:r>
                                </w:p>
                                <w:p w:rsidR="00881FA9" w:rsidRDefault="00881FA9" w:rsidP="007E0CF4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881FA9" w:rsidRPr="00AF597C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881FA9" w:rsidRPr="001109FC" w:rsidRDefault="00881FA9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881FA9" w:rsidRDefault="00DE1A3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1F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1FA9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881FA9" w:rsidRPr="001109FC" w:rsidRDefault="00881FA9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81FA9" w:rsidRPr="001109FC" w:rsidRDefault="00881FA9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881FA9" w:rsidRPr="00AF597C" w:rsidRDefault="00DE1A3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881FA9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81FA9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81FA9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881FA9" w:rsidRPr="00E14260" w:rsidRDefault="00881FA9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5pt;margin-top:-.25pt;width:326.0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881FA9" w:rsidRPr="001109FC" w:rsidTr="009F4F49">
                        <w:tc>
                          <w:tcPr>
                            <w:tcW w:w="4498" w:type="dxa"/>
                          </w:tcPr>
                          <w:p w:rsidR="00881FA9" w:rsidRPr="00A0716F" w:rsidRDefault="00881FA9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2021-2022</w:t>
                            </w:r>
                          </w:p>
                          <w:p w:rsidR="00881FA9" w:rsidRPr="00A0716F" w:rsidRDefault="00881FA9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Science</w:t>
                            </w:r>
                            <w:r w:rsidRPr="00A0716F">
                              <w:rPr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Cs w:val="28"/>
                              </w:rPr>
                              <w:t>Dental Hygiene</w:t>
                            </w:r>
                          </w:p>
                          <w:p w:rsidR="00881FA9" w:rsidRDefault="00881FA9" w:rsidP="007E0CF4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881FA9" w:rsidRPr="00AF597C" w:rsidRDefault="00881FA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881FA9" w:rsidRPr="001109FC" w:rsidRDefault="00881FA9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881FA9" w:rsidRDefault="00DE1A3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F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81FA9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881FA9" w:rsidRPr="001109FC" w:rsidRDefault="00881FA9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81FA9" w:rsidRPr="001109FC" w:rsidRDefault="00881FA9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881FA9" w:rsidRPr="00AF597C" w:rsidRDefault="00DE1A3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1FA9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81FA9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1FA9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881FA9" w:rsidRPr="00E14260" w:rsidRDefault="00881FA9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CF3" w:rsidRDefault="00E41CF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41"/>
        <w:gridCol w:w="450"/>
        <w:gridCol w:w="540"/>
        <w:gridCol w:w="720"/>
        <w:gridCol w:w="23"/>
        <w:gridCol w:w="791"/>
        <w:gridCol w:w="2607"/>
        <w:gridCol w:w="1898"/>
      </w:tblGrid>
      <w:tr w:rsidR="00BD787A" w:rsidTr="005B39B4">
        <w:tc>
          <w:tcPr>
            <w:tcW w:w="4041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14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607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98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A2FD3" w:rsidTr="005B39B4">
        <w:tc>
          <w:tcPr>
            <w:tcW w:w="4041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Objective 3: MATH 1153 Introduction to Statistics</w:t>
            </w:r>
          </w:p>
        </w:tc>
        <w:tc>
          <w:tcPr>
            <w:tcW w:w="45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:rsidR="005A2FD3" w:rsidRPr="005A2FD3" w:rsidRDefault="00050659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</w:p>
        </w:tc>
        <w:tc>
          <w:tcPr>
            <w:tcW w:w="1898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:rsidTr="005B39B4">
        <w:tc>
          <w:tcPr>
            <w:tcW w:w="4041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 Obj</w:t>
            </w:r>
            <w:r w:rsidR="00E41CF3">
              <w:rPr>
                <w:sz w:val="16"/>
                <w:szCs w:val="16"/>
              </w:rPr>
              <w:t>ective 6: PSYC 1101 Intro</w:t>
            </w:r>
            <w:r w:rsidRPr="005A2FD3">
              <w:rPr>
                <w:sz w:val="16"/>
                <w:szCs w:val="16"/>
              </w:rPr>
              <w:t xml:space="preserve"> to General Psychology</w:t>
            </w:r>
          </w:p>
        </w:tc>
        <w:tc>
          <w:tcPr>
            <w:tcW w:w="45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881FA9" w:rsidTr="005B39B4">
        <w:tc>
          <w:tcPr>
            <w:tcW w:w="4041" w:type="dxa"/>
            <w:vMerge w:val="restart"/>
          </w:tcPr>
          <w:p w:rsidR="00881FA9" w:rsidRDefault="00881FA9" w:rsidP="00881FA9">
            <w:pPr>
              <w:rPr>
                <w:sz w:val="16"/>
                <w:szCs w:val="18"/>
              </w:rPr>
            </w:pPr>
            <w:r w:rsidRPr="005A2FD3">
              <w:rPr>
                <w:sz w:val="16"/>
                <w:szCs w:val="16"/>
              </w:rPr>
              <w:t xml:space="preserve">GE Objective 5: </w:t>
            </w:r>
            <w:r w:rsidRPr="000C42AB">
              <w:rPr>
                <w:sz w:val="18"/>
                <w:szCs w:val="18"/>
              </w:rPr>
              <w:t xml:space="preserve"> </w:t>
            </w:r>
            <w:r w:rsidRPr="00881FA9">
              <w:rPr>
                <w:sz w:val="16"/>
                <w:szCs w:val="18"/>
              </w:rPr>
              <w:t xml:space="preserve">BIOL 2227 and 2227L </w:t>
            </w:r>
            <w:r w:rsidRPr="00881FA9">
              <w:rPr>
                <w:sz w:val="20"/>
              </w:rPr>
              <w:t xml:space="preserve"> </w:t>
            </w:r>
            <w:r w:rsidRPr="00881FA9">
              <w:rPr>
                <w:sz w:val="16"/>
                <w:szCs w:val="18"/>
              </w:rPr>
              <w:t>H</w:t>
            </w:r>
            <w:r w:rsidR="005B39B4">
              <w:rPr>
                <w:sz w:val="16"/>
                <w:szCs w:val="18"/>
              </w:rPr>
              <w:t>uman Anatomy and Physiology 1 OR</w:t>
            </w:r>
            <w:r>
              <w:rPr>
                <w:sz w:val="16"/>
                <w:szCs w:val="18"/>
              </w:rPr>
              <w:t xml:space="preserve"> </w:t>
            </w:r>
          </w:p>
          <w:p w:rsidR="00881FA9" w:rsidRPr="005A2FD3" w:rsidRDefault="00881FA9" w:rsidP="00881FA9">
            <w:pPr>
              <w:rPr>
                <w:sz w:val="16"/>
                <w:szCs w:val="16"/>
              </w:rPr>
            </w:pPr>
            <w:r w:rsidRPr="00881FA9">
              <w:rPr>
                <w:sz w:val="16"/>
                <w:szCs w:val="18"/>
              </w:rPr>
              <w:t>BIOL 3301 and 3301L Advanced Anatom</w:t>
            </w:r>
            <w:r>
              <w:rPr>
                <w:sz w:val="16"/>
                <w:szCs w:val="18"/>
              </w:rPr>
              <w:t xml:space="preserve">y and Physiology  </w:t>
            </w:r>
          </w:p>
        </w:tc>
        <w:tc>
          <w:tcPr>
            <w:tcW w:w="450" w:type="dxa"/>
            <w:vMerge w:val="restart"/>
          </w:tcPr>
          <w:p w:rsidR="00881FA9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4</w:t>
            </w:r>
          </w:p>
          <w:p w:rsidR="00881FA9" w:rsidRDefault="00881FA9" w:rsidP="005A2FD3">
            <w:pPr>
              <w:rPr>
                <w:sz w:val="16"/>
                <w:szCs w:val="16"/>
              </w:rPr>
            </w:pPr>
          </w:p>
          <w:p w:rsidR="00881FA9" w:rsidRPr="005A2FD3" w:rsidRDefault="00881FA9" w:rsidP="005A2FD3">
            <w:pPr>
              <w:rPr>
                <w:sz w:val="16"/>
                <w:szCs w:val="16"/>
              </w:rPr>
            </w:pPr>
          </w:p>
          <w:p w:rsidR="00881FA9" w:rsidRPr="005A2FD3" w:rsidRDefault="00881FA9" w:rsidP="007A30C5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881FA9" w:rsidRPr="005A2FD3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  <w:p w:rsidR="00881FA9" w:rsidRDefault="00881FA9" w:rsidP="00881FA9">
            <w:pPr>
              <w:rPr>
                <w:sz w:val="16"/>
                <w:szCs w:val="16"/>
              </w:rPr>
            </w:pPr>
          </w:p>
          <w:p w:rsidR="00881FA9" w:rsidRPr="005A2FD3" w:rsidRDefault="00881FA9" w:rsidP="00881F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:rsidR="00881FA9" w:rsidRDefault="00881FA9" w:rsidP="00E41CF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  <w:p w:rsidR="00881FA9" w:rsidRDefault="00881FA9" w:rsidP="00E41CF3">
            <w:pPr>
              <w:rPr>
                <w:sz w:val="16"/>
                <w:szCs w:val="16"/>
              </w:rPr>
            </w:pPr>
          </w:p>
          <w:p w:rsidR="00881FA9" w:rsidRPr="005A2FD3" w:rsidRDefault="002351A5" w:rsidP="00E41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91" w:type="dxa"/>
          </w:tcPr>
          <w:p w:rsidR="00881FA9" w:rsidRPr="005A2FD3" w:rsidRDefault="00881FA9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:rsidR="00881FA9" w:rsidRPr="005A2FD3" w:rsidRDefault="00A67002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Must be able to place in MATH 1108</w:t>
            </w:r>
            <w:r>
              <w:rPr>
                <w:sz w:val="16"/>
                <w:szCs w:val="16"/>
              </w:rPr>
              <w:t>, BIOL 2227L</w:t>
            </w:r>
          </w:p>
        </w:tc>
        <w:tc>
          <w:tcPr>
            <w:tcW w:w="1898" w:type="dxa"/>
          </w:tcPr>
          <w:p w:rsidR="00881FA9" w:rsidRPr="005A2FD3" w:rsidRDefault="00A67002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2227L</w:t>
            </w:r>
          </w:p>
        </w:tc>
      </w:tr>
      <w:tr w:rsidR="00881FA9" w:rsidTr="005B39B4">
        <w:tc>
          <w:tcPr>
            <w:tcW w:w="4041" w:type="dxa"/>
            <w:vMerge/>
          </w:tcPr>
          <w:p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881FA9" w:rsidRPr="005A2FD3" w:rsidRDefault="00881FA9" w:rsidP="00881FA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881FA9" w:rsidRPr="005A2FD3" w:rsidRDefault="00881FA9" w:rsidP="005A2FD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</w:tcPr>
          <w:p w:rsidR="00881FA9" w:rsidRPr="005A2FD3" w:rsidRDefault="00881FA9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881FA9" w:rsidRPr="005A2FD3" w:rsidRDefault="002939C1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1101 or BIOL 2227 and 2227L, BIOL 3301L</w:t>
            </w:r>
          </w:p>
        </w:tc>
        <w:tc>
          <w:tcPr>
            <w:tcW w:w="1898" w:type="dxa"/>
          </w:tcPr>
          <w:p w:rsidR="00881FA9" w:rsidRPr="005A2FD3" w:rsidRDefault="002939C1" w:rsidP="005A2F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3301L</w:t>
            </w:r>
          </w:p>
        </w:tc>
      </w:tr>
      <w:tr w:rsidR="005A2FD3" w:rsidTr="005B39B4">
        <w:tc>
          <w:tcPr>
            <w:tcW w:w="4041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GE Objective </w:t>
            </w:r>
            <w:r w:rsidR="00E41CF3">
              <w:rPr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proofErr w:type="spellStart"/>
            <w:r w:rsidRPr="005A2FD3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Appropriate placement score or equivalent</w:t>
            </w:r>
          </w:p>
        </w:tc>
        <w:tc>
          <w:tcPr>
            <w:tcW w:w="1898" w:type="dxa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5A2FD3" w:rsidTr="005B39B4">
        <w:tc>
          <w:tcPr>
            <w:tcW w:w="4041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  <w:r w:rsidRPr="005A2FD3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5A2FD3" w:rsidRPr="005A2FD3" w:rsidRDefault="005A2FD3" w:rsidP="005A2FD3">
            <w:pPr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0B23DB" w:rsidRDefault="00BD787A" w:rsidP="00686401">
            <w:pPr>
              <w:pStyle w:val="NoSpacing"/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Semester Two</w:t>
            </w:r>
          </w:p>
        </w:tc>
      </w:tr>
      <w:tr w:rsidR="000B23DB" w:rsidTr="005B39B4">
        <w:tc>
          <w:tcPr>
            <w:tcW w:w="404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1: ENGL 1</w:t>
            </w:r>
            <w:r w:rsidR="00E41CF3">
              <w:rPr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:rsidR="000B23DB" w:rsidRPr="000B23DB" w:rsidRDefault="00050659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ENGL 1101 or ENGL 1101P </w:t>
            </w:r>
          </w:p>
        </w:tc>
        <w:tc>
          <w:tcPr>
            <w:tcW w:w="1898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5B39B4">
        <w:tc>
          <w:tcPr>
            <w:tcW w:w="404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6: SOC 1101 Introduction to Sociology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0B23DB" w:rsidRPr="000B23DB" w:rsidRDefault="00050659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5B39B4" w:rsidTr="005B39B4">
        <w:trPr>
          <w:trHeight w:val="185"/>
        </w:trPr>
        <w:tc>
          <w:tcPr>
            <w:tcW w:w="4041" w:type="dxa"/>
            <w:vMerge w:val="restart"/>
          </w:tcPr>
          <w:p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BIOL 2228 &amp; 2228L Human Anatomy and Physiology 2 </w:t>
            </w:r>
          </w:p>
          <w:p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</w:t>
            </w:r>
          </w:p>
          <w:p w:rsidR="005B39B4" w:rsidRPr="000B23DB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BIOL 3302 &amp; 3302L </w:t>
            </w:r>
            <w:r>
              <w:rPr>
                <w:sz w:val="16"/>
                <w:szCs w:val="16"/>
              </w:rPr>
              <w:t xml:space="preserve">Adv. </w:t>
            </w:r>
            <w:r w:rsidRPr="000B23DB">
              <w:rPr>
                <w:sz w:val="16"/>
                <w:szCs w:val="16"/>
              </w:rPr>
              <w:t>Anatomy and Physiology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" w:type="dxa"/>
            <w:vMerge w:val="restart"/>
          </w:tcPr>
          <w:p w:rsidR="005B39B4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4</w:t>
            </w:r>
          </w:p>
          <w:p w:rsidR="005B39B4" w:rsidRDefault="005B39B4" w:rsidP="000B23DB">
            <w:pPr>
              <w:rPr>
                <w:sz w:val="16"/>
                <w:szCs w:val="16"/>
              </w:rPr>
            </w:pPr>
          </w:p>
          <w:p w:rsidR="005B39B4" w:rsidRDefault="005B39B4" w:rsidP="000B23DB">
            <w:pPr>
              <w:rPr>
                <w:sz w:val="16"/>
                <w:szCs w:val="16"/>
              </w:rPr>
            </w:pPr>
          </w:p>
          <w:p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5B39B4" w:rsidRDefault="005B39B4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  <w:p w:rsidR="005B39B4" w:rsidRDefault="005B39B4" w:rsidP="000B23DB">
            <w:pPr>
              <w:rPr>
                <w:sz w:val="16"/>
                <w:szCs w:val="16"/>
              </w:rPr>
            </w:pPr>
          </w:p>
          <w:p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  <w:p w:rsidR="005B39B4" w:rsidRDefault="005B39B4" w:rsidP="000B23DB">
            <w:pPr>
              <w:rPr>
                <w:sz w:val="16"/>
                <w:szCs w:val="16"/>
              </w:rPr>
            </w:pPr>
          </w:p>
          <w:p w:rsidR="005B39B4" w:rsidRPr="000B23DB" w:rsidRDefault="002351A5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791" w:type="dxa"/>
            <w:vMerge w:val="restart"/>
          </w:tcPr>
          <w:p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Pr="000B23DB">
              <w:rPr>
                <w:sz w:val="16"/>
                <w:szCs w:val="16"/>
              </w:rPr>
              <w:t>S</w:t>
            </w:r>
          </w:p>
          <w:p w:rsidR="005B39B4" w:rsidRDefault="005B39B4" w:rsidP="000B23DB">
            <w:pPr>
              <w:rPr>
                <w:sz w:val="16"/>
                <w:szCs w:val="16"/>
              </w:rPr>
            </w:pPr>
          </w:p>
          <w:p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5B39B4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2227, BIOL 2228L</w:t>
            </w:r>
          </w:p>
        </w:tc>
        <w:tc>
          <w:tcPr>
            <w:tcW w:w="1898" w:type="dxa"/>
          </w:tcPr>
          <w:p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2228L</w:t>
            </w:r>
          </w:p>
          <w:p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</w:tr>
      <w:tr w:rsidR="005B39B4" w:rsidTr="005B39B4">
        <w:trPr>
          <w:trHeight w:val="195"/>
        </w:trPr>
        <w:tc>
          <w:tcPr>
            <w:tcW w:w="4041" w:type="dxa"/>
            <w:vMerge/>
          </w:tcPr>
          <w:p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5B39B4" w:rsidRPr="000B23DB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:rsidR="005B39B4" w:rsidRDefault="005B39B4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:rsidR="005B39B4" w:rsidRPr="000B23DB" w:rsidRDefault="005B39B4" w:rsidP="005B39B4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BIOL 1101 </w:t>
            </w:r>
            <w:r>
              <w:rPr>
                <w:sz w:val="16"/>
                <w:szCs w:val="16"/>
              </w:rPr>
              <w:t>or BIOL 2227 and 2227L</w:t>
            </w:r>
          </w:p>
        </w:tc>
        <w:tc>
          <w:tcPr>
            <w:tcW w:w="1898" w:type="dxa"/>
          </w:tcPr>
          <w:p w:rsidR="005B39B4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 3302L</w:t>
            </w:r>
          </w:p>
        </w:tc>
      </w:tr>
      <w:tr w:rsidR="000B23DB" w:rsidTr="005B39B4">
        <w:tc>
          <w:tcPr>
            <w:tcW w:w="404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GE Objective 4: 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5B39B4">
        <w:tc>
          <w:tcPr>
            <w:tcW w:w="404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2201 Principles of Dental Hygiene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A67002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5B39B4">
        <w:tc>
          <w:tcPr>
            <w:tcW w:w="4041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050659" w:rsidTr="00050659">
        <w:trPr>
          <w:trHeight w:val="195"/>
        </w:trPr>
        <w:tc>
          <w:tcPr>
            <w:tcW w:w="4041" w:type="dxa"/>
            <w:vMerge w:val="restart"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 xml:space="preserve"> NTD 2239 Nutrition OR</w:t>
            </w:r>
          </w:p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NTD 3340 Nutrition for Health Professionals</w:t>
            </w:r>
          </w:p>
        </w:tc>
        <w:tc>
          <w:tcPr>
            <w:tcW w:w="450" w:type="dxa"/>
            <w:vMerge w:val="restart"/>
          </w:tcPr>
          <w:p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  <w:p w:rsidR="00050659" w:rsidRPr="000B23DB" w:rsidRDefault="002351A5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</w:t>
            </w:r>
          </w:p>
        </w:tc>
        <w:tc>
          <w:tcPr>
            <w:tcW w:w="791" w:type="dxa"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  <w:r>
              <w:rPr>
                <w:rFonts w:cstheme="minorHAnsi"/>
                <w:sz w:val="16"/>
                <w:szCs w:val="16"/>
              </w:rPr>
              <w:t>, Su</w:t>
            </w:r>
          </w:p>
        </w:tc>
        <w:tc>
          <w:tcPr>
            <w:tcW w:w="2607" w:type="dxa"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50659" w:rsidTr="005B39B4">
        <w:trPr>
          <w:trHeight w:val="195"/>
        </w:trPr>
        <w:tc>
          <w:tcPr>
            <w:tcW w:w="4041" w:type="dxa"/>
            <w:vMerge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050659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2227 or 2228 or 3301 or 3302 or HO 0111</w:t>
            </w:r>
          </w:p>
        </w:tc>
        <w:tc>
          <w:tcPr>
            <w:tcW w:w="1898" w:type="dxa"/>
          </w:tcPr>
          <w:p w:rsidR="00050659" w:rsidRPr="000B23DB" w:rsidRDefault="00050659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2939C1" w:rsidTr="005B39B4">
        <w:trPr>
          <w:trHeight w:val="195"/>
        </w:trPr>
        <w:tc>
          <w:tcPr>
            <w:tcW w:w="4041" w:type="dxa"/>
            <w:vMerge w:val="restart"/>
          </w:tcPr>
          <w:p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</w:t>
            </w:r>
            <w:r>
              <w:rPr>
                <w:sz w:val="16"/>
                <w:szCs w:val="16"/>
              </w:rPr>
              <w:t>ective 5: CHEM 1101 Intro</w:t>
            </w:r>
            <w:r w:rsidRPr="000B23DB">
              <w:rPr>
                <w:sz w:val="16"/>
                <w:szCs w:val="16"/>
              </w:rPr>
              <w:t xml:space="preserve"> to General Chemistry</w:t>
            </w:r>
            <w:r w:rsidR="005B39B4">
              <w:rPr>
                <w:sz w:val="16"/>
                <w:szCs w:val="16"/>
              </w:rPr>
              <w:t xml:space="preserve"> OR</w:t>
            </w:r>
          </w:p>
          <w:p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 &amp; 1111L General Chemistry I</w:t>
            </w:r>
          </w:p>
        </w:tc>
        <w:tc>
          <w:tcPr>
            <w:tcW w:w="450" w:type="dxa"/>
            <w:vMerge w:val="restart"/>
          </w:tcPr>
          <w:p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  <w:p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  <w:p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:rsidR="002939C1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  <w:p w:rsidR="002939C1" w:rsidRPr="000B23DB" w:rsidRDefault="002939C1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  <w:vMerge w:val="restart"/>
          </w:tcPr>
          <w:p w:rsidR="002939C1" w:rsidRDefault="002939C1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  <w:p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07" w:type="dxa"/>
          </w:tcPr>
          <w:p w:rsidR="002939C1" w:rsidRPr="000B23DB" w:rsidRDefault="002939C1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MATH 1108 or equivalent course</w:t>
            </w:r>
          </w:p>
        </w:tc>
        <w:tc>
          <w:tcPr>
            <w:tcW w:w="1898" w:type="dxa"/>
          </w:tcPr>
          <w:p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</w:tr>
      <w:tr w:rsidR="002939C1" w:rsidTr="005B39B4">
        <w:trPr>
          <w:trHeight w:val="195"/>
        </w:trPr>
        <w:tc>
          <w:tcPr>
            <w:tcW w:w="4041" w:type="dxa"/>
            <w:vMerge/>
          </w:tcPr>
          <w:p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vMerge/>
          </w:tcPr>
          <w:p w:rsidR="002939C1" w:rsidRPr="000B23DB" w:rsidRDefault="002939C1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</w:tcPr>
          <w:p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1147 or equivalent, CHEM 1111L</w:t>
            </w:r>
          </w:p>
        </w:tc>
        <w:tc>
          <w:tcPr>
            <w:tcW w:w="1898" w:type="dxa"/>
          </w:tcPr>
          <w:p w:rsidR="002939C1" w:rsidRPr="000B23DB" w:rsidRDefault="005B39B4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 1111L</w:t>
            </w:r>
          </w:p>
        </w:tc>
      </w:tr>
      <w:tr w:rsidR="000B23DB" w:rsidTr="005B39B4">
        <w:trPr>
          <w:trHeight w:val="110"/>
        </w:trPr>
        <w:tc>
          <w:tcPr>
            <w:tcW w:w="404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2</w:t>
            </w:r>
            <w:r w:rsidR="00F217C3">
              <w:rPr>
                <w:sz w:val="16"/>
                <w:szCs w:val="16"/>
              </w:rPr>
              <w:t xml:space="preserve">: COMM 1101 Fundamentals of Oral </w:t>
            </w:r>
            <w:proofErr w:type="spellStart"/>
            <w:r w:rsidR="00F217C3">
              <w:rPr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5B39B4">
        <w:tc>
          <w:tcPr>
            <w:tcW w:w="404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4: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0B23DB" w:rsidTr="005B39B4">
        <w:tc>
          <w:tcPr>
            <w:tcW w:w="4041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0B23DB" w:rsidRPr="000B23DB" w:rsidRDefault="00A67002" w:rsidP="000B2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0B23DB" w:rsidRPr="000B23DB" w:rsidRDefault="000B23DB" w:rsidP="000B23DB">
            <w:pPr>
              <w:rPr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939C1" w:rsidTr="005B39B4">
        <w:trPr>
          <w:trHeight w:val="293"/>
        </w:trPr>
        <w:tc>
          <w:tcPr>
            <w:tcW w:w="4041" w:type="dxa"/>
            <w:vMerge w:val="restart"/>
          </w:tcPr>
          <w:p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BIOL 2221 &amp; 2221L Intr</w:t>
            </w:r>
            <w:r>
              <w:rPr>
                <w:rFonts w:cstheme="minorHAnsi"/>
                <w:sz w:val="16"/>
                <w:szCs w:val="16"/>
              </w:rPr>
              <w:t>oduction to Microbiology and Lab or</w:t>
            </w:r>
          </w:p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BIOL 2235 &amp; 2235L General Microbiology and Lab</w:t>
            </w:r>
          </w:p>
        </w:tc>
        <w:tc>
          <w:tcPr>
            <w:tcW w:w="450" w:type="dxa"/>
            <w:vMerge w:val="restart"/>
          </w:tcPr>
          <w:p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4</w:t>
            </w:r>
          </w:p>
          <w:p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 w:val="restart"/>
          </w:tcPr>
          <w:p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  <w:p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Merge w:val="restart"/>
          </w:tcPr>
          <w:p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  <w:p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  <w:r>
              <w:rPr>
                <w:rFonts w:cstheme="minorHAnsi"/>
                <w:sz w:val="16"/>
                <w:szCs w:val="16"/>
              </w:rPr>
              <w:t>, Su</w:t>
            </w:r>
          </w:p>
        </w:tc>
        <w:tc>
          <w:tcPr>
            <w:tcW w:w="2607" w:type="dxa"/>
          </w:tcPr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1111/1111L, BIOL 1101</w:t>
            </w:r>
            <w:r w:rsidR="005B39B4">
              <w:rPr>
                <w:rFonts w:cstheme="minorHAnsi"/>
                <w:sz w:val="16"/>
                <w:szCs w:val="16"/>
              </w:rPr>
              <w:t xml:space="preserve"> or </w:t>
            </w:r>
            <w:r>
              <w:rPr>
                <w:rFonts w:cstheme="minorHAnsi"/>
                <w:sz w:val="16"/>
                <w:szCs w:val="16"/>
              </w:rPr>
              <w:t>2227 and 2227L, BIOL 2221L</w:t>
            </w:r>
          </w:p>
        </w:tc>
        <w:tc>
          <w:tcPr>
            <w:tcW w:w="1898" w:type="dxa"/>
          </w:tcPr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2221L</w:t>
            </w:r>
          </w:p>
        </w:tc>
      </w:tr>
      <w:tr w:rsidR="002939C1" w:rsidTr="005B39B4">
        <w:trPr>
          <w:trHeight w:val="292"/>
        </w:trPr>
        <w:tc>
          <w:tcPr>
            <w:tcW w:w="4041" w:type="dxa"/>
            <w:vMerge/>
          </w:tcPr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0" w:type="dxa"/>
            <w:vMerge/>
          </w:tcPr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Merge/>
          </w:tcPr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Merge/>
          </w:tcPr>
          <w:p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</w:tcPr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2939C1" w:rsidRPr="000B23DB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1102, and CHEM 1112, BIOL 2235L</w:t>
            </w:r>
          </w:p>
        </w:tc>
        <w:tc>
          <w:tcPr>
            <w:tcW w:w="1898" w:type="dxa"/>
          </w:tcPr>
          <w:p w:rsidR="002939C1" w:rsidRDefault="002939C1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2235L</w:t>
            </w:r>
          </w:p>
        </w:tc>
      </w:tr>
      <w:tr w:rsidR="000B23DB" w:rsidTr="005B39B4">
        <w:tc>
          <w:tcPr>
            <w:tcW w:w="4041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 Introduction to Organic and Biochemistry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A67002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1898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1103</w:t>
            </w:r>
          </w:p>
        </w:tc>
      </w:tr>
      <w:tr w:rsidR="000B23DB" w:rsidTr="005B39B4">
        <w:tc>
          <w:tcPr>
            <w:tcW w:w="4041" w:type="dxa"/>
          </w:tcPr>
          <w:p w:rsidR="000B23DB" w:rsidRPr="000B23DB" w:rsidRDefault="00E41CF3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1103 Intro to Gen</w:t>
            </w:r>
            <w:r w:rsidR="000B23DB" w:rsidRPr="000B23DB">
              <w:rPr>
                <w:rFonts w:cstheme="minorHAnsi"/>
                <w:sz w:val="16"/>
                <w:szCs w:val="16"/>
              </w:rPr>
              <w:t xml:space="preserve"> O</w:t>
            </w:r>
            <w:r>
              <w:rPr>
                <w:rFonts w:cstheme="minorHAnsi"/>
                <w:sz w:val="16"/>
                <w:szCs w:val="16"/>
              </w:rPr>
              <w:t>rganic &amp; Biochemistry Lab</w:t>
            </w:r>
          </w:p>
        </w:tc>
        <w:tc>
          <w:tcPr>
            <w:tcW w:w="45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0B23DB" w:rsidRPr="000B23DB" w:rsidRDefault="00A67002" w:rsidP="000B23D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607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1101 or 1111/1111L</w:t>
            </w:r>
          </w:p>
        </w:tc>
        <w:tc>
          <w:tcPr>
            <w:tcW w:w="1898" w:type="dxa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CHEM 1102</w:t>
            </w:r>
          </w:p>
        </w:tc>
      </w:tr>
      <w:tr w:rsidR="000B23DB" w:rsidTr="005B39B4">
        <w:tc>
          <w:tcPr>
            <w:tcW w:w="4041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 Objective 7 or 8:</w:t>
            </w:r>
          </w:p>
        </w:tc>
        <w:tc>
          <w:tcPr>
            <w:tcW w:w="45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  <w:r w:rsidRPr="000B23D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91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0B23DB" w:rsidRPr="000B23DB" w:rsidRDefault="000B23DB" w:rsidP="000B23D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 Objective 9: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GE</w:t>
            </w:r>
          </w:p>
        </w:tc>
        <w:tc>
          <w:tcPr>
            <w:tcW w:w="791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proofErr w:type="spellStart"/>
            <w:r w:rsidRPr="000B23DB">
              <w:rPr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607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67002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67002" w:rsidRPr="00292C65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67002" w:rsidTr="005B39B4">
        <w:tc>
          <w:tcPr>
            <w:tcW w:w="4041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</w:t>
            </w:r>
            <w:r>
              <w:rPr>
                <w:sz w:val="16"/>
                <w:szCs w:val="16"/>
              </w:rPr>
              <w:t xml:space="preserve">T 3307 Prevention and </w:t>
            </w:r>
            <w:proofErr w:type="spellStart"/>
            <w:r>
              <w:rPr>
                <w:sz w:val="16"/>
                <w:szCs w:val="16"/>
              </w:rPr>
              <w:t>Mgt</w:t>
            </w:r>
            <w:proofErr w:type="spellEnd"/>
            <w:r w:rsidRPr="000B23DB">
              <w:rPr>
                <w:sz w:val="16"/>
                <w:szCs w:val="16"/>
              </w:rPr>
              <w:t xml:space="preserve"> of Dental Emergencies</w:t>
            </w:r>
          </w:p>
        </w:tc>
        <w:tc>
          <w:tcPr>
            <w:tcW w:w="450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>M</w:t>
            </w:r>
          </w:p>
        </w:tc>
        <w:tc>
          <w:tcPr>
            <w:tcW w:w="791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:rsidR="00A67002" w:rsidRPr="000B23DB" w:rsidRDefault="001324C5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A67002" w:rsidTr="005B39B4">
        <w:tc>
          <w:tcPr>
            <w:tcW w:w="4041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3308 Oral Histology and Embryology</w:t>
            </w:r>
          </w:p>
        </w:tc>
        <w:tc>
          <w:tcPr>
            <w:tcW w:w="450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FFFFF" w:themeFill="background1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 Tooth Morphology</w:t>
            </w:r>
          </w:p>
        </w:tc>
        <w:tc>
          <w:tcPr>
            <w:tcW w:w="45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3312 Head and Neck Anatomy</w:t>
            </w:r>
          </w:p>
        </w:tc>
        <w:tc>
          <w:tcPr>
            <w:tcW w:w="45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3311</w:t>
            </w:r>
          </w:p>
        </w:tc>
      </w:tr>
      <w:tr w:rsidR="00A67002" w:rsidTr="005B39B4">
        <w:tc>
          <w:tcPr>
            <w:tcW w:w="404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 Clinical Dental Hygiene I</w:t>
            </w:r>
          </w:p>
        </w:tc>
        <w:tc>
          <w:tcPr>
            <w:tcW w:w="45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0B23DB" w:rsidRDefault="001324C5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</w:t>
            </w:r>
          </w:p>
        </w:tc>
      </w:tr>
      <w:tr w:rsidR="00A67002" w:rsidTr="005B39B4">
        <w:tc>
          <w:tcPr>
            <w:tcW w:w="404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3313C Clinical Dental Hygiene I Clinic</w:t>
            </w:r>
          </w:p>
        </w:tc>
        <w:tc>
          <w:tcPr>
            <w:tcW w:w="45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0B23DB" w:rsidRDefault="001324C5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Dental Hygiene Program Acceptance</w:t>
            </w:r>
          </w:p>
        </w:tc>
        <w:tc>
          <w:tcPr>
            <w:tcW w:w="1898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3307 &amp; 3313</w:t>
            </w:r>
          </w:p>
        </w:tc>
      </w:tr>
      <w:tr w:rsidR="00A67002" w:rsidTr="005B39B4">
        <w:tc>
          <w:tcPr>
            <w:tcW w:w="404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3315 Preventive Dentistry</w:t>
            </w:r>
          </w:p>
        </w:tc>
        <w:tc>
          <w:tcPr>
            <w:tcW w:w="45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DENT 3316 Dental Materials</w:t>
            </w:r>
          </w:p>
        </w:tc>
        <w:tc>
          <w:tcPr>
            <w:tcW w:w="45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011475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r w:rsidRPr="000B23DB"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A67002" w:rsidRPr="000B23DB" w:rsidRDefault="00A67002" w:rsidP="00A67002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A67002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3309 General and Oral Pathology</w:t>
            </w:r>
          </w:p>
        </w:tc>
        <w:tc>
          <w:tcPr>
            <w:tcW w:w="450" w:type="dxa"/>
            <w:shd w:val="clear" w:color="auto" w:fill="FFFFFF" w:themeFill="background1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3307, 3308, 3313</w:t>
            </w:r>
          </w:p>
        </w:tc>
        <w:tc>
          <w:tcPr>
            <w:tcW w:w="1898" w:type="dxa"/>
            <w:shd w:val="clear" w:color="auto" w:fill="FFFFFF" w:themeFill="background1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Clinical Dental Hygiene II</w:t>
            </w:r>
          </w:p>
        </w:tc>
        <w:tc>
          <w:tcPr>
            <w:tcW w:w="45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7E0CF4" w:rsidRDefault="001324C5" w:rsidP="00A67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3313,</w:t>
            </w:r>
            <w:r w:rsidR="00A67002" w:rsidRPr="007E0CF4">
              <w:rPr>
                <w:sz w:val="16"/>
                <w:szCs w:val="16"/>
              </w:rPr>
              <w:t>3313C, 3315</w:t>
            </w:r>
          </w:p>
        </w:tc>
        <w:tc>
          <w:tcPr>
            <w:tcW w:w="1898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</w:t>
            </w: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3314C Clinical Dental Hygiene II Clinic </w:t>
            </w:r>
          </w:p>
        </w:tc>
        <w:tc>
          <w:tcPr>
            <w:tcW w:w="45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</w:t>
            </w:r>
            <w:r w:rsidR="001324C5">
              <w:rPr>
                <w:sz w:val="16"/>
                <w:szCs w:val="16"/>
              </w:rPr>
              <w:t>ENT 3313,</w:t>
            </w:r>
            <w:r w:rsidRPr="007E0CF4">
              <w:rPr>
                <w:sz w:val="16"/>
                <w:szCs w:val="16"/>
              </w:rPr>
              <w:t>3313C, 3315</w:t>
            </w:r>
          </w:p>
        </w:tc>
        <w:tc>
          <w:tcPr>
            <w:tcW w:w="1898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</w:t>
            </w: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 Oral Radiology</w:t>
            </w:r>
          </w:p>
        </w:tc>
        <w:tc>
          <w:tcPr>
            <w:tcW w:w="45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1898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</w:t>
            </w: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3318L  Oral Radiology Laboratory</w:t>
            </w:r>
          </w:p>
        </w:tc>
        <w:tc>
          <w:tcPr>
            <w:tcW w:w="45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3312, 3313, 3313C</w:t>
            </w:r>
          </w:p>
        </w:tc>
        <w:tc>
          <w:tcPr>
            <w:tcW w:w="1898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3314C and 3318</w:t>
            </w: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3319 Preclinical Restorative Procedures</w:t>
            </w:r>
          </w:p>
        </w:tc>
        <w:tc>
          <w:tcPr>
            <w:tcW w:w="45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3311 and 3316</w:t>
            </w:r>
          </w:p>
        </w:tc>
        <w:tc>
          <w:tcPr>
            <w:tcW w:w="1898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3320 Pain Management</w:t>
            </w:r>
          </w:p>
        </w:tc>
        <w:tc>
          <w:tcPr>
            <w:tcW w:w="45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3307 and 3312</w:t>
            </w:r>
          </w:p>
        </w:tc>
        <w:tc>
          <w:tcPr>
            <w:tcW w:w="1898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3321 Periodontology</w:t>
            </w:r>
          </w:p>
        </w:tc>
        <w:tc>
          <w:tcPr>
            <w:tcW w:w="45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3308, 3313, 3313C</w:t>
            </w:r>
          </w:p>
        </w:tc>
        <w:tc>
          <w:tcPr>
            <w:tcW w:w="1898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 3314 and 3314C</w:t>
            </w: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PPRA 331</w:t>
            </w:r>
            <w:r>
              <w:rPr>
                <w:sz w:val="16"/>
                <w:szCs w:val="16"/>
              </w:rPr>
              <w:t>4 Basic and Applied Pharm</w:t>
            </w:r>
            <w:r w:rsidRPr="007E0CF4">
              <w:rPr>
                <w:sz w:val="16"/>
                <w:szCs w:val="16"/>
              </w:rPr>
              <w:t xml:space="preserve"> for Dental Hygiene</w:t>
            </w:r>
          </w:p>
        </w:tc>
        <w:tc>
          <w:tcPr>
            <w:tcW w:w="45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B517A2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  <w:shd w:val="clear" w:color="auto" w:fill="F2F2F2" w:themeFill="background1" w:themeFillShade="F2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</w:p>
        </w:tc>
      </w:tr>
      <w:tr w:rsidR="00ED66E3" w:rsidTr="005B39B4">
        <w:tc>
          <w:tcPr>
            <w:tcW w:w="4041" w:type="dxa"/>
            <w:shd w:val="clear" w:color="auto" w:fill="F2F2F2" w:themeFill="background1" w:themeFillShade="F2"/>
          </w:tcPr>
          <w:p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ED66E3" w:rsidRPr="007E0CF4" w:rsidRDefault="00ED66E3" w:rsidP="00A67002">
            <w:pPr>
              <w:rPr>
                <w:sz w:val="16"/>
                <w:szCs w:val="16"/>
              </w:rPr>
            </w:pPr>
          </w:p>
        </w:tc>
      </w:tr>
      <w:tr w:rsidR="00A67002" w:rsidTr="00686401">
        <w:tc>
          <w:tcPr>
            <w:tcW w:w="11070" w:type="dxa"/>
            <w:gridSpan w:val="8"/>
            <w:shd w:val="clear" w:color="auto" w:fill="D9D9D9" w:themeFill="background1" w:themeFillShade="D9"/>
          </w:tcPr>
          <w:p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Semester Seven</w:t>
            </w:r>
          </w:p>
        </w:tc>
      </w:tr>
      <w:tr w:rsidR="00A67002" w:rsidTr="005B39B4">
        <w:tc>
          <w:tcPr>
            <w:tcW w:w="4041" w:type="dxa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 Research Methods</w:t>
            </w:r>
          </w:p>
        </w:tc>
        <w:tc>
          <w:tcPr>
            <w:tcW w:w="450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1153, ENGL 1102</w:t>
            </w:r>
          </w:p>
        </w:tc>
        <w:tc>
          <w:tcPr>
            <w:tcW w:w="1898" w:type="dxa"/>
            <w:shd w:val="clear" w:color="auto" w:fill="FFFFFF" w:themeFill="background1"/>
          </w:tcPr>
          <w:p w:rsidR="00A67002" w:rsidRPr="00473C19" w:rsidRDefault="00A67002" w:rsidP="00A67002">
            <w:pPr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4402 Advanced Periodontology</w:t>
            </w:r>
          </w:p>
        </w:tc>
        <w:tc>
          <w:tcPr>
            <w:tcW w:w="45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3314C, 3321</w:t>
            </w:r>
          </w:p>
        </w:tc>
        <w:tc>
          <w:tcPr>
            <w:tcW w:w="1898" w:type="dxa"/>
          </w:tcPr>
          <w:p w:rsidR="00A67002" w:rsidRPr="00E67D37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4403, 4403C</w:t>
            </w:r>
          </w:p>
        </w:tc>
      </w:tr>
      <w:tr w:rsidR="00A67002" w:rsidTr="005B39B4">
        <w:tc>
          <w:tcPr>
            <w:tcW w:w="4041" w:type="dxa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 Advanced Clinical Theory I</w:t>
            </w:r>
          </w:p>
        </w:tc>
        <w:tc>
          <w:tcPr>
            <w:tcW w:w="45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1898" w:type="dxa"/>
          </w:tcPr>
          <w:p w:rsidR="00A67002" w:rsidRPr="00E67D37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>DENT 4403C</w:t>
            </w:r>
          </w:p>
        </w:tc>
      </w:tr>
      <w:tr w:rsidR="00A67002" w:rsidTr="005B39B4">
        <w:tc>
          <w:tcPr>
            <w:tcW w:w="4041" w:type="dxa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4403C Advanced Clinical Practice I Clinic</w:t>
            </w:r>
          </w:p>
        </w:tc>
        <w:tc>
          <w:tcPr>
            <w:tcW w:w="45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3314, 3314C</w:t>
            </w:r>
          </w:p>
        </w:tc>
        <w:tc>
          <w:tcPr>
            <w:tcW w:w="1898" w:type="dxa"/>
          </w:tcPr>
          <w:p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4403</w:t>
            </w:r>
          </w:p>
        </w:tc>
      </w:tr>
      <w:tr w:rsidR="00A67002" w:rsidTr="005B39B4">
        <w:tc>
          <w:tcPr>
            <w:tcW w:w="4041" w:type="dxa"/>
          </w:tcPr>
          <w:p w:rsidR="00A67002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4408 Ethical and Legal Principles</w:t>
            </w:r>
          </w:p>
        </w:tc>
        <w:tc>
          <w:tcPr>
            <w:tcW w:w="450" w:type="dxa"/>
            <w:vAlign w:val="center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 Application of Restorative Therapies</w:t>
            </w:r>
          </w:p>
        </w:tc>
        <w:tc>
          <w:tcPr>
            <w:tcW w:w="45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3319, 3320</w:t>
            </w:r>
          </w:p>
        </w:tc>
        <w:tc>
          <w:tcPr>
            <w:tcW w:w="1898" w:type="dxa"/>
          </w:tcPr>
          <w:p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4411C</w:t>
            </w:r>
          </w:p>
        </w:tc>
      </w:tr>
      <w:tr w:rsidR="00A67002" w:rsidTr="005B39B4">
        <w:tc>
          <w:tcPr>
            <w:tcW w:w="4041" w:type="dxa"/>
          </w:tcPr>
          <w:p w:rsidR="00A67002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4411C Restorative Care I</w:t>
            </w:r>
          </w:p>
        </w:tc>
        <w:tc>
          <w:tcPr>
            <w:tcW w:w="45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3319 , 3320</w:t>
            </w:r>
          </w:p>
        </w:tc>
        <w:tc>
          <w:tcPr>
            <w:tcW w:w="1898" w:type="dxa"/>
          </w:tcPr>
          <w:p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4411</w:t>
            </w: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>DENT</w:t>
            </w:r>
            <w:r>
              <w:rPr>
                <w:sz w:val="16"/>
                <w:szCs w:val="16"/>
              </w:rPr>
              <w:t xml:space="preserve"> </w:t>
            </w:r>
            <w:r w:rsidRPr="007E0CF4">
              <w:rPr>
                <w:sz w:val="16"/>
                <w:szCs w:val="16"/>
              </w:rPr>
              <w:t xml:space="preserve">4413 Community Health </w:t>
            </w:r>
            <w:r>
              <w:rPr>
                <w:sz w:val="16"/>
                <w:szCs w:val="16"/>
              </w:rPr>
              <w:t>and Special Needs Pop</w:t>
            </w:r>
          </w:p>
        </w:tc>
        <w:tc>
          <w:tcPr>
            <w:tcW w:w="45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3314, 3314C, 3315 </w:t>
            </w:r>
          </w:p>
        </w:tc>
        <w:tc>
          <w:tcPr>
            <w:tcW w:w="1898" w:type="dxa"/>
          </w:tcPr>
          <w:p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4401, 4403C</w:t>
            </w:r>
          </w:p>
        </w:tc>
      </w:tr>
      <w:tr w:rsidR="00A67002" w:rsidTr="005B39B4">
        <w:tc>
          <w:tcPr>
            <w:tcW w:w="4041" w:type="dxa"/>
          </w:tcPr>
          <w:p w:rsidR="00A67002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4422 Educational Strategies and Applied Methods</w:t>
            </w:r>
          </w:p>
        </w:tc>
        <w:tc>
          <w:tcPr>
            <w:tcW w:w="45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E45708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07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  <w:shd w:val="clear" w:color="auto" w:fill="F2F2F2" w:themeFill="background1" w:themeFillShade="F2"/>
          </w:tcPr>
          <w:p w:rsidR="00A67002" w:rsidRPr="006A79E7" w:rsidRDefault="00A67002" w:rsidP="00A67002">
            <w:pPr>
              <w:rPr>
                <w:color w:val="D9D9D9" w:themeColor="background1" w:themeShade="D9"/>
                <w:sz w:val="16"/>
                <w:szCs w:val="16"/>
              </w:rPr>
            </w:pPr>
            <w:r w:rsidRPr="006A79E7">
              <w:rPr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6A79E7">
              <w:t xml:space="preserve"> </w:t>
            </w:r>
            <w:r w:rsidRPr="006A79E7">
              <w:rPr>
                <w:sz w:val="16"/>
                <w:szCs w:val="16"/>
              </w:rPr>
              <w:t xml:space="preserve">Total </w:t>
            </w:r>
            <w:r>
              <w:rPr>
                <w:sz w:val="16"/>
                <w:szCs w:val="16"/>
              </w:rPr>
              <w:t xml:space="preserve">  </w:t>
            </w:r>
            <w:r w:rsidRPr="006A79E7">
              <w:rPr>
                <w:color w:val="D9D9D9" w:themeColor="background1" w:themeShade="D9"/>
                <w:sz w:val="16"/>
                <w:szCs w:val="16"/>
              </w:rPr>
              <w:t xml:space="preserve">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67002" w:rsidRPr="006A79E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67002" w:rsidRPr="006A79E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67002" w:rsidRPr="006A79E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:rsidR="00A67002" w:rsidRPr="006A79E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:rsidR="00A67002" w:rsidRPr="006A79E7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</w:tr>
      <w:tr w:rsidR="00A67002" w:rsidTr="00686401">
        <w:trPr>
          <w:trHeight w:val="140"/>
        </w:trPr>
        <w:tc>
          <w:tcPr>
            <w:tcW w:w="11070" w:type="dxa"/>
            <w:gridSpan w:val="8"/>
            <w:shd w:val="clear" w:color="auto" w:fill="D9D9D9" w:themeFill="background1" w:themeFillShade="D9"/>
          </w:tcPr>
          <w:p w:rsidR="00A67002" w:rsidRDefault="00A67002" w:rsidP="00A670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67002" w:rsidTr="005B39B4">
        <w:trPr>
          <w:trHeight w:val="139"/>
        </w:trPr>
        <w:tc>
          <w:tcPr>
            <w:tcW w:w="4041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 Advanced Clinical Theory II</w:t>
            </w:r>
          </w:p>
        </w:tc>
        <w:tc>
          <w:tcPr>
            <w:tcW w:w="450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1898" w:type="dxa"/>
            <w:shd w:val="clear" w:color="auto" w:fill="FFFFFF" w:themeFill="background1"/>
          </w:tcPr>
          <w:p w:rsidR="00A67002" w:rsidRPr="00C45666" w:rsidRDefault="00A67002" w:rsidP="00A67002">
            <w:pPr>
              <w:pStyle w:val="NoSpacing"/>
              <w:rPr>
                <w:sz w:val="16"/>
                <w:szCs w:val="16"/>
              </w:rPr>
            </w:pPr>
            <w:r w:rsidRPr="00C45666">
              <w:rPr>
                <w:sz w:val="16"/>
                <w:szCs w:val="16"/>
              </w:rPr>
              <w:t>DENT 4404C</w:t>
            </w:r>
          </w:p>
        </w:tc>
      </w:tr>
      <w:tr w:rsidR="00A67002" w:rsidTr="005B39B4">
        <w:tc>
          <w:tcPr>
            <w:tcW w:w="4041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4404C Advanced Clinical Practice II Clinic</w:t>
            </w:r>
          </w:p>
        </w:tc>
        <w:tc>
          <w:tcPr>
            <w:tcW w:w="450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  <w:shd w:val="clear" w:color="auto" w:fill="FFFFFF" w:themeFill="background1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4403, 4403C</w:t>
            </w:r>
          </w:p>
        </w:tc>
        <w:tc>
          <w:tcPr>
            <w:tcW w:w="1898" w:type="dxa"/>
            <w:shd w:val="clear" w:color="auto" w:fill="FFFFFF" w:themeFill="background1"/>
          </w:tcPr>
          <w:p w:rsidR="00A67002" w:rsidRPr="00C45666" w:rsidRDefault="00A67002" w:rsidP="00A67002">
            <w:pPr>
              <w:rPr>
                <w:sz w:val="16"/>
                <w:szCs w:val="14"/>
              </w:rPr>
            </w:pPr>
            <w:r w:rsidRPr="00C45666">
              <w:rPr>
                <w:sz w:val="16"/>
                <w:szCs w:val="14"/>
              </w:rPr>
              <w:t>DENT 4404</w:t>
            </w:r>
          </w:p>
        </w:tc>
      </w:tr>
      <w:tr w:rsidR="00A67002" w:rsidTr="005B39B4">
        <w:tc>
          <w:tcPr>
            <w:tcW w:w="4041" w:type="dxa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4405 Dental Hygiene Seminar</w:t>
            </w:r>
          </w:p>
        </w:tc>
        <w:tc>
          <w:tcPr>
            <w:tcW w:w="45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4401</w:t>
            </w:r>
          </w:p>
        </w:tc>
        <w:tc>
          <w:tcPr>
            <w:tcW w:w="1898" w:type="dxa"/>
          </w:tcPr>
          <w:p w:rsidR="00A67002" w:rsidRPr="00E71323" w:rsidRDefault="00A67002" w:rsidP="00A67002">
            <w:pPr>
              <w:pStyle w:val="NoSpacing"/>
              <w:rPr>
                <w:sz w:val="12"/>
                <w:szCs w:val="12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4412C Restorative Care II</w:t>
            </w:r>
          </w:p>
        </w:tc>
        <w:tc>
          <w:tcPr>
            <w:tcW w:w="45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4411, 4411C</w:t>
            </w:r>
          </w:p>
        </w:tc>
        <w:tc>
          <w:tcPr>
            <w:tcW w:w="1898" w:type="dxa"/>
          </w:tcPr>
          <w:p w:rsidR="00A67002" w:rsidRPr="00E67D37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AC37C8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4414 Community Outreach Experiences</w:t>
            </w:r>
          </w:p>
        </w:tc>
        <w:tc>
          <w:tcPr>
            <w:tcW w:w="45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Pr="00AC37C8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Pr="00AC37C8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DENT 3315, 4413 </w:t>
            </w:r>
          </w:p>
        </w:tc>
        <w:tc>
          <w:tcPr>
            <w:tcW w:w="1898" w:type="dxa"/>
          </w:tcPr>
          <w:p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Default="00A67002" w:rsidP="00A67002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DENT 4421 Leadership and Health Policy</w:t>
            </w:r>
          </w:p>
        </w:tc>
        <w:tc>
          <w:tcPr>
            <w:tcW w:w="45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</w:tr>
      <w:tr w:rsidR="00A67002" w:rsidTr="005B39B4">
        <w:tc>
          <w:tcPr>
            <w:tcW w:w="4041" w:type="dxa"/>
          </w:tcPr>
          <w:p w:rsidR="00A67002" w:rsidRPr="007E0CF4" w:rsidRDefault="00A67002" w:rsidP="00A67002">
            <w:pPr>
              <w:rPr>
                <w:sz w:val="16"/>
                <w:szCs w:val="16"/>
              </w:rPr>
            </w:pPr>
            <w:r w:rsidRPr="007E0CF4">
              <w:rPr>
                <w:sz w:val="16"/>
                <w:szCs w:val="16"/>
              </w:rPr>
              <w:t xml:space="preserve">DENT 4424 Principles of </w:t>
            </w:r>
            <w:proofErr w:type="spellStart"/>
            <w:r w:rsidRPr="007E0CF4">
              <w:rPr>
                <w:sz w:val="16"/>
                <w:szCs w:val="16"/>
              </w:rPr>
              <w:t>Interprofessional</w:t>
            </w:r>
            <w:proofErr w:type="spellEnd"/>
            <w:r w:rsidRPr="007E0C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Practice </w:t>
            </w:r>
            <w:proofErr w:type="spellStart"/>
            <w:r>
              <w:rPr>
                <w:sz w:val="16"/>
                <w:szCs w:val="16"/>
              </w:rPr>
              <w:t>Mgt</w:t>
            </w:r>
            <w:proofErr w:type="spellEnd"/>
          </w:p>
        </w:tc>
        <w:tc>
          <w:tcPr>
            <w:tcW w:w="45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67002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A67002" w:rsidRDefault="00A67002" w:rsidP="00A67002">
            <w:r w:rsidRPr="00C24634">
              <w:rPr>
                <w:sz w:val="16"/>
                <w:szCs w:val="16"/>
              </w:rPr>
              <w:t>UM</w:t>
            </w:r>
          </w:p>
        </w:tc>
        <w:tc>
          <w:tcPr>
            <w:tcW w:w="791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607" w:type="dxa"/>
          </w:tcPr>
          <w:p w:rsidR="00A67002" w:rsidRDefault="00A67002" w:rsidP="00A67002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98" w:type="dxa"/>
          </w:tcPr>
          <w:p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</w:tr>
      <w:tr w:rsidR="00A67002" w:rsidTr="005B39B4">
        <w:tc>
          <w:tcPr>
            <w:tcW w:w="4041" w:type="dxa"/>
            <w:shd w:val="clear" w:color="auto" w:fill="F2F2F2" w:themeFill="background1" w:themeFillShade="F2"/>
          </w:tcPr>
          <w:p w:rsidR="00A67002" w:rsidRPr="00B67A57" w:rsidRDefault="00A67002" w:rsidP="00A67002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67002" w:rsidRPr="00E67D3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67002" w:rsidRPr="00E67D3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67002" w:rsidRPr="00E67D3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1" w:type="dxa"/>
            <w:shd w:val="clear" w:color="auto" w:fill="F2F2F2" w:themeFill="background1" w:themeFillShade="F2"/>
          </w:tcPr>
          <w:p w:rsidR="00A67002" w:rsidRPr="00E67D37" w:rsidRDefault="00A67002" w:rsidP="00A67002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shd w:val="clear" w:color="auto" w:fill="F2F2F2" w:themeFill="background1" w:themeFillShade="F2"/>
          </w:tcPr>
          <w:p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898" w:type="dxa"/>
            <w:shd w:val="clear" w:color="auto" w:fill="F2F2F2" w:themeFill="background1" w:themeFillShade="F2"/>
          </w:tcPr>
          <w:p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</w:p>
        </w:tc>
      </w:tr>
      <w:tr w:rsidR="00A67002" w:rsidTr="00B00D09">
        <w:trPr>
          <w:trHeight w:val="275"/>
        </w:trPr>
        <w:tc>
          <w:tcPr>
            <w:tcW w:w="11070" w:type="dxa"/>
            <w:gridSpan w:val="8"/>
          </w:tcPr>
          <w:p w:rsidR="00A67002" w:rsidRPr="00C04A5A" w:rsidRDefault="00A67002" w:rsidP="00A67002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E41CF3" w:rsidRDefault="00E41CF3" w:rsidP="00686401">
      <w:pPr>
        <w:pStyle w:val="NoSpacing"/>
      </w:pPr>
    </w:p>
    <w:p w:rsidR="00E41CF3" w:rsidRDefault="003E7967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9CEA9" wp14:editId="2739F22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967" w:rsidRPr="00D86D33" w:rsidRDefault="003E7967" w:rsidP="003E7967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E7967" w:rsidRPr="00121BC3" w:rsidRDefault="003E7967" w:rsidP="003E7967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CEA9" id="_x0000_s1027" type="#_x0000_t202" style="position:absolute;margin-left:0;margin-top:-.05pt;width:553.5pt;height:49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">
                <v:textbox>
                  <w:txbxContent>
                    <w:p w:rsidR="003E7967" w:rsidRPr="00D86D33" w:rsidRDefault="003E7967" w:rsidP="003E7967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3E7967" w:rsidRPr="00121BC3" w:rsidRDefault="003E7967" w:rsidP="003E7967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E41CF3" w:rsidRDefault="00E41CF3" w:rsidP="00686401">
      <w:pPr>
        <w:pStyle w:val="NoSpacing"/>
      </w:pPr>
    </w:p>
    <w:p w:rsidR="00194BA6" w:rsidRDefault="00194BA6" w:rsidP="00686401">
      <w:pPr>
        <w:pStyle w:val="NoSpacing"/>
      </w:pP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543"/>
        <w:gridCol w:w="3597"/>
        <w:gridCol w:w="280"/>
        <w:gridCol w:w="260"/>
        <w:gridCol w:w="810"/>
        <w:gridCol w:w="250"/>
        <w:gridCol w:w="475"/>
      </w:tblGrid>
      <w:tr w:rsidR="00B60C98" w:rsidRPr="00B60C98" w:rsidTr="003E7967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B60C98" w:rsidRPr="00B60C98" w:rsidRDefault="004F4A2D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3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47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5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2738FE">
        <w:trPr>
          <w:trHeight w:val="212"/>
        </w:trPr>
        <w:tc>
          <w:tcPr>
            <w:tcW w:w="4856" w:type="dxa"/>
            <w:shd w:val="clear" w:color="auto" w:fill="D9D9D9" w:themeFill="background1" w:themeFillShade="D9"/>
          </w:tcPr>
          <w:p w:rsidR="00B60C98" w:rsidRPr="00EB388E" w:rsidRDefault="00B60C98" w:rsidP="00686401">
            <w:pPr>
              <w:jc w:val="both"/>
              <w:rPr>
                <w:b/>
                <w:sz w:val="16"/>
                <w:szCs w:val="16"/>
              </w:rPr>
            </w:pPr>
            <w:r w:rsidRPr="00EB388E">
              <w:rPr>
                <w:b/>
                <w:sz w:val="16"/>
                <w:szCs w:val="16"/>
              </w:rPr>
              <w:lastRenderedPageBreak/>
              <w:t>MAJOR REQUIREMENTS</w:t>
            </w:r>
          </w:p>
        </w:tc>
        <w:tc>
          <w:tcPr>
            <w:tcW w:w="542" w:type="dxa"/>
            <w:shd w:val="clear" w:color="auto" w:fill="D9D9D9" w:themeFill="background1" w:themeFillShade="D9"/>
          </w:tcPr>
          <w:p w:rsidR="00B60C98" w:rsidRPr="00EB388E" w:rsidRDefault="00B60C98" w:rsidP="0068640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B60C98" w:rsidRPr="00EB388E" w:rsidRDefault="00B60C98" w:rsidP="00686401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B60C98" w:rsidRPr="00EB388E" w:rsidRDefault="00B60C98" w:rsidP="00686401">
            <w:pPr>
              <w:jc w:val="right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3</w:t>
            </w:r>
          </w:p>
        </w:tc>
      </w:tr>
      <w:tr w:rsidR="007E0CF4" w:rsidRPr="00B60C98" w:rsidTr="002738FE">
        <w:tc>
          <w:tcPr>
            <w:tcW w:w="4856" w:type="dxa"/>
            <w:shd w:val="clear" w:color="auto" w:fill="auto"/>
          </w:tcPr>
          <w:p w:rsidR="007E0CF4" w:rsidRPr="00EB388E" w:rsidRDefault="007E0CF4" w:rsidP="007E0CF4">
            <w:pPr>
              <w:jc w:val="both"/>
              <w:rPr>
                <w:b/>
                <w:sz w:val="16"/>
                <w:szCs w:val="16"/>
              </w:rPr>
            </w:pPr>
            <w:r w:rsidRPr="00EB388E">
              <w:rPr>
                <w:b/>
                <w:sz w:val="16"/>
                <w:szCs w:val="16"/>
              </w:rPr>
              <w:t xml:space="preserve">Pre-Dental Hygiene </w:t>
            </w:r>
          </w:p>
        </w:tc>
        <w:tc>
          <w:tcPr>
            <w:tcW w:w="542" w:type="dxa"/>
            <w:shd w:val="clear" w:color="auto" w:fill="auto"/>
          </w:tcPr>
          <w:p w:rsidR="007E0CF4" w:rsidRPr="00EB388E" w:rsidRDefault="00757CC4" w:rsidP="007E0CF4">
            <w:pPr>
              <w:jc w:val="center"/>
              <w:rPr>
                <w:b/>
                <w:sz w:val="16"/>
                <w:szCs w:val="16"/>
              </w:rPr>
            </w:pPr>
            <w:r w:rsidRPr="00EB388E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7E0CF4" w:rsidRPr="00EB388E" w:rsidRDefault="007E0CF4" w:rsidP="007E0CF4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7E0CF4" w:rsidRPr="00EB388E" w:rsidRDefault="007E0CF4" w:rsidP="007E0CF4">
            <w:pPr>
              <w:jc w:val="right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3</w:t>
            </w:r>
          </w:p>
        </w:tc>
      </w:tr>
      <w:tr w:rsidR="000C42AB" w:rsidRPr="00B60C98" w:rsidTr="002738FE">
        <w:tc>
          <w:tcPr>
            <w:tcW w:w="4856" w:type="dxa"/>
            <w:shd w:val="clear" w:color="auto" w:fill="auto"/>
          </w:tcPr>
          <w:p w:rsidR="000C42AB" w:rsidRPr="00EB388E" w:rsidRDefault="000C42AB" w:rsidP="004B33AA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 xml:space="preserve">BIOL 2221 and 2221L  Intro to Microbiology and Lab             </w:t>
            </w:r>
          </w:p>
        </w:tc>
        <w:tc>
          <w:tcPr>
            <w:tcW w:w="542" w:type="dxa"/>
            <w:shd w:val="clear" w:color="auto" w:fill="auto"/>
          </w:tcPr>
          <w:p w:rsidR="000C42AB" w:rsidRPr="00EB388E" w:rsidRDefault="000C42AB" w:rsidP="000C42AB">
            <w:pPr>
              <w:jc w:val="center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:rsidR="000C42AB" w:rsidRPr="00EB388E" w:rsidRDefault="000C42AB" w:rsidP="007E0CF4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0C42AB" w:rsidRPr="00EB388E" w:rsidRDefault="000C42AB" w:rsidP="007E0CF4">
            <w:pPr>
              <w:jc w:val="right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3</w:t>
            </w:r>
          </w:p>
        </w:tc>
      </w:tr>
      <w:tr w:rsidR="00616DA0" w:rsidRPr="00B60C98" w:rsidTr="00611AAD">
        <w:trPr>
          <w:trHeight w:val="248"/>
        </w:trPr>
        <w:tc>
          <w:tcPr>
            <w:tcW w:w="5398" w:type="dxa"/>
            <w:gridSpan w:val="2"/>
            <w:shd w:val="clear" w:color="auto" w:fill="auto"/>
          </w:tcPr>
          <w:p w:rsidR="00616DA0" w:rsidRPr="00EB388E" w:rsidRDefault="00616DA0" w:rsidP="00616DA0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BIOL 2227 and 2227L  Human Anatomy and Physiology 1   (unless BIOL 3301 and 3301L Advanced Anatomy and Physiology  are completed)            (counted in GE 5)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616DA0" w:rsidRPr="00EB388E" w:rsidRDefault="00616DA0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3. Mathematics      (3 cr. min)                                MATH 1153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616DA0" w:rsidRPr="00EB388E" w:rsidRDefault="00616DA0" w:rsidP="002738FE">
            <w:pPr>
              <w:jc w:val="right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3</w:t>
            </w:r>
          </w:p>
        </w:tc>
      </w:tr>
      <w:tr w:rsidR="002738FE" w:rsidRPr="00B60C98" w:rsidTr="00616DA0">
        <w:trPr>
          <w:trHeight w:val="248"/>
        </w:trPr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jc w:val="both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BIOL 2228 and 2228L Human Anatomy and Physiology (unless BIOL 3302 and 3302L Advanced Anatomy and Physiology are completed)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center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4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color w:val="FDE9D9" w:themeColor="accent6" w:themeTint="33"/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4. Humanities, Fine Arts, Foreign Lang.    </w:t>
            </w:r>
            <w:r w:rsidRPr="00EB388E">
              <w:rPr>
                <w:b/>
                <w:sz w:val="18"/>
                <w:szCs w:val="18"/>
              </w:rPr>
              <w:t>(2 courses; 2 categories; 6 cr. min)</w:t>
            </w:r>
          </w:p>
        </w:tc>
      </w:tr>
      <w:tr w:rsidR="002738FE" w:rsidRPr="00B60C98" w:rsidTr="00881FA9">
        <w:trPr>
          <w:trHeight w:val="248"/>
        </w:trPr>
        <w:tc>
          <w:tcPr>
            <w:tcW w:w="5398" w:type="dxa"/>
            <w:gridSpan w:val="2"/>
            <w:shd w:val="clear" w:color="auto" w:fill="auto"/>
          </w:tcPr>
          <w:p w:rsidR="002738FE" w:rsidRPr="00EB388E" w:rsidRDefault="002738FE" w:rsidP="002738FE">
            <w:pPr>
              <w:jc w:val="center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CHEM 1101 Introduction to General Chemistry           (counted in GE 5)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2738FE" w:rsidRPr="00EB388E" w:rsidRDefault="002738FE" w:rsidP="002738F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738FE" w:rsidRPr="00B60C98" w:rsidTr="002738FE">
        <w:trPr>
          <w:trHeight w:val="247"/>
        </w:trPr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jc w:val="both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CHEM 1102 Intro to Organic and Biochemistry</w:t>
            </w:r>
          </w:p>
        </w:tc>
        <w:tc>
          <w:tcPr>
            <w:tcW w:w="543" w:type="dxa"/>
            <w:shd w:val="clear" w:color="auto" w:fill="auto"/>
          </w:tcPr>
          <w:p w:rsidR="002738FE" w:rsidRPr="00EB388E" w:rsidRDefault="002738FE" w:rsidP="002738FE">
            <w:pPr>
              <w:jc w:val="center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:rsidR="002738FE" w:rsidRPr="00EB388E" w:rsidRDefault="002738FE" w:rsidP="002738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2738FE" w:rsidRPr="00EB388E" w:rsidRDefault="002738FE" w:rsidP="002738F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2738FE" w:rsidRPr="00B60C98" w:rsidTr="00616DA0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jc w:val="both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CHEM 1103 Intro to Gen Organic and Biochemistry Lab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center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1</w:t>
            </w:r>
          </w:p>
        </w:tc>
        <w:tc>
          <w:tcPr>
            <w:tcW w:w="5672" w:type="dxa"/>
            <w:gridSpan w:val="6"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5. Natural Sciences         </w:t>
            </w:r>
            <w:r w:rsidRPr="00EB388E">
              <w:rPr>
                <w:b/>
                <w:sz w:val="18"/>
                <w:szCs w:val="18"/>
              </w:rPr>
              <w:t>(2 lectures-different course prefixes, 1 lab; 7 cr. min)</w:t>
            </w:r>
          </w:p>
        </w:tc>
      </w:tr>
      <w:tr w:rsidR="002738FE" w:rsidRPr="00B60C98" w:rsidTr="00616DA0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tabs>
                <w:tab w:val="left" w:pos="3517"/>
              </w:tabs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2201 Principles of Dental Hygiene</w:t>
            </w:r>
            <w:r w:rsidRPr="00EB388E">
              <w:rPr>
                <w:sz w:val="16"/>
                <w:szCs w:val="16"/>
              </w:rPr>
              <w:tab/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tabs>
                <w:tab w:val="left" w:pos="3517"/>
              </w:tabs>
              <w:jc w:val="center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BIOL 2227 and 2227L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2738FE" w:rsidRPr="00EB388E" w:rsidRDefault="002738FE" w:rsidP="002738FE">
            <w:pPr>
              <w:jc w:val="right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4</w:t>
            </w:r>
          </w:p>
        </w:tc>
      </w:tr>
      <w:tr w:rsidR="002738FE" w:rsidRPr="00B60C98" w:rsidTr="00616DA0">
        <w:trPr>
          <w:trHeight w:val="248"/>
        </w:trPr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jc w:val="both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Either NTD 2239 Nutrition</w:t>
            </w:r>
          </w:p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Or        NTD 3340 Nutrition for Health Professions</w:t>
            </w:r>
          </w:p>
        </w:tc>
        <w:tc>
          <w:tcPr>
            <w:tcW w:w="543" w:type="dxa"/>
            <w:shd w:val="clear" w:color="auto" w:fill="auto"/>
          </w:tcPr>
          <w:p w:rsidR="002738FE" w:rsidRPr="00EB388E" w:rsidRDefault="002738FE" w:rsidP="002738FE">
            <w:pPr>
              <w:jc w:val="center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CHEM 1101 Introduction to General Chemistry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2738FE" w:rsidRPr="00EB388E" w:rsidRDefault="002738FE" w:rsidP="002738FE">
            <w:pPr>
              <w:jc w:val="right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3</w:t>
            </w:r>
          </w:p>
        </w:tc>
      </w:tr>
      <w:tr w:rsidR="003E7967" w:rsidRPr="00B60C98" w:rsidTr="007F0E55">
        <w:trPr>
          <w:trHeight w:val="257"/>
        </w:trPr>
        <w:tc>
          <w:tcPr>
            <w:tcW w:w="5398" w:type="dxa"/>
            <w:gridSpan w:val="2"/>
            <w:vMerge w:val="restart"/>
            <w:shd w:val="clear" w:color="auto" w:fill="auto"/>
          </w:tcPr>
          <w:p w:rsidR="003E7967" w:rsidRPr="00EB388E" w:rsidRDefault="003E7967" w:rsidP="002738FE">
            <w:pPr>
              <w:jc w:val="center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MATH 1153 Introduction to Statistics                            (counted in GE 3 )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3E7967" w:rsidRPr="00EB388E" w:rsidRDefault="003E7967" w:rsidP="002738F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3E7967" w:rsidRPr="00EB388E" w:rsidRDefault="003E7967" w:rsidP="002738FE">
            <w:pPr>
              <w:jc w:val="right"/>
              <w:rPr>
                <w:sz w:val="18"/>
                <w:szCs w:val="18"/>
              </w:rPr>
            </w:pPr>
          </w:p>
        </w:tc>
      </w:tr>
      <w:tr w:rsidR="003E7967" w:rsidRPr="00B60C98" w:rsidTr="007F0E55">
        <w:trPr>
          <w:trHeight w:val="70"/>
        </w:trPr>
        <w:tc>
          <w:tcPr>
            <w:tcW w:w="53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E7967" w:rsidRPr="00EB388E" w:rsidRDefault="003E7967" w:rsidP="002738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:rsidR="003E7967" w:rsidRPr="00EB388E" w:rsidRDefault="003E7967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6. Behavioral and Social Science        </w:t>
            </w:r>
            <w:r w:rsidRPr="00EB388E">
              <w:rPr>
                <w:b/>
                <w:sz w:val="18"/>
                <w:szCs w:val="18"/>
              </w:rPr>
              <w:t>(2 courses-different prefixes; 6 cr. min)</w:t>
            </w:r>
          </w:p>
        </w:tc>
      </w:tr>
      <w:tr w:rsidR="002738FE" w:rsidRPr="00B60C98" w:rsidTr="002738FE"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PSYC 1101 Introduction to General Psychology           (counted in GE 6)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PSYC 1101 Introduction to General Psychology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2738FE" w:rsidRPr="00EB388E" w:rsidRDefault="002738FE" w:rsidP="002738FE">
            <w:pPr>
              <w:jc w:val="right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3</w:t>
            </w:r>
          </w:p>
        </w:tc>
      </w:tr>
      <w:tr w:rsidR="002738FE" w:rsidRPr="00B60C98" w:rsidTr="002738FE">
        <w:tc>
          <w:tcPr>
            <w:tcW w:w="53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SOC 1101 Introduction to Sociology                               (counted in GE 6)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SOC 1101 Introduction to Sociology                                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2738FE" w:rsidRPr="00EB388E" w:rsidRDefault="002738FE" w:rsidP="002738FE">
            <w:pPr>
              <w:jc w:val="right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3</w:t>
            </w:r>
          </w:p>
        </w:tc>
      </w:tr>
      <w:tr w:rsidR="002738FE" w:rsidRPr="00B60C98" w:rsidTr="002738FE">
        <w:tc>
          <w:tcPr>
            <w:tcW w:w="5398" w:type="dxa"/>
            <w:gridSpan w:val="2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</w:p>
        </w:tc>
        <w:tc>
          <w:tcPr>
            <w:tcW w:w="5672" w:type="dxa"/>
            <w:gridSpan w:val="6"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One Course from EITHER Objective 7 OR  8                    </w:t>
            </w:r>
            <w:r w:rsidRPr="00EB388E">
              <w:rPr>
                <w:b/>
                <w:sz w:val="18"/>
                <w:szCs w:val="18"/>
              </w:rPr>
              <w:t>(1</w:t>
            </w:r>
            <w:r w:rsidR="00757CC4" w:rsidRPr="00EB388E">
              <w:rPr>
                <w:b/>
                <w:sz w:val="18"/>
                <w:szCs w:val="18"/>
              </w:rPr>
              <w:t xml:space="preserve"> </w:t>
            </w:r>
            <w:r w:rsidRPr="00EB388E">
              <w:rPr>
                <w:b/>
                <w:sz w:val="18"/>
                <w:szCs w:val="18"/>
              </w:rPr>
              <w:t>course;  3 cr. min)</w:t>
            </w: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jc w:val="both"/>
              <w:rPr>
                <w:sz w:val="16"/>
                <w:szCs w:val="16"/>
              </w:rPr>
            </w:pPr>
            <w:r w:rsidRPr="00EB388E">
              <w:rPr>
                <w:b/>
                <w:sz w:val="16"/>
                <w:szCs w:val="16"/>
              </w:rPr>
              <w:t>Dental Hygiene Courses</w:t>
            </w:r>
          </w:p>
        </w:tc>
        <w:tc>
          <w:tcPr>
            <w:tcW w:w="543" w:type="dxa"/>
            <w:shd w:val="clear" w:color="auto" w:fill="auto"/>
          </w:tcPr>
          <w:p w:rsidR="002738FE" w:rsidRPr="00EB388E" w:rsidRDefault="002738FE" w:rsidP="002738FE">
            <w:pPr>
              <w:jc w:val="center"/>
              <w:rPr>
                <w:b/>
                <w:sz w:val="16"/>
                <w:szCs w:val="16"/>
              </w:rPr>
            </w:pPr>
            <w:r w:rsidRPr="00EB388E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7. Critical Thinking</w:t>
            </w:r>
          </w:p>
        </w:tc>
        <w:tc>
          <w:tcPr>
            <w:tcW w:w="725" w:type="dxa"/>
            <w:gridSpan w:val="2"/>
            <w:vMerge w:val="restart"/>
            <w:shd w:val="clear" w:color="auto" w:fill="FDE9D9" w:themeFill="accent6" w:themeFillTint="33"/>
          </w:tcPr>
          <w:p w:rsidR="002738FE" w:rsidRPr="00EB388E" w:rsidRDefault="002738FE" w:rsidP="002738FE">
            <w:pPr>
              <w:jc w:val="right"/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 xml:space="preserve">DENT 3307 Prevention and </w:t>
            </w:r>
            <w:proofErr w:type="spellStart"/>
            <w:r w:rsidRPr="00EB388E">
              <w:rPr>
                <w:sz w:val="16"/>
                <w:szCs w:val="16"/>
              </w:rPr>
              <w:t>Mgt</w:t>
            </w:r>
            <w:proofErr w:type="spellEnd"/>
            <w:r w:rsidRPr="00EB388E">
              <w:rPr>
                <w:sz w:val="16"/>
                <w:szCs w:val="16"/>
              </w:rPr>
              <w:t xml:space="preserve"> of Dental Emergencies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8. </w:t>
            </w:r>
            <w:r w:rsidRPr="00EB388E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5" w:type="dxa"/>
            <w:gridSpan w:val="2"/>
            <w:vMerge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3308 Oral Histology and Embryology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EB388E">
              <w:rPr>
                <w:b/>
                <w:sz w:val="18"/>
                <w:szCs w:val="18"/>
              </w:rPr>
              <w:t>(1 course;  3 cr. min)</w:t>
            </w: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3311 Tooth Morphology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2738FE" w:rsidRPr="00EB388E" w:rsidRDefault="002738FE" w:rsidP="002738FE">
            <w:pPr>
              <w:jc w:val="right"/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3312 Head and Neck Anatomy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EB388E">
              <w:rPr>
                <w:b/>
                <w:sz w:val="18"/>
                <w:szCs w:val="18"/>
              </w:rPr>
              <w:t>(if necessary)</w:t>
            </w: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 xml:space="preserve">DENT 3313 Clinical Dental Hygiene I Lecture 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5" w:type="dxa"/>
            <w:gridSpan w:val="2"/>
            <w:shd w:val="clear" w:color="auto" w:fill="FDE9D9" w:themeFill="accent6" w:themeFillTint="33"/>
          </w:tcPr>
          <w:p w:rsidR="002738FE" w:rsidRPr="00EB388E" w:rsidRDefault="002738FE" w:rsidP="002738FE">
            <w:pPr>
              <w:jc w:val="right"/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3313C Clinical Dental Hygiene I Clinic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  <w:r w:rsidRPr="00EB388E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2738FE" w:rsidRPr="00EB388E" w:rsidRDefault="002738FE" w:rsidP="002738FE">
            <w:pPr>
              <w:jc w:val="right"/>
              <w:rPr>
                <w:b/>
                <w:sz w:val="18"/>
                <w:szCs w:val="18"/>
              </w:rPr>
            </w:pPr>
            <w:r w:rsidRPr="00EB388E">
              <w:rPr>
                <w:b/>
                <w:sz w:val="18"/>
                <w:szCs w:val="18"/>
              </w:rPr>
              <w:t>37</w:t>
            </w: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3315 Preventive Dentistry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EB388E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EB388E">
              <w:rPr>
                <w:sz w:val="18"/>
                <w:szCs w:val="18"/>
              </w:rPr>
              <w:t xml:space="preserve"> </w:t>
            </w:r>
          </w:p>
          <w:p w:rsidR="002738FE" w:rsidRPr="00EB388E" w:rsidRDefault="002738FE" w:rsidP="002738FE">
            <w:pPr>
              <w:rPr>
                <w:i/>
                <w:sz w:val="18"/>
                <w:szCs w:val="18"/>
              </w:rPr>
            </w:pPr>
            <w:r w:rsidRPr="00EB388E">
              <w:rPr>
                <w:i/>
                <w:sz w:val="18"/>
                <w:szCs w:val="18"/>
              </w:rPr>
              <w:t>http://coursecat.isu.edu/undergraduate/programs/</w:t>
            </w: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 xml:space="preserve">DENT 3316 Dental Materials                                               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4408 Ethical and Legal Principles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3309 General and Oral Pathology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vMerge/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3314 Clinical Dental Hygiene II Lecture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3314C Clinical Dental Hygiene II Clinic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  <w:r w:rsidRPr="00EB388E">
              <w:rPr>
                <w:b/>
                <w:sz w:val="18"/>
                <w:szCs w:val="18"/>
              </w:rPr>
              <w:t>MAP Credit Summary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738FE" w:rsidRPr="00EB388E" w:rsidRDefault="002738FE" w:rsidP="002738FE">
            <w:pPr>
              <w:jc w:val="center"/>
              <w:rPr>
                <w:b/>
                <w:sz w:val="18"/>
                <w:szCs w:val="18"/>
              </w:rPr>
            </w:pPr>
            <w:r w:rsidRPr="00EB388E">
              <w:rPr>
                <w:b/>
                <w:sz w:val="18"/>
                <w:szCs w:val="18"/>
              </w:rPr>
              <w:t>CR</w:t>
            </w: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3318 Oral Radiology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Major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38FE" w:rsidRPr="00EB388E" w:rsidRDefault="00757CC4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   91</w:t>
            </w: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3318L Oral Radiology Lab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General Education 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   37</w:t>
            </w: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3319 Preclinical Restorative Procedures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3320 Pain Management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Free Electives to reach 120 credits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 xml:space="preserve">DENT 3321 Periodontology                                                 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shd w:val="clear" w:color="auto" w:fill="FBD4B4" w:themeFill="accent6" w:themeFillTint="66"/>
          </w:tcPr>
          <w:p w:rsidR="002738FE" w:rsidRPr="00EB388E" w:rsidRDefault="002738FE" w:rsidP="002738FE">
            <w:pPr>
              <w:jc w:val="center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5" w:type="dxa"/>
            <w:gridSpan w:val="2"/>
            <w:shd w:val="clear" w:color="auto" w:fill="FBD4B4" w:themeFill="accent6" w:themeFillTint="66"/>
          </w:tcPr>
          <w:p w:rsidR="002738FE" w:rsidRPr="00EB388E" w:rsidRDefault="00757CC4" w:rsidP="002738FE">
            <w:pPr>
              <w:jc w:val="center"/>
              <w:rPr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128</w:t>
            </w: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 xml:space="preserve">PPRA 3314 Basic &amp; Applied Pharmacology 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 w:val="restart"/>
            <w:shd w:val="clear" w:color="auto" w:fill="FABF8F" w:themeFill="accent6" w:themeFillTint="99"/>
          </w:tcPr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  <w:r w:rsidRPr="00EB388E">
              <w:rPr>
                <w:b/>
                <w:sz w:val="18"/>
                <w:szCs w:val="18"/>
              </w:rPr>
              <w:t>Graduation Requirement Minimum Credit Checklist</w:t>
            </w:r>
          </w:p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Minimum 36 cr. General Education Objectives (15 cr. AAS)</w:t>
            </w:r>
          </w:p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Minimum 15 cr. Upper Division in Major (0 cr.  Associate) Minimum 36 cr. Upper Division Overall (0 cr.  Associate)</w:t>
            </w:r>
          </w:p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  <w:r w:rsidRPr="00EB388E">
              <w:rPr>
                <w:sz w:val="18"/>
                <w:szCs w:val="18"/>
              </w:rPr>
              <w:t>Minimum of 120 cr. Total (60 cr. Associate)</w:t>
            </w:r>
          </w:p>
        </w:tc>
        <w:tc>
          <w:tcPr>
            <w:tcW w:w="725" w:type="dxa"/>
            <w:gridSpan w:val="2"/>
            <w:vMerge w:val="restart"/>
            <w:shd w:val="clear" w:color="auto" w:fill="FABF8F" w:themeFill="accent6" w:themeFillTint="99"/>
          </w:tcPr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4401 Research Methods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4402 Advanced Periodontology</w:t>
            </w:r>
          </w:p>
        </w:tc>
        <w:tc>
          <w:tcPr>
            <w:tcW w:w="543" w:type="dxa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4403 Advanced Clinical Theory I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vMerge/>
            <w:shd w:val="clear" w:color="auto" w:fill="FABF8F" w:themeFill="accent6" w:themeFillTint="99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shd w:val="clear" w:color="auto" w:fill="FABF8F" w:themeFill="accent6" w:themeFillTint="99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rPr>
          <w:trHeight w:val="25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4403C Advanced Clinical Practice I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4404 Advanced Clinical Therapy II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</w:p>
        </w:tc>
      </w:tr>
      <w:tr w:rsidR="002738FE" w:rsidRPr="00B60C98" w:rsidTr="003E7967">
        <w:trPr>
          <w:trHeight w:val="248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4404C Advanced Clinical Practice II Clinic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4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738FE" w:rsidRPr="00EB388E" w:rsidRDefault="002738FE" w:rsidP="002738FE">
            <w:pPr>
              <w:jc w:val="center"/>
              <w:rPr>
                <w:sz w:val="18"/>
                <w:szCs w:val="18"/>
              </w:rPr>
            </w:pPr>
          </w:p>
        </w:tc>
      </w:tr>
      <w:tr w:rsidR="002738FE" w:rsidRPr="00B60C98" w:rsidTr="003E7967">
        <w:trPr>
          <w:trHeight w:val="247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 xml:space="preserve">DENT 4405 Dental Hygiene Seminar                                </w:t>
            </w:r>
          </w:p>
        </w:tc>
        <w:tc>
          <w:tcPr>
            <w:tcW w:w="543" w:type="dxa"/>
            <w:tcBorders>
              <w:bottom w:val="single" w:sz="4" w:space="0" w:color="auto"/>
              <w:right w:val="single" w:sz="4" w:space="0" w:color="auto"/>
            </w:tcBorders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1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738FE" w:rsidRPr="00EB388E" w:rsidRDefault="002738FE" w:rsidP="002738FE">
            <w:pPr>
              <w:jc w:val="center"/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4411 Application of Restorative Therapies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49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b/>
                <w:i/>
                <w:sz w:val="18"/>
                <w:szCs w:val="18"/>
              </w:rPr>
            </w:pPr>
            <w:r w:rsidRPr="00EB388E">
              <w:rPr>
                <w:b/>
                <w:i/>
                <w:sz w:val="18"/>
                <w:szCs w:val="18"/>
              </w:rPr>
              <w:t>MAP Completion Status (for internal use only)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4411C  Restorative Care 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1</w:t>
            </w:r>
          </w:p>
        </w:tc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b/>
                <w:i/>
                <w:sz w:val="18"/>
                <w:szCs w:val="18"/>
              </w:rPr>
            </w:pPr>
            <w:r w:rsidRPr="00EB388E">
              <w:rPr>
                <w:b/>
                <w:i/>
                <w:sz w:val="18"/>
                <w:szCs w:val="18"/>
              </w:rPr>
              <w:t xml:space="preserve">                                                 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i/>
                <w:sz w:val="18"/>
                <w:szCs w:val="18"/>
              </w:rPr>
            </w:pPr>
          </w:p>
        </w:tc>
        <w:tc>
          <w:tcPr>
            <w:tcW w:w="15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b/>
                <w:i/>
                <w:sz w:val="18"/>
                <w:szCs w:val="18"/>
              </w:rPr>
            </w:pPr>
            <w:r w:rsidRPr="00EB388E">
              <w:rPr>
                <w:b/>
                <w:i/>
                <w:sz w:val="18"/>
                <w:szCs w:val="18"/>
              </w:rPr>
              <w:t>Date</w:t>
            </w:r>
          </w:p>
        </w:tc>
      </w:tr>
      <w:tr w:rsidR="002738FE" w:rsidRPr="00B60C98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4412C Restorative Care II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i/>
                <w:sz w:val="18"/>
                <w:szCs w:val="18"/>
              </w:rPr>
            </w:pPr>
            <w:r w:rsidRPr="00EB388E">
              <w:rPr>
                <w:i/>
                <w:sz w:val="18"/>
                <w:szCs w:val="18"/>
              </w:rPr>
              <w:t>DEPT: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i/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4413 Comm. Health &amp; Special Needs Populations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i/>
                <w:sz w:val="18"/>
                <w:szCs w:val="18"/>
              </w:rPr>
            </w:pPr>
            <w:r w:rsidRPr="00EB388E">
              <w:rPr>
                <w:i/>
                <w:sz w:val="18"/>
                <w:szCs w:val="18"/>
              </w:rPr>
              <w:t>CAA or COT: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i/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4414 Community Outreach Experiences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i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738FE" w:rsidRPr="00EB388E" w:rsidRDefault="002738FE" w:rsidP="002738FE">
            <w:pPr>
              <w:rPr>
                <w:i/>
                <w:sz w:val="18"/>
                <w:szCs w:val="18"/>
              </w:rPr>
            </w:pPr>
          </w:p>
        </w:tc>
      </w:tr>
      <w:tr w:rsidR="002738FE" w:rsidRPr="00B60C98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4421 Leadership and Health Policy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</w:tcPr>
          <w:p w:rsidR="002738FE" w:rsidRPr="00EB388E" w:rsidRDefault="002738FE" w:rsidP="002738FE">
            <w:pPr>
              <w:rPr>
                <w:b/>
                <w:sz w:val="18"/>
                <w:szCs w:val="18"/>
                <w:u w:val="single"/>
              </w:rPr>
            </w:pPr>
            <w:r w:rsidRPr="00EB388E">
              <w:rPr>
                <w:b/>
                <w:sz w:val="18"/>
                <w:szCs w:val="18"/>
                <w:u w:val="single"/>
              </w:rPr>
              <w:t>Complete College American Momentum Year</w:t>
            </w:r>
          </w:p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  <w:r w:rsidRPr="00EB388E">
              <w:rPr>
                <w:b/>
                <w:sz w:val="18"/>
                <w:szCs w:val="18"/>
              </w:rPr>
              <w:t>Math and English course in first year-Specific GE MATH course identified</w:t>
            </w:r>
          </w:p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  <w:r w:rsidRPr="00EB388E">
              <w:rPr>
                <w:b/>
                <w:sz w:val="18"/>
                <w:szCs w:val="18"/>
              </w:rPr>
              <w:t>9 credits in the Major area in first year</w:t>
            </w:r>
          </w:p>
          <w:p w:rsidR="002738FE" w:rsidRPr="00EB388E" w:rsidRDefault="002738FE" w:rsidP="002738FE">
            <w:pPr>
              <w:rPr>
                <w:b/>
                <w:sz w:val="18"/>
                <w:szCs w:val="18"/>
              </w:rPr>
            </w:pPr>
            <w:r w:rsidRPr="00EB388E">
              <w:rPr>
                <w:b/>
                <w:sz w:val="18"/>
                <w:szCs w:val="18"/>
              </w:rPr>
              <w:t>15 credits each semester (or 30 in academic year)</w:t>
            </w:r>
          </w:p>
          <w:p w:rsidR="002738FE" w:rsidRPr="00EB388E" w:rsidRDefault="002738FE" w:rsidP="002738FE">
            <w:pPr>
              <w:rPr>
                <w:sz w:val="18"/>
                <w:szCs w:val="18"/>
              </w:rPr>
            </w:pPr>
            <w:r w:rsidRPr="00EB388E">
              <w:rPr>
                <w:b/>
                <w:sz w:val="18"/>
                <w:szCs w:val="18"/>
                <w:highlight w:val="darkGreen"/>
              </w:rPr>
              <w:t>Milestone</w:t>
            </w:r>
            <w:r w:rsidRPr="00EB388E">
              <w:rPr>
                <w:b/>
                <w:sz w:val="18"/>
                <w:szCs w:val="18"/>
              </w:rPr>
              <w:t xml:space="preserve"> courses</w:t>
            </w:r>
          </w:p>
        </w:tc>
      </w:tr>
      <w:tr w:rsidR="002738FE" w:rsidRPr="00B60C98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DENT 4422 Educational Strategies and Applied Methods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2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738FE" w:rsidRPr="00B60C98" w:rsidRDefault="002738FE" w:rsidP="002738FE">
            <w:pPr>
              <w:rPr>
                <w:sz w:val="20"/>
                <w:szCs w:val="20"/>
              </w:rPr>
            </w:pPr>
          </w:p>
        </w:tc>
      </w:tr>
      <w:tr w:rsidR="002738FE" w:rsidRPr="00B60C98" w:rsidTr="003E7967">
        <w:tc>
          <w:tcPr>
            <w:tcW w:w="4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 xml:space="preserve">DENT 4424 Principles of Interprofessional Practice Mgt. 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8FE" w:rsidRPr="00EB388E" w:rsidRDefault="002738FE" w:rsidP="002738FE">
            <w:pPr>
              <w:jc w:val="right"/>
              <w:rPr>
                <w:sz w:val="16"/>
                <w:szCs w:val="16"/>
              </w:rPr>
            </w:pPr>
            <w:r w:rsidRPr="00EB388E">
              <w:rPr>
                <w:sz w:val="16"/>
                <w:szCs w:val="16"/>
              </w:rPr>
              <w:t>3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:rsidR="002738FE" w:rsidRPr="00B60C98" w:rsidRDefault="002738FE" w:rsidP="002738FE">
            <w:pPr>
              <w:rPr>
                <w:sz w:val="20"/>
                <w:szCs w:val="20"/>
              </w:rPr>
            </w:pPr>
          </w:p>
        </w:tc>
      </w:tr>
      <w:tr w:rsidR="002738FE" w:rsidRPr="00B60C98" w:rsidTr="002738FE">
        <w:tc>
          <w:tcPr>
            <w:tcW w:w="53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38FE" w:rsidRPr="00B60C98" w:rsidRDefault="002738FE" w:rsidP="002738F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2738FE" w:rsidRPr="00B60C98" w:rsidRDefault="002738FE" w:rsidP="002738FE">
            <w:pPr>
              <w:rPr>
                <w:b/>
                <w:i/>
                <w:sz w:val="20"/>
                <w:szCs w:val="20"/>
              </w:rPr>
            </w:pPr>
          </w:p>
        </w:tc>
      </w:tr>
      <w:tr w:rsidR="002738FE" w:rsidRPr="00B60C98" w:rsidTr="002738FE"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38FE" w:rsidRDefault="002738FE" w:rsidP="002738FE">
            <w:pPr>
              <w:rPr>
                <w:sz w:val="14"/>
                <w:szCs w:val="18"/>
              </w:rPr>
            </w:pPr>
            <w:r w:rsidRPr="00F247D8">
              <w:rPr>
                <w:sz w:val="14"/>
                <w:szCs w:val="18"/>
              </w:rPr>
              <w:t xml:space="preserve">INFO 1101 (Gen Ed </w:t>
            </w:r>
            <w:proofErr w:type="spellStart"/>
            <w:r w:rsidRPr="00F247D8">
              <w:rPr>
                <w:sz w:val="14"/>
                <w:szCs w:val="18"/>
              </w:rPr>
              <w:t>Obj</w:t>
            </w:r>
            <w:proofErr w:type="spellEnd"/>
            <w:r w:rsidRPr="00F247D8">
              <w:rPr>
                <w:sz w:val="14"/>
                <w:szCs w:val="18"/>
              </w:rPr>
              <w:t xml:space="preserve"> 8) is highly recommended for individuals without computer skills</w:t>
            </w:r>
            <w:r>
              <w:rPr>
                <w:sz w:val="14"/>
                <w:szCs w:val="18"/>
              </w:rPr>
              <w:t>.</w:t>
            </w:r>
          </w:p>
          <w:p w:rsidR="002738FE" w:rsidRPr="001F656B" w:rsidRDefault="002738FE" w:rsidP="002738FE">
            <w:pPr>
              <w:rPr>
                <w:sz w:val="18"/>
                <w:szCs w:val="18"/>
              </w:rPr>
            </w:pPr>
            <w:r w:rsidRPr="00F217C3">
              <w:rPr>
                <w:sz w:val="14"/>
                <w:szCs w:val="18"/>
              </w:rPr>
              <w:t>DENT 2220 is highly recommended for individuals without dental office experience.</w:t>
            </w:r>
          </w:p>
        </w:tc>
        <w:tc>
          <w:tcPr>
            <w:tcW w:w="5672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738FE" w:rsidRPr="00B60C98" w:rsidRDefault="002738FE" w:rsidP="002738FE">
            <w:pPr>
              <w:rPr>
                <w:sz w:val="20"/>
                <w:szCs w:val="20"/>
              </w:rPr>
            </w:pPr>
          </w:p>
        </w:tc>
      </w:tr>
      <w:tr w:rsidR="002738FE" w:rsidRPr="00B60C98" w:rsidTr="002738FE">
        <w:tc>
          <w:tcPr>
            <w:tcW w:w="53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738FE" w:rsidRPr="001F656B" w:rsidRDefault="002738FE" w:rsidP="002738FE">
            <w:pPr>
              <w:rPr>
                <w:sz w:val="18"/>
                <w:szCs w:val="18"/>
              </w:rPr>
            </w:pPr>
          </w:p>
        </w:tc>
        <w:tc>
          <w:tcPr>
            <w:tcW w:w="5672" w:type="dxa"/>
            <w:gridSpan w:val="6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2738FE" w:rsidRPr="00B60C98" w:rsidRDefault="002738FE" w:rsidP="002738F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7E0CF4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Bachelor of Science</w:t>
      </w:r>
      <w:r w:rsidR="004F3F48">
        <w:rPr>
          <w:rFonts w:ascii="Calibri" w:eastAsia="Times New Roman" w:hAnsi="Calibri" w:cs="Times New Roman"/>
          <w:sz w:val="20"/>
          <w:szCs w:val="20"/>
        </w:rPr>
        <w:t xml:space="preserve">, </w:t>
      </w:r>
      <w:r>
        <w:rPr>
          <w:rFonts w:ascii="Calibri" w:eastAsia="Times New Roman" w:hAnsi="Calibri" w:cs="Times New Roman"/>
          <w:sz w:val="20"/>
          <w:szCs w:val="20"/>
        </w:rPr>
        <w:t>Dental Hygiene</w:t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</w:r>
      <w:r w:rsidR="00E41CF3">
        <w:rPr>
          <w:rFonts w:ascii="Calibri" w:eastAsia="Times New Roman" w:hAnsi="Calibri" w:cs="Times New Roman"/>
          <w:sz w:val="20"/>
          <w:szCs w:val="20"/>
        </w:rPr>
        <w:tab/>
        <w:t>Page 3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38" w:rsidRDefault="00DE1A38" w:rsidP="008518ED">
      <w:pPr>
        <w:spacing w:after="0" w:line="240" w:lineRule="auto"/>
      </w:pPr>
      <w:r>
        <w:separator/>
      </w:r>
    </w:p>
  </w:endnote>
  <w:endnote w:type="continuationSeparator" w:id="0">
    <w:p w:rsidR="00DE1A38" w:rsidRDefault="00DE1A3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A9" w:rsidRPr="00B00D09" w:rsidRDefault="00881FA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38" w:rsidRDefault="00DE1A38" w:rsidP="008518ED">
      <w:pPr>
        <w:spacing w:after="0" w:line="240" w:lineRule="auto"/>
      </w:pPr>
      <w:r>
        <w:separator/>
      </w:r>
    </w:p>
  </w:footnote>
  <w:footnote w:type="continuationSeparator" w:id="0">
    <w:p w:rsidR="00DE1A38" w:rsidRDefault="00DE1A3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0659"/>
    <w:rsid w:val="00056F4B"/>
    <w:rsid w:val="00056F62"/>
    <w:rsid w:val="000619AD"/>
    <w:rsid w:val="00061C69"/>
    <w:rsid w:val="000717A1"/>
    <w:rsid w:val="0007395E"/>
    <w:rsid w:val="00085859"/>
    <w:rsid w:val="000B23DB"/>
    <w:rsid w:val="000B6EFB"/>
    <w:rsid w:val="000C42AB"/>
    <w:rsid w:val="000C4C05"/>
    <w:rsid w:val="000D026C"/>
    <w:rsid w:val="000D3B74"/>
    <w:rsid w:val="000D6D37"/>
    <w:rsid w:val="00121BC3"/>
    <w:rsid w:val="00122166"/>
    <w:rsid w:val="001324C5"/>
    <w:rsid w:val="00170351"/>
    <w:rsid w:val="00193CFE"/>
    <w:rsid w:val="00194BA6"/>
    <w:rsid w:val="001B04E4"/>
    <w:rsid w:val="001B3715"/>
    <w:rsid w:val="001B3F81"/>
    <w:rsid w:val="001B6F46"/>
    <w:rsid w:val="001C3064"/>
    <w:rsid w:val="001F5D25"/>
    <w:rsid w:val="001F656B"/>
    <w:rsid w:val="00212F2C"/>
    <w:rsid w:val="00221773"/>
    <w:rsid w:val="00226229"/>
    <w:rsid w:val="00234AE4"/>
    <w:rsid w:val="002351A5"/>
    <w:rsid w:val="00242E78"/>
    <w:rsid w:val="00243804"/>
    <w:rsid w:val="00244A27"/>
    <w:rsid w:val="002738FE"/>
    <w:rsid w:val="002800FE"/>
    <w:rsid w:val="00287B98"/>
    <w:rsid w:val="00292C65"/>
    <w:rsid w:val="002939C1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4A7A"/>
    <w:rsid w:val="0037691A"/>
    <w:rsid w:val="00384E42"/>
    <w:rsid w:val="00386994"/>
    <w:rsid w:val="003B5DA0"/>
    <w:rsid w:val="003D44B3"/>
    <w:rsid w:val="003E7967"/>
    <w:rsid w:val="003F238B"/>
    <w:rsid w:val="003F2805"/>
    <w:rsid w:val="003F7D9B"/>
    <w:rsid w:val="00434098"/>
    <w:rsid w:val="00443C4E"/>
    <w:rsid w:val="00450134"/>
    <w:rsid w:val="00466AA7"/>
    <w:rsid w:val="00473C19"/>
    <w:rsid w:val="00477592"/>
    <w:rsid w:val="00485255"/>
    <w:rsid w:val="004B2B19"/>
    <w:rsid w:val="004B33AA"/>
    <w:rsid w:val="004B37B0"/>
    <w:rsid w:val="004C0486"/>
    <w:rsid w:val="004C0D1C"/>
    <w:rsid w:val="004D6EB9"/>
    <w:rsid w:val="004F3F48"/>
    <w:rsid w:val="004F4A2D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A2FD3"/>
    <w:rsid w:val="005B39B4"/>
    <w:rsid w:val="005B4A49"/>
    <w:rsid w:val="005C18A0"/>
    <w:rsid w:val="005E4D62"/>
    <w:rsid w:val="00607E3D"/>
    <w:rsid w:val="006158FE"/>
    <w:rsid w:val="00616DA0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6E3E8F"/>
    <w:rsid w:val="00700B07"/>
    <w:rsid w:val="00714833"/>
    <w:rsid w:val="00714F1E"/>
    <w:rsid w:val="00721FDC"/>
    <w:rsid w:val="00724B1D"/>
    <w:rsid w:val="00757CC4"/>
    <w:rsid w:val="00760800"/>
    <w:rsid w:val="007608DB"/>
    <w:rsid w:val="00777362"/>
    <w:rsid w:val="00792F6D"/>
    <w:rsid w:val="00796890"/>
    <w:rsid w:val="007A30C5"/>
    <w:rsid w:val="007A4857"/>
    <w:rsid w:val="007B6727"/>
    <w:rsid w:val="007C340E"/>
    <w:rsid w:val="007D4D67"/>
    <w:rsid w:val="007E04EE"/>
    <w:rsid w:val="007E0CF4"/>
    <w:rsid w:val="007F10D7"/>
    <w:rsid w:val="007F188E"/>
    <w:rsid w:val="00812F83"/>
    <w:rsid w:val="00814F40"/>
    <w:rsid w:val="00826C6E"/>
    <w:rsid w:val="008518ED"/>
    <w:rsid w:val="008560B4"/>
    <w:rsid w:val="008613AC"/>
    <w:rsid w:val="008621B9"/>
    <w:rsid w:val="00864D96"/>
    <w:rsid w:val="00872859"/>
    <w:rsid w:val="00881FA9"/>
    <w:rsid w:val="008B1851"/>
    <w:rsid w:val="008C01E4"/>
    <w:rsid w:val="008D4C58"/>
    <w:rsid w:val="008F1E98"/>
    <w:rsid w:val="008F6048"/>
    <w:rsid w:val="00931240"/>
    <w:rsid w:val="00936658"/>
    <w:rsid w:val="00943870"/>
    <w:rsid w:val="00944648"/>
    <w:rsid w:val="00975015"/>
    <w:rsid w:val="0098617C"/>
    <w:rsid w:val="009B42A4"/>
    <w:rsid w:val="009F4F49"/>
    <w:rsid w:val="00A3318E"/>
    <w:rsid w:val="00A513C9"/>
    <w:rsid w:val="00A67002"/>
    <w:rsid w:val="00A6715D"/>
    <w:rsid w:val="00A749BD"/>
    <w:rsid w:val="00A82400"/>
    <w:rsid w:val="00A94A30"/>
    <w:rsid w:val="00AA1DB7"/>
    <w:rsid w:val="00AB13A1"/>
    <w:rsid w:val="00AB7151"/>
    <w:rsid w:val="00AC15BC"/>
    <w:rsid w:val="00AC4C57"/>
    <w:rsid w:val="00AC5A04"/>
    <w:rsid w:val="00AF0AB5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47878"/>
    <w:rsid w:val="00C7700A"/>
    <w:rsid w:val="00C879BC"/>
    <w:rsid w:val="00CA528E"/>
    <w:rsid w:val="00CB1596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658E6"/>
    <w:rsid w:val="00D8570C"/>
    <w:rsid w:val="00D86D33"/>
    <w:rsid w:val="00D914C1"/>
    <w:rsid w:val="00DA1BEE"/>
    <w:rsid w:val="00DA25DC"/>
    <w:rsid w:val="00DB202D"/>
    <w:rsid w:val="00DC4E37"/>
    <w:rsid w:val="00DC6C24"/>
    <w:rsid w:val="00DD67D4"/>
    <w:rsid w:val="00DE1A38"/>
    <w:rsid w:val="00DF097F"/>
    <w:rsid w:val="00E14260"/>
    <w:rsid w:val="00E41CF3"/>
    <w:rsid w:val="00E67D37"/>
    <w:rsid w:val="00E71323"/>
    <w:rsid w:val="00E725D8"/>
    <w:rsid w:val="00E7707A"/>
    <w:rsid w:val="00E80337"/>
    <w:rsid w:val="00E96AA2"/>
    <w:rsid w:val="00EA443B"/>
    <w:rsid w:val="00EB388E"/>
    <w:rsid w:val="00EC05FA"/>
    <w:rsid w:val="00ED66E3"/>
    <w:rsid w:val="00EE659E"/>
    <w:rsid w:val="00F02567"/>
    <w:rsid w:val="00F217C3"/>
    <w:rsid w:val="00F31FE0"/>
    <w:rsid w:val="00F47C91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BA1D6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42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2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2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254A-98FD-4846-8923-8D22DA45D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4</TotalTime>
  <Pages>3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4</cp:revision>
  <cp:lastPrinted>2021-02-16T21:48:00Z</cp:lastPrinted>
  <dcterms:created xsi:type="dcterms:W3CDTF">2021-02-16T21:55:00Z</dcterms:created>
  <dcterms:modified xsi:type="dcterms:W3CDTF">2021-06-07T15:13:00Z</dcterms:modified>
</cp:coreProperties>
</file>