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A9D" w:rsidRDefault="00212B80" w:rsidP="00F74EE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D0FD8" wp14:editId="2B15BEF1">
                <wp:simplePos x="0" y="0"/>
                <wp:positionH relativeFrom="column">
                  <wp:posOffset>-9525</wp:posOffset>
                </wp:positionH>
                <wp:positionV relativeFrom="paragraph">
                  <wp:posOffset>723900</wp:posOffset>
                </wp:positionV>
                <wp:extent cx="6829425" cy="5905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AAE" w:rsidRPr="00B73AAE" w:rsidRDefault="00B73AAE" w:rsidP="00B73AAE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73AAE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illustrates one efficient path toward completing a degree and includes only required courses and credits. A list of Major, General Education, and Elective credits, as well as a summary of required credit categories, are shown on page two. </w:t>
                            </w:r>
                            <w:r w:rsidRPr="00B73AAE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Individual MAP customization by each student is expected. </w:t>
                            </w:r>
                          </w:p>
                          <w:p w:rsidR="009B42A4" w:rsidRPr="00121BC3" w:rsidRDefault="009B42A4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D0F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57pt;width:537.7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">
                <v:textbox>
                  <w:txbxContent>
                    <w:p w:rsidR="00B73AAE" w:rsidRPr="00B73AAE" w:rsidRDefault="00B73AAE" w:rsidP="00B73AAE">
                      <w:pPr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B73AAE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illustrates one efficient path toward completing a degree and includes only required courses and credits. A list of Major, General Education, and Elective credits, as well as a summary of required credit categories, are shown on page two. </w:t>
                      </w:r>
                      <w:r w:rsidRPr="00B73AAE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Individual MAP customization by each student is expected. </w:t>
                      </w:r>
                    </w:p>
                    <w:p w:rsidR="009B42A4" w:rsidRPr="00121BC3" w:rsidRDefault="009B42A4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48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061B6" wp14:editId="49216473">
                <wp:simplePos x="0" y="0"/>
                <wp:positionH relativeFrom="column">
                  <wp:posOffset>3352800</wp:posOffset>
                </wp:positionH>
                <wp:positionV relativeFrom="paragraph">
                  <wp:posOffset>123825</wp:posOffset>
                </wp:positionV>
                <wp:extent cx="3495675" cy="5334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0D7" w:rsidRPr="00BE4066" w:rsidRDefault="00BE4066" w:rsidP="00BA7BDE">
                            <w:pPr>
                              <w:pStyle w:val="NoSpacing"/>
                              <w:rPr>
                                <w:sz w:val="40"/>
                                <w:szCs w:val="40"/>
                              </w:rPr>
                            </w:pPr>
                            <w:r w:rsidRPr="00BE4066">
                              <w:rPr>
                                <w:sz w:val="40"/>
                                <w:szCs w:val="40"/>
                              </w:rPr>
                              <w:t>Catalog Year 201</w:t>
                            </w:r>
                            <w:r w:rsidR="00013E47">
                              <w:rPr>
                                <w:sz w:val="40"/>
                                <w:szCs w:val="40"/>
                              </w:rPr>
                              <w:t>7-2018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3061B6" id="_x0000_s1027" type="#_x0000_t202" style="position:absolute;left:0;text-align:left;margin-left:264pt;margin-top:9.75pt;width:275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" stroked="f">
                <v:textbox>
                  <w:txbxContent>
                    <w:p w:rsidR="007F10D7" w:rsidRPr="00BE4066" w:rsidRDefault="00BE4066" w:rsidP="00BA7BDE">
                      <w:pPr>
                        <w:pStyle w:val="NoSpacing"/>
                        <w:rPr>
                          <w:sz w:val="40"/>
                          <w:szCs w:val="40"/>
                        </w:rPr>
                      </w:pPr>
                      <w:r w:rsidRPr="00BE4066">
                        <w:rPr>
                          <w:sz w:val="40"/>
                          <w:szCs w:val="40"/>
                        </w:rPr>
                        <w:t>Catalog Year 201</w:t>
                      </w:r>
                      <w:r w:rsidR="00013E47">
                        <w:rPr>
                          <w:sz w:val="40"/>
                          <w:szCs w:val="40"/>
                        </w:rPr>
                        <w:t>7-2018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211767BF" wp14:editId="19F3C74E">
            <wp:extent cx="2733674" cy="561975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4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0818" w:type="dxa"/>
        <w:tblLayout w:type="fixed"/>
        <w:tblLook w:val="04A0" w:firstRow="1" w:lastRow="0" w:firstColumn="1" w:lastColumn="0" w:noHBand="0" w:noVBand="1"/>
      </w:tblPr>
      <w:tblGrid>
        <w:gridCol w:w="4770"/>
        <w:gridCol w:w="630"/>
        <w:gridCol w:w="810"/>
        <w:gridCol w:w="918"/>
        <w:gridCol w:w="792"/>
        <w:gridCol w:w="2898"/>
      </w:tblGrid>
      <w:tr w:rsidR="00DF097F" w:rsidTr="002B047C">
        <w:trPr>
          <w:trHeight w:val="260"/>
        </w:trPr>
        <w:tc>
          <w:tcPr>
            <w:tcW w:w="4770" w:type="dxa"/>
            <w:vAlign w:val="center"/>
          </w:tcPr>
          <w:p w:rsidR="00DF097F" w:rsidRPr="00B73AAE" w:rsidRDefault="00B73AAE" w:rsidP="002B047C">
            <w:pPr>
              <w:pStyle w:val="NoSpacing"/>
              <w:jc w:val="center"/>
              <w:rPr>
                <w:sz w:val="24"/>
                <w:szCs w:val="24"/>
              </w:rPr>
            </w:pPr>
            <w:r w:rsidRPr="00B73AAE">
              <w:rPr>
                <w:sz w:val="24"/>
                <w:szCs w:val="24"/>
              </w:rPr>
              <w:t>ACRR - ADTC</w:t>
            </w:r>
          </w:p>
        </w:tc>
        <w:tc>
          <w:tcPr>
            <w:tcW w:w="630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Credit Hours</w:t>
            </w:r>
          </w:p>
        </w:tc>
        <w:tc>
          <w:tcPr>
            <w:tcW w:w="810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Min. Grade</w:t>
            </w:r>
          </w:p>
        </w:tc>
        <w:tc>
          <w:tcPr>
            <w:tcW w:w="918" w:type="dxa"/>
            <w:vAlign w:val="center"/>
          </w:tcPr>
          <w:p w:rsidR="00DF097F" w:rsidRPr="00E67D37" w:rsidRDefault="00C879BC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DF097F" w:rsidRPr="00E67D37">
              <w:rPr>
                <w:sz w:val="16"/>
                <w:szCs w:val="16"/>
              </w:rPr>
              <w:t>Attribute</w:t>
            </w:r>
          </w:p>
        </w:tc>
        <w:tc>
          <w:tcPr>
            <w:tcW w:w="792" w:type="dxa"/>
            <w:vAlign w:val="center"/>
          </w:tcPr>
          <w:p w:rsidR="00DF097F" w:rsidRPr="00E67D37" w:rsidRDefault="00C879BC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  <w:r w:rsidR="0052443C">
              <w:rPr>
                <w:sz w:val="16"/>
                <w:szCs w:val="16"/>
              </w:rPr>
              <w:t>When O</w:t>
            </w:r>
            <w:r w:rsidR="00DF097F">
              <w:rPr>
                <w:sz w:val="16"/>
                <w:szCs w:val="16"/>
              </w:rPr>
              <w:t>ffered</w:t>
            </w:r>
          </w:p>
        </w:tc>
        <w:tc>
          <w:tcPr>
            <w:tcW w:w="2898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</w:t>
            </w:r>
            <w:r w:rsidR="00BF6768">
              <w:rPr>
                <w:sz w:val="16"/>
                <w:szCs w:val="16"/>
              </w:rPr>
              <w:t xml:space="preserve"> &amp; Co</w:t>
            </w:r>
            <w:r>
              <w:rPr>
                <w:sz w:val="16"/>
                <w:szCs w:val="16"/>
              </w:rPr>
              <w:t>-requisites</w:t>
            </w:r>
          </w:p>
        </w:tc>
      </w:tr>
      <w:tr w:rsidR="00DF097F" w:rsidTr="002B047C">
        <w:trPr>
          <w:trHeight w:val="203"/>
        </w:trPr>
        <w:tc>
          <w:tcPr>
            <w:tcW w:w="10818" w:type="dxa"/>
            <w:gridSpan w:val="6"/>
            <w:shd w:val="clear" w:color="auto" w:fill="D9D9D9" w:themeFill="background1" w:themeFillShade="D9"/>
          </w:tcPr>
          <w:p w:rsidR="00DF097F" w:rsidRPr="00E67D37" w:rsidRDefault="00DF097F" w:rsidP="002B047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0D356A" w:rsidTr="002B047C">
        <w:tc>
          <w:tcPr>
            <w:tcW w:w="4770" w:type="dxa"/>
          </w:tcPr>
          <w:p w:rsidR="000D356A" w:rsidRPr="00E67D37" w:rsidRDefault="000D356A" w:rsidP="000D356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0146: Introduction to Automotive Collision and Refinishing</w:t>
            </w:r>
          </w:p>
        </w:tc>
        <w:tc>
          <w:tcPr>
            <w:tcW w:w="630" w:type="dxa"/>
            <w:vAlign w:val="center"/>
          </w:tcPr>
          <w:p w:rsidR="000D356A" w:rsidRPr="00E67D37" w:rsidRDefault="000D356A" w:rsidP="000D356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10" w:type="dxa"/>
            <w:vAlign w:val="center"/>
          </w:tcPr>
          <w:p w:rsidR="000D356A" w:rsidRPr="00E67D37" w:rsidRDefault="000D356A" w:rsidP="000D35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0D356A" w:rsidRPr="00E67D37" w:rsidRDefault="000D356A" w:rsidP="000D35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0D356A" w:rsidRPr="00E67D37" w:rsidRDefault="000D356A" w:rsidP="000D356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898" w:type="dxa"/>
            <w:vAlign w:val="center"/>
          </w:tcPr>
          <w:p w:rsidR="000D356A" w:rsidRPr="00E67D37" w:rsidRDefault="000D356A" w:rsidP="000D356A">
            <w:pPr>
              <w:pStyle w:val="NoSpacing"/>
              <w:rPr>
                <w:sz w:val="16"/>
                <w:szCs w:val="16"/>
              </w:rPr>
            </w:pPr>
          </w:p>
        </w:tc>
      </w:tr>
      <w:tr w:rsidR="000D356A" w:rsidTr="002B047C">
        <w:tc>
          <w:tcPr>
            <w:tcW w:w="4770" w:type="dxa"/>
          </w:tcPr>
          <w:p w:rsidR="000D356A" w:rsidRPr="00E67D37" w:rsidRDefault="000D356A" w:rsidP="000D356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0147: Minor Collision Repair and Refinishing</w:t>
            </w:r>
          </w:p>
        </w:tc>
        <w:tc>
          <w:tcPr>
            <w:tcW w:w="630" w:type="dxa"/>
            <w:vAlign w:val="center"/>
          </w:tcPr>
          <w:p w:rsidR="000D356A" w:rsidRPr="00E67D37" w:rsidRDefault="000D356A" w:rsidP="000D356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10" w:type="dxa"/>
            <w:vAlign w:val="center"/>
          </w:tcPr>
          <w:p w:rsidR="000D356A" w:rsidRPr="00E67D37" w:rsidRDefault="000D356A" w:rsidP="000D35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0D356A" w:rsidRPr="00E67D37" w:rsidRDefault="000D356A" w:rsidP="000D35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0D356A" w:rsidRPr="00E67D37" w:rsidRDefault="000D356A" w:rsidP="000D356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898" w:type="dxa"/>
            <w:vAlign w:val="center"/>
          </w:tcPr>
          <w:p w:rsidR="000D356A" w:rsidRPr="00E67D37" w:rsidRDefault="000D356A" w:rsidP="000D356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0146</w:t>
            </w:r>
          </w:p>
        </w:tc>
      </w:tr>
      <w:tr w:rsidR="000D356A" w:rsidTr="002B047C">
        <w:tc>
          <w:tcPr>
            <w:tcW w:w="4770" w:type="dxa"/>
          </w:tcPr>
          <w:p w:rsidR="000D356A" w:rsidRPr="00E67D37" w:rsidRDefault="000D356A" w:rsidP="000D356A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D356A" w:rsidRPr="00E67D37" w:rsidRDefault="000D356A" w:rsidP="000D35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0D356A" w:rsidRPr="00E67D37" w:rsidRDefault="000D356A" w:rsidP="000D35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0D356A" w:rsidRPr="00E67D37" w:rsidRDefault="000D356A" w:rsidP="000D35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0D356A" w:rsidRPr="00E67D37" w:rsidRDefault="000D356A" w:rsidP="000D35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0D356A" w:rsidRPr="00E67D37" w:rsidRDefault="000D356A" w:rsidP="000D356A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2B047C">
        <w:tc>
          <w:tcPr>
            <w:tcW w:w="4770" w:type="dxa"/>
          </w:tcPr>
          <w:p w:rsidR="00DF097F" w:rsidRPr="00E67D37" w:rsidRDefault="00DF097F" w:rsidP="002B047C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DF097F" w:rsidRPr="00E67D37" w:rsidRDefault="00DF097F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2B047C">
        <w:tc>
          <w:tcPr>
            <w:tcW w:w="4770" w:type="dxa"/>
          </w:tcPr>
          <w:p w:rsidR="00DF097F" w:rsidRPr="00E67D37" w:rsidRDefault="00DF097F" w:rsidP="002B047C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DF097F" w:rsidRPr="00E67D37" w:rsidRDefault="00DF097F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194BA6" w:rsidTr="002B047C">
        <w:tc>
          <w:tcPr>
            <w:tcW w:w="4770" w:type="dxa"/>
            <w:shd w:val="clear" w:color="auto" w:fill="F2F2F2" w:themeFill="background1" w:themeFillShade="F2"/>
          </w:tcPr>
          <w:p w:rsidR="00194BA6" w:rsidRDefault="00194BA6" w:rsidP="002B047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194BA6" w:rsidRDefault="000D356A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194BA6" w:rsidRPr="00E67D37" w:rsidRDefault="00194BA6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2B047C">
        <w:tc>
          <w:tcPr>
            <w:tcW w:w="10818" w:type="dxa"/>
            <w:gridSpan w:val="6"/>
            <w:shd w:val="clear" w:color="auto" w:fill="D9D9D9" w:themeFill="background1" w:themeFillShade="D9"/>
          </w:tcPr>
          <w:p w:rsidR="00DF097F" w:rsidRPr="00E67D37" w:rsidRDefault="00DF097F" w:rsidP="002B047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906974" w:rsidTr="002B047C">
        <w:tc>
          <w:tcPr>
            <w:tcW w:w="4770" w:type="dxa"/>
          </w:tcPr>
          <w:p w:rsidR="00906974" w:rsidRPr="00194BA6" w:rsidRDefault="00906974" w:rsidP="00906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0160: Advanced Refinishing I</w:t>
            </w:r>
          </w:p>
        </w:tc>
        <w:tc>
          <w:tcPr>
            <w:tcW w:w="630" w:type="dxa"/>
            <w:vAlign w:val="center"/>
          </w:tcPr>
          <w:p w:rsidR="00906974" w:rsidRPr="00E67D37" w:rsidRDefault="00906974" w:rsidP="009069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10" w:type="dxa"/>
            <w:vAlign w:val="center"/>
          </w:tcPr>
          <w:p w:rsidR="00906974" w:rsidRPr="00E67D37" w:rsidRDefault="00906974" w:rsidP="009069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906974" w:rsidRPr="00E67D37" w:rsidRDefault="00906974" w:rsidP="009069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906974" w:rsidRDefault="00906974" w:rsidP="00906974"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898" w:type="dxa"/>
          </w:tcPr>
          <w:p w:rsidR="00906974" w:rsidRPr="00E67D37" w:rsidRDefault="00906974" w:rsidP="009069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0147</w:t>
            </w:r>
          </w:p>
        </w:tc>
      </w:tr>
      <w:tr w:rsidR="00906974" w:rsidTr="002B047C">
        <w:tc>
          <w:tcPr>
            <w:tcW w:w="4770" w:type="dxa"/>
          </w:tcPr>
          <w:p w:rsidR="00906974" w:rsidRPr="00194BA6" w:rsidRDefault="00906974" w:rsidP="00906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0161: Advanced Refinishing II</w:t>
            </w:r>
          </w:p>
        </w:tc>
        <w:tc>
          <w:tcPr>
            <w:tcW w:w="630" w:type="dxa"/>
            <w:vAlign w:val="center"/>
          </w:tcPr>
          <w:p w:rsidR="00906974" w:rsidRPr="00E67D37" w:rsidRDefault="00906974" w:rsidP="009069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10" w:type="dxa"/>
            <w:vAlign w:val="center"/>
          </w:tcPr>
          <w:p w:rsidR="00906974" w:rsidRPr="00E67D37" w:rsidRDefault="00906974" w:rsidP="009069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906974" w:rsidRPr="00E67D37" w:rsidRDefault="00906974" w:rsidP="009069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906974" w:rsidRDefault="00906974" w:rsidP="00906974"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898" w:type="dxa"/>
          </w:tcPr>
          <w:p w:rsidR="00906974" w:rsidRPr="00E67D37" w:rsidRDefault="00906974" w:rsidP="009069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0160</w:t>
            </w:r>
          </w:p>
        </w:tc>
      </w:tr>
      <w:tr w:rsidR="00194BA6" w:rsidTr="002B047C">
        <w:tc>
          <w:tcPr>
            <w:tcW w:w="4770" w:type="dxa"/>
          </w:tcPr>
          <w:p w:rsidR="00194BA6" w:rsidRPr="00194BA6" w:rsidRDefault="00194BA6" w:rsidP="002B047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18" w:type="dxa"/>
            <w:vAlign w:val="center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194BA6" w:rsidRPr="00E67D37" w:rsidRDefault="00194BA6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194BA6" w:rsidTr="002B047C">
        <w:tc>
          <w:tcPr>
            <w:tcW w:w="4770" w:type="dxa"/>
          </w:tcPr>
          <w:p w:rsidR="00194BA6" w:rsidRPr="00194BA6" w:rsidRDefault="00194BA6" w:rsidP="002B047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194BA6" w:rsidRPr="00E67D37" w:rsidRDefault="00194BA6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194BA6" w:rsidTr="002B047C">
        <w:tc>
          <w:tcPr>
            <w:tcW w:w="4770" w:type="dxa"/>
            <w:shd w:val="clear" w:color="auto" w:fill="F2F2F2" w:themeFill="background1" w:themeFillShade="F2"/>
          </w:tcPr>
          <w:p w:rsidR="00194BA6" w:rsidRDefault="00194BA6" w:rsidP="002B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  <w:r w:rsidRPr="00194BA6">
              <w:rPr>
                <w:sz w:val="16"/>
                <w:szCs w:val="16"/>
              </w:rPr>
              <w:t>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194BA6" w:rsidRDefault="000D356A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194BA6" w:rsidRPr="00E67D37" w:rsidRDefault="00194BA6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2B047C">
        <w:tc>
          <w:tcPr>
            <w:tcW w:w="10818" w:type="dxa"/>
            <w:gridSpan w:val="6"/>
            <w:shd w:val="clear" w:color="auto" w:fill="D9D9D9" w:themeFill="background1" w:themeFillShade="D9"/>
          </w:tcPr>
          <w:p w:rsidR="00DF097F" w:rsidRPr="00E67D37" w:rsidRDefault="00DF097F" w:rsidP="002B047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  <w:r w:rsidR="000D356A">
              <w:rPr>
                <w:sz w:val="16"/>
                <w:szCs w:val="16"/>
              </w:rPr>
              <w:t xml:space="preserve"> </w:t>
            </w:r>
          </w:p>
        </w:tc>
      </w:tr>
      <w:tr w:rsidR="000D356A" w:rsidTr="002B047C">
        <w:tc>
          <w:tcPr>
            <w:tcW w:w="4770" w:type="dxa"/>
          </w:tcPr>
          <w:p w:rsidR="000D356A" w:rsidRPr="00292C65" w:rsidRDefault="000D356A" w:rsidP="000D35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0162/ACRR 0252: Advanced Refinishing III or Internship</w:t>
            </w:r>
          </w:p>
        </w:tc>
        <w:tc>
          <w:tcPr>
            <w:tcW w:w="630" w:type="dxa"/>
            <w:vAlign w:val="center"/>
          </w:tcPr>
          <w:p w:rsidR="000D356A" w:rsidRPr="00292C65" w:rsidRDefault="000D356A" w:rsidP="000D356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10" w:type="dxa"/>
            <w:vAlign w:val="center"/>
          </w:tcPr>
          <w:p w:rsidR="000D356A" w:rsidRPr="00292C65" w:rsidRDefault="000D356A" w:rsidP="000D35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0D356A" w:rsidRPr="00292C65" w:rsidRDefault="000D356A" w:rsidP="000D35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0D356A" w:rsidRDefault="000D356A" w:rsidP="000D356A">
            <w:r w:rsidRPr="00817531">
              <w:rPr>
                <w:sz w:val="16"/>
                <w:szCs w:val="16"/>
              </w:rPr>
              <w:t>F,S</w:t>
            </w:r>
          </w:p>
        </w:tc>
        <w:tc>
          <w:tcPr>
            <w:tcW w:w="2898" w:type="dxa"/>
          </w:tcPr>
          <w:p w:rsidR="000D356A" w:rsidRPr="00292C65" w:rsidRDefault="000D356A" w:rsidP="000D356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0161</w:t>
            </w:r>
          </w:p>
        </w:tc>
      </w:tr>
      <w:tr w:rsidR="000D356A" w:rsidTr="002B047C">
        <w:tc>
          <w:tcPr>
            <w:tcW w:w="4770" w:type="dxa"/>
          </w:tcPr>
          <w:p w:rsidR="000D356A" w:rsidRPr="00292C65" w:rsidRDefault="000D356A" w:rsidP="000D35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0210: Advanced Collision Repair I</w:t>
            </w:r>
          </w:p>
        </w:tc>
        <w:tc>
          <w:tcPr>
            <w:tcW w:w="630" w:type="dxa"/>
            <w:vAlign w:val="center"/>
          </w:tcPr>
          <w:p w:rsidR="000D356A" w:rsidRPr="00292C65" w:rsidRDefault="000D356A" w:rsidP="000D356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10" w:type="dxa"/>
            <w:vAlign w:val="center"/>
          </w:tcPr>
          <w:p w:rsidR="000D356A" w:rsidRPr="00292C65" w:rsidRDefault="000D356A" w:rsidP="000D35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0D356A" w:rsidRPr="00292C65" w:rsidRDefault="000D356A" w:rsidP="000D35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0D356A" w:rsidRDefault="000D356A" w:rsidP="000D356A">
            <w:r w:rsidRPr="00817531">
              <w:rPr>
                <w:sz w:val="16"/>
                <w:szCs w:val="16"/>
              </w:rPr>
              <w:t>F,S</w:t>
            </w:r>
          </w:p>
        </w:tc>
        <w:tc>
          <w:tcPr>
            <w:tcW w:w="2898" w:type="dxa"/>
          </w:tcPr>
          <w:p w:rsidR="000D356A" w:rsidRPr="00292C65" w:rsidRDefault="000D356A" w:rsidP="000D356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0146 and ACRR 0147</w:t>
            </w:r>
          </w:p>
        </w:tc>
      </w:tr>
      <w:tr w:rsidR="00194BA6" w:rsidTr="002B047C">
        <w:trPr>
          <w:trHeight w:val="110"/>
        </w:trPr>
        <w:tc>
          <w:tcPr>
            <w:tcW w:w="4770" w:type="dxa"/>
          </w:tcPr>
          <w:p w:rsidR="00194BA6" w:rsidRPr="00194BA6" w:rsidRDefault="00194BA6" w:rsidP="002B047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194BA6" w:rsidRPr="00194BA6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194BA6" w:rsidRPr="00194BA6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194BA6" w:rsidRPr="00194BA6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94BA6" w:rsidRPr="00194BA6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194BA6" w:rsidRPr="00194BA6" w:rsidRDefault="00194BA6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194BA6" w:rsidTr="002B047C">
        <w:tc>
          <w:tcPr>
            <w:tcW w:w="4770" w:type="dxa"/>
          </w:tcPr>
          <w:p w:rsidR="00194BA6" w:rsidRPr="00194BA6" w:rsidRDefault="00194BA6" w:rsidP="002B047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194BA6" w:rsidRPr="00194BA6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194BA6" w:rsidRPr="00194BA6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194BA6" w:rsidRPr="00194BA6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94BA6" w:rsidRPr="00194BA6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194BA6" w:rsidRPr="00194BA6" w:rsidRDefault="00194BA6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194BA6" w:rsidTr="002B047C">
        <w:tc>
          <w:tcPr>
            <w:tcW w:w="4770" w:type="dxa"/>
          </w:tcPr>
          <w:p w:rsidR="00194BA6" w:rsidRDefault="00194BA6" w:rsidP="002B047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194BA6" w:rsidRPr="00194BA6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194BA6" w:rsidRPr="00194BA6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194BA6" w:rsidRPr="00194BA6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94BA6" w:rsidRPr="00194BA6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194BA6" w:rsidRPr="00194BA6" w:rsidRDefault="00194BA6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194BA6" w:rsidTr="002B047C">
        <w:tc>
          <w:tcPr>
            <w:tcW w:w="4770" w:type="dxa"/>
            <w:shd w:val="clear" w:color="auto" w:fill="F2F2F2" w:themeFill="background1" w:themeFillShade="F2"/>
          </w:tcPr>
          <w:p w:rsidR="00194BA6" w:rsidRPr="00194BA6" w:rsidRDefault="00194BA6" w:rsidP="002B047C">
            <w:pPr>
              <w:rPr>
                <w:sz w:val="16"/>
                <w:szCs w:val="16"/>
              </w:rPr>
            </w:pPr>
            <w:r w:rsidRPr="00194BA6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194BA6">
              <w:rPr>
                <w:sz w:val="16"/>
                <w:szCs w:val="16"/>
              </w:rPr>
              <w:t xml:space="preserve">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194BA6" w:rsidRPr="00194BA6" w:rsidRDefault="000D356A" w:rsidP="000D3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194BA6" w:rsidRPr="00194BA6" w:rsidRDefault="00194BA6" w:rsidP="002B047C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</w:tcPr>
          <w:p w:rsidR="00194BA6" w:rsidRPr="00194BA6" w:rsidRDefault="00194BA6" w:rsidP="002B047C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194BA6" w:rsidRPr="00194BA6" w:rsidRDefault="00194BA6" w:rsidP="002B047C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194BA6" w:rsidRPr="00194BA6" w:rsidRDefault="00194BA6" w:rsidP="002B047C">
            <w:pPr>
              <w:rPr>
                <w:sz w:val="16"/>
                <w:szCs w:val="16"/>
              </w:rPr>
            </w:pPr>
          </w:p>
        </w:tc>
      </w:tr>
      <w:tr w:rsidR="00194BA6" w:rsidTr="002B047C">
        <w:tc>
          <w:tcPr>
            <w:tcW w:w="10818" w:type="dxa"/>
            <w:gridSpan w:val="6"/>
            <w:shd w:val="clear" w:color="auto" w:fill="D9D9D9" w:themeFill="background1" w:themeFillShade="D9"/>
          </w:tcPr>
          <w:p w:rsidR="00194BA6" w:rsidRPr="00194BA6" w:rsidRDefault="00BA2629" w:rsidP="002B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0D356A" w:rsidTr="00530AD4">
        <w:tc>
          <w:tcPr>
            <w:tcW w:w="4770" w:type="dxa"/>
            <w:vAlign w:val="bottom"/>
          </w:tcPr>
          <w:p w:rsidR="000D356A" w:rsidRPr="00BA2629" w:rsidRDefault="000D356A" w:rsidP="000D356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ACRR 0211: Advanced Collision Repair II</w:t>
            </w:r>
          </w:p>
        </w:tc>
        <w:tc>
          <w:tcPr>
            <w:tcW w:w="630" w:type="dxa"/>
            <w:vAlign w:val="center"/>
          </w:tcPr>
          <w:p w:rsidR="000D356A" w:rsidRPr="00E67D37" w:rsidRDefault="000D356A" w:rsidP="000D356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10" w:type="dxa"/>
            <w:vAlign w:val="center"/>
          </w:tcPr>
          <w:p w:rsidR="000D356A" w:rsidRPr="00E67D37" w:rsidRDefault="000D356A" w:rsidP="000D35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0D356A" w:rsidRPr="00E67D37" w:rsidRDefault="000D356A" w:rsidP="000D35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0D356A" w:rsidRDefault="000D356A" w:rsidP="000D356A">
            <w:r w:rsidRPr="005E7377">
              <w:rPr>
                <w:sz w:val="16"/>
                <w:szCs w:val="16"/>
              </w:rPr>
              <w:t>F,S</w:t>
            </w:r>
          </w:p>
        </w:tc>
        <w:tc>
          <w:tcPr>
            <w:tcW w:w="2898" w:type="dxa"/>
          </w:tcPr>
          <w:p w:rsidR="000D356A" w:rsidRPr="00E67D37" w:rsidRDefault="000D356A" w:rsidP="000D356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0210</w:t>
            </w:r>
          </w:p>
        </w:tc>
      </w:tr>
      <w:tr w:rsidR="000D356A" w:rsidTr="00530AD4">
        <w:tc>
          <w:tcPr>
            <w:tcW w:w="4770" w:type="dxa"/>
            <w:vAlign w:val="bottom"/>
          </w:tcPr>
          <w:p w:rsidR="000D356A" w:rsidRPr="00BA2629" w:rsidRDefault="000D356A" w:rsidP="000D356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ACRR 0212/ACRR 0252: Advanced Collision Repair III or Internship</w:t>
            </w:r>
          </w:p>
        </w:tc>
        <w:tc>
          <w:tcPr>
            <w:tcW w:w="630" w:type="dxa"/>
            <w:vAlign w:val="center"/>
          </w:tcPr>
          <w:p w:rsidR="000D356A" w:rsidRPr="00E67D37" w:rsidRDefault="000D356A" w:rsidP="000D356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10" w:type="dxa"/>
            <w:vAlign w:val="center"/>
          </w:tcPr>
          <w:p w:rsidR="000D356A" w:rsidRPr="00E67D37" w:rsidRDefault="000D356A" w:rsidP="000D35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0D356A" w:rsidRPr="00E67D37" w:rsidRDefault="000D356A" w:rsidP="000D35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0D356A" w:rsidRDefault="000D356A" w:rsidP="000D356A">
            <w:r w:rsidRPr="005E7377">
              <w:rPr>
                <w:sz w:val="16"/>
                <w:szCs w:val="16"/>
              </w:rPr>
              <w:t>F,S</w:t>
            </w:r>
          </w:p>
        </w:tc>
        <w:tc>
          <w:tcPr>
            <w:tcW w:w="2898" w:type="dxa"/>
          </w:tcPr>
          <w:p w:rsidR="000D356A" w:rsidRPr="00E67D37" w:rsidRDefault="000D356A" w:rsidP="000D356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0210</w:t>
            </w:r>
          </w:p>
        </w:tc>
      </w:tr>
      <w:tr w:rsidR="000D356A" w:rsidTr="002B047C">
        <w:tc>
          <w:tcPr>
            <w:tcW w:w="4770" w:type="dxa"/>
          </w:tcPr>
          <w:p w:rsidR="000D356A" w:rsidRPr="00292C65" w:rsidRDefault="000D356A" w:rsidP="000D356A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D356A" w:rsidRPr="00292C65" w:rsidRDefault="000D356A" w:rsidP="000D35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0D356A" w:rsidRPr="00292C65" w:rsidRDefault="000D356A" w:rsidP="000D35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0D356A" w:rsidRPr="00292C65" w:rsidRDefault="000D356A" w:rsidP="000D35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0D356A" w:rsidRPr="00292C65" w:rsidRDefault="000D356A" w:rsidP="000D35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0D356A" w:rsidRPr="00292C65" w:rsidRDefault="000D356A" w:rsidP="000D356A">
            <w:pPr>
              <w:pStyle w:val="NoSpacing"/>
              <w:rPr>
                <w:sz w:val="16"/>
                <w:szCs w:val="16"/>
              </w:rPr>
            </w:pPr>
          </w:p>
        </w:tc>
      </w:tr>
      <w:tr w:rsidR="00292C65" w:rsidTr="002B047C">
        <w:tc>
          <w:tcPr>
            <w:tcW w:w="4770" w:type="dxa"/>
          </w:tcPr>
          <w:p w:rsidR="00292C65" w:rsidRPr="00292C65" w:rsidRDefault="00292C65" w:rsidP="002B047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92C65" w:rsidRPr="00292C65" w:rsidRDefault="00292C65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292C65" w:rsidRPr="00292C65" w:rsidRDefault="00292C65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292C65" w:rsidRPr="00292C65" w:rsidRDefault="00292C65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92C65" w:rsidRPr="00292C65" w:rsidRDefault="00292C65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292C65" w:rsidRPr="00292C65" w:rsidRDefault="00292C65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292C65" w:rsidTr="002B047C">
        <w:tc>
          <w:tcPr>
            <w:tcW w:w="4770" w:type="dxa"/>
          </w:tcPr>
          <w:p w:rsidR="00292C65" w:rsidRPr="00292C65" w:rsidRDefault="00292C65" w:rsidP="002B047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92C65" w:rsidRPr="00292C65" w:rsidRDefault="00292C65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292C65" w:rsidRPr="00292C65" w:rsidRDefault="00292C65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292C65" w:rsidRPr="00292C65" w:rsidRDefault="00292C65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92C65" w:rsidRPr="00292C65" w:rsidRDefault="00292C65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292C65" w:rsidRPr="00292C65" w:rsidRDefault="00292C65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292C65" w:rsidTr="00F9388E">
        <w:tc>
          <w:tcPr>
            <w:tcW w:w="4770" w:type="dxa"/>
            <w:shd w:val="clear" w:color="auto" w:fill="F2F2F2" w:themeFill="background1" w:themeFillShade="F2"/>
          </w:tcPr>
          <w:p w:rsidR="00292C65" w:rsidRPr="00194BA6" w:rsidRDefault="00292C65" w:rsidP="002B047C">
            <w:pPr>
              <w:rPr>
                <w:sz w:val="16"/>
                <w:szCs w:val="16"/>
              </w:rPr>
            </w:pPr>
            <w:r w:rsidRPr="00194BA6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194BA6">
              <w:rPr>
                <w:sz w:val="16"/>
                <w:szCs w:val="16"/>
              </w:rPr>
              <w:t xml:space="preserve">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292C65" w:rsidRPr="00194BA6" w:rsidRDefault="000D356A" w:rsidP="00F93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292C65" w:rsidRPr="00194BA6" w:rsidRDefault="00292C65" w:rsidP="002B047C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</w:tcPr>
          <w:p w:rsidR="00292C65" w:rsidRPr="00194BA6" w:rsidRDefault="00292C65" w:rsidP="002B047C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292C65" w:rsidRPr="00194BA6" w:rsidRDefault="00292C65" w:rsidP="002B047C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292C65" w:rsidRPr="00194BA6" w:rsidRDefault="00292C65" w:rsidP="002B047C">
            <w:pPr>
              <w:rPr>
                <w:sz w:val="16"/>
                <w:szCs w:val="16"/>
              </w:rPr>
            </w:pPr>
          </w:p>
        </w:tc>
      </w:tr>
      <w:tr w:rsidR="00292C65" w:rsidTr="002B047C">
        <w:trPr>
          <w:trHeight w:val="197"/>
        </w:trPr>
        <w:tc>
          <w:tcPr>
            <w:tcW w:w="10818" w:type="dxa"/>
            <w:gridSpan w:val="6"/>
            <w:shd w:val="clear" w:color="auto" w:fill="D9D9D9" w:themeFill="background1" w:themeFillShade="D9"/>
          </w:tcPr>
          <w:p w:rsidR="00292C65" w:rsidRPr="00BA2629" w:rsidRDefault="00BA2629" w:rsidP="002B047C">
            <w:pPr>
              <w:jc w:val="both"/>
              <w:rPr>
                <w:sz w:val="16"/>
                <w:szCs w:val="16"/>
              </w:rPr>
            </w:pPr>
            <w:r w:rsidRPr="00BA2629">
              <w:rPr>
                <w:sz w:val="16"/>
                <w:szCs w:val="16"/>
              </w:rPr>
              <w:t>Semester Five</w:t>
            </w:r>
            <w:r w:rsidR="00292C65" w:rsidRPr="00BA2629">
              <w:rPr>
                <w:sz w:val="16"/>
                <w:szCs w:val="16"/>
              </w:rPr>
              <w:t xml:space="preserve">                                                                     </w:t>
            </w:r>
          </w:p>
        </w:tc>
      </w:tr>
      <w:tr w:rsidR="000D356A" w:rsidTr="006C5064">
        <w:tc>
          <w:tcPr>
            <w:tcW w:w="4770" w:type="dxa"/>
          </w:tcPr>
          <w:p w:rsidR="000D356A" w:rsidRPr="00292C65" w:rsidRDefault="000D356A" w:rsidP="000D356A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D356A" w:rsidRPr="00292C65" w:rsidRDefault="000D356A" w:rsidP="000D35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0D356A" w:rsidRPr="00292C65" w:rsidRDefault="000D356A" w:rsidP="000D35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0D356A" w:rsidRPr="00292C65" w:rsidRDefault="000D356A" w:rsidP="000D35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0D356A" w:rsidRPr="00292C65" w:rsidRDefault="000D356A" w:rsidP="000D35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0D356A" w:rsidRPr="00292C65" w:rsidRDefault="000D356A" w:rsidP="000D356A">
            <w:pPr>
              <w:pStyle w:val="NoSpacing"/>
              <w:rPr>
                <w:sz w:val="16"/>
                <w:szCs w:val="16"/>
              </w:rPr>
            </w:pPr>
          </w:p>
        </w:tc>
      </w:tr>
      <w:tr w:rsidR="000D356A" w:rsidTr="006C5064">
        <w:tc>
          <w:tcPr>
            <w:tcW w:w="4770" w:type="dxa"/>
          </w:tcPr>
          <w:p w:rsidR="000D356A" w:rsidRPr="00292C65" w:rsidRDefault="000D356A" w:rsidP="000D356A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D356A" w:rsidRPr="00292C65" w:rsidRDefault="000D356A" w:rsidP="000D35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0D356A" w:rsidRPr="00292C65" w:rsidRDefault="000D356A" w:rsidP="000D35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0D356A" w:rsidRPr="00292C65" w:rsidRDefault="000D356A" w:rsidP="000D35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0D356A" w:rsidRPr="00292C65" w:rsidRDefault="000D356A" w:rsidP="000D35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0D356A" w:rsidRPr="00292C65" w:rsidRDefault="000D356A" w:rsidP="000D356A">
            <w:pPr>
              <w:pStyle w:val="NoSpacing"/>
              <w:rPr>
                <w:sz w:val="16"/>
                <w:szCs w:val="16"/>
              </w:rPr>
            </w:pPr>
          </w:p>
        </w:tc>
      </w:tr>
      <w:tr w:rsidR="000D356A" w:rsidTr="006C5064">
        <w:tc>
          <w:tcPr>
            <w:tcW w:w="4770" w:type="dxa"/>
          </w:tcPr>
          <w:p w:rsidR="000D356A" w:rsidRPr="00292C65" w:rsidRDefault="000D356A" w:rsidP="000D356A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D356A" w:rsidRPr="00292C65" w:rsidRDefault="000D356A" w:rsidP="000D35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0D356A" w:rsidRPr="00292C65" w:rsidRDefault="000D356A" w:rsidP="000D35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0D356A" w:rsidRPr="00292C65" w:rsidRDefault="000D356A" w:rsidP="000D35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0D356A" w:rsidRPr="00292C65" w:rsidRDefault="000D356A" w:rsidP="000D35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0D356A" w:rsidRPr="00292C65" w:rsidRDefault="000D356A" w:rsidP="000D356A">
            <w:pPr>
              <w:pStyle w:val="NoSpacing"/>
              <w:rPr>
                <w:sz w:val="16"/>
                <w:szCs w:val="16"/>
              </w:rPr>
            </w:pPr>
          </w:p>
        </w:tc>
      </w:tr>
      <w:tr w:rsidR="00BA2629" w:rsidTr="002B047C">
        <w:tc>
          <w:tcPr>
            <w:tcW w:w="4770" w:type="dxa"/>
            <w:vAlign w:val="bottom"/>
          </w:tcPr>
          <w:p w:rsidR="00BA2629" w:rsidRPr="00BA2629" w:rsidRDefault="00BA2629" w:rsidP="002B047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A2629" w:rsidRPr="00E67D37" w:rsidRDefault="00BA2629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BA2629" w:rsidRPr="00E67D37" w:rsidRDefault="00BA2629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BA2629" w:rsidRPr="00E67D37" w:rsidRDefault="00BA2629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A2629" w:rsidRPr="00E67D37" w:rsidRDefault="00BA2629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BA2629" w:rsidRPr="00E67D37" w:rsidRDefault="00BA2629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BA2629" w:rsidTr="002B047C">
        <w:tc>
          <w:tcPr>
            <w:tcW w:w="4770" w:type="dxa"/>
            <w:vAlign w:val="bottom"/>
          </w:tcPr>
          <w:p w:rsidR="00BA2629" w:rsidRPr="00BA2629" w:rsidRDefault="00BA2629" w:rsidP="002B047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A2629" w:rsidRDefault="00BA2629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BA2629" w:rsidRDefault="00BA2629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BA2629" w:rsidRPr="00E67D37" w:rsidRDefault="00BA2629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A2629" w:rsidRPr="00E67D37" w:rsidRDefault="00BA2629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BA2629" w:rsidRPr="00E67D37" w:rsidRDefault="00BA2629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BA2629" w:rsidTr="002B047C">
        <w:tc>
          <w:tcPr>
            <w:tcW w:w="4770" w:type="dxa"/>
            <w:shd w:val="clear" w:color="auto" w:fill="F2F2F2" w:themeFill="background1" w:themeFillShade="F2"/>
          </w:tcPr>
          <w:p w:rsidR="00BA2629" w:rsidRPr="00194BA6" w:rsidRDefault="00BA2629" w:rsidP="002B047C">
            <w:pPr>
              <w:rPr>
                <w:sz w:val="16"/>
                <w:szCs w:val="16"/>
              </w:rPr>
            </w:pPr>
            <w:r w:rsidRPr="00194BA6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194BA6">
              <w:rPr>
                <w:sz w:val="16"/>
                <w:szCs w:val="16"/>
              </w:rPr>
              <w:t xml:space="preserve">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BA2629" w:rsidRPr="00194BA6" w:rsidRDefault="000D356A" w:rsidP="000D3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BA2629" w:rsidRPr="00194BA6" w:rsidRDefault="00BA2629" w:rsidP="002B047C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</w:tcPr>
          <w:p w:rsidR="00BA2629" w:rsidRPr="00194BA6" w:rsidRDefault="00BA2629" w:rsidP="002B047C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BA2629" w:rsidRPr="00194BA6" w:rsidRDefault="00BA2629" w:rsidP="002B047C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BA2629" w:rsidRPr="00194BA6" w:rsidRDefault="00BA2629" w:rsidP="002B047C">
            <w:pPr>
              <w:rPr>
                <w:sz w:val="16"/>
                <w:szCs w:val="16"/>
              </w:rPr>
            </w:pPr>
          </w:p>
        </w:tc>
      </w:tr>
      <w:tr w:rsidR="00BF6768" w:rsidTr="002B047C">
        <w:tc>
          <w:tcPr>
            <w:tcW w:w="10818" w:type="dxa"/>
            <w:gridSpan w:val="6"/>
          </w:tcPr>
          <w:p w:rsidR="00C879BC" w:rsidRDefault="00C879BC" w:rsidP="002B047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BF6768" w:rsidRPr="00C879BC">
              <w:rPr>
                <w:sz w:val="18"/>
                <w:szCs w:val="18"/>
              </w:rPr>
              <w:t xml:space="preserve">Key for </w:t>
            </w:r>
            <w:r>
              <w:rPr>
                <w:sz w:val="18"/>
                <w:szCs w:val="18"/>
              </w:rPr>
              <w:t>Attribute</w:t>
            </w:r>
            <w:r w:rsidR="00BF6768" w:rsidRPr="00C879BC">
              <w:rPr>
                <w:sz w:val="18"/>
                <w:szCs w:val="18"/>
              </w:rPr>
              <w:t xml:space="preserve">:  U=Upper division GE=General Education Objective </w:t>
            </w:r>
          </w:p>
          <w:p w:rsidR="00C879BC" w:rsidRPr="00E67D37" w:rsidRDefault="00C879BC" w:rsidP="002B047C">
            <w:pPr>
              <w:pStyle w:val="NoSpacing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**</w:t>
            </w:r>
            <w:r w:rsidR="0052443C">
              <w:rPr>
                <w:sz w:val="18"/>
                <w:szCs w:val="18"/>
              </w:rPr>
              <w:t>Key for When Offered:</w:t>
            </w:r>
            <w:r>
              <w:rPr>
                <w:sz w:val="18"/>
                <w:szCs w:val="18"/>
              </w:rPr>
              <w:t xml:space="preserve"> </w:t>
            </w:r>
            <w:r w:rsidR="00BF6768" w:rsidRPr="00C879BC">
              <w:rPr>
                <w:sz w:val="18"/>
                <w:szCs w:val="18"/>
              </w:rPr>
              <w:t>F=Fall S=Spring Su=Summer D=contact department</w:t>
            </w:r>
            <w:r w:rsidR="005A240C">
              <w:rPr>
                <w:sz w:val="18"/>
                <w:szCs w:val="18"/>
              </w:rPr>
              <w:t xml:space="preserve"> (more…)</w:t>
            </w:r>
          </w:p>
        </w:tc>
      </w:tr>
    </w:tbl>
    <w:p w:rsidR="00DF097F" w:rsidRDefault="00F84E02" w:rsidP="002D4F2A">
      <w:pPr>
        <w:pStyle w:val="NoSpacing"/>
      </w:pPr>
      <w:r>
        <w:br w:type="page"/>
      </w:r>
    </w:p>
    <w:p w:rsidR="00194BA6" w:rsidRDefault="00194BA6" w:rsidP="002D4F2A">
      <w:pPr>
        <w:pStyle w:val="NoSpacing"/>
      </w:pPr>
    </w:p>
    <w:tbl>
      <w:tblPr>
        <w:tblStyle w:val="TableGrid"/>
        <w:tblpPr w:leftFromText="180" w:rightFromText="180" w:vertAnchor="text" w:horzAnchor="margin" w:tblpY="166"/>
        <w:tblW w:w="11265" w:type="dxa"/>
        <w:tblLayout w:type="fixed"/>
        <w:tblLook w:val="04A0" w:firstRow="1" w:lastRow="0" w:firstColumn="1" w:lastColumn="0" w:noHBand="0" w:noVBand="1"/>
      </w:tblPr>
      <w:tblGrid>
        <w:gridCol w:w="4855"/>
        <w:gridCol w:w="21"/>
        <w:gridCol w:w="630"/>
        <w:gridCol w:w="4589"/>
        <w:gridCol w:w="340"/>
        <w:gridCol w:w="20"/>
        <w:gridCol w:w="270"/>
        <w:gridCol w:w="540"/>
      </w:tblGrid>
      <w:tr w:rsidR="00390F56" w:rsidTr="008F6EFE"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0F56" w:rsidRDefault="00390F56" w:rsidP="008F6E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2017-2018 Major Requirements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90F56" w:rsidRDefault="00390F56" w:rsidP="008F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90F56" w:rsidRDefault="00390F56" w:rsidP="008F6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2017-2018 GENERAL EDUCATION OBJECTIVES</w:t>
            </w:r>
          </w:p>
          <w:p w:rsidR="00390F56" w:rsidRDefault="00390F56" w:rsidP="008F6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Satisfy Objectives 1,2,3,6, One other unfulfilled obj.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90F56" w:rsidRDefault="00390F56" w:rsidP="008F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 cr. min</w:t>
            </w:r>
          </w:p>
        </w:tc>
      </w:tr>
      <w:tr w:rsidR="000D356A" w:rsidTr="008F6EFE">
        <w:trPr>
          <w:trHeight w:val="212"/>
        </w:trPr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D356A" w:rsidRDefault="000D356A" w:rsidP="000D3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356A" w:rsidRDefault="000D356A" w:rsidP="000D356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D356A" w:rsidRDefault="000D356A" w:rsidP="000D356A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D356A" w:rsidRDefault="000D356A" w:rsidP="000D356A">
            <w:pPr>
              <w:jc w:val="right"/>
              <w:rPr>
                <w:sz w:val="18"/>
                <w:szCs w:val="18"/>
              </w:rPr>
            </w:pPr>
          </w:p>
        </w:tc>
      </w:tr>
      <w:tr w:rsidR="000D356A" w:rsidTr="004412AC">
        <w:trPr>
          <w:trHeight w:val="2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356A" w:rsidRPr="00E67D37" w:rsidRDefault="000D356A" w:rsidP="000D356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0146: Introduction to Automotive Collision and Refinishing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56A" w:rsidRDefault="000D356A" w:rsidP="000D35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D356A" w:rsidRDefault="000D356A" w:rsidP="000D356A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D356A" w:rsidRDefault="000D356A" w:rsidP="000D356A">
            <w:pPr>
              <w:jc w:val="right"/>
              <w:rPr>
                <w:sz w:val="18"/>
                <w:szCs w:val="18"/>
              </w:rPr>
            </w:pPr>
          </w:p>
        </w:tc>
      </w:tr>
      <w:tr w:rsidR="000D356A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356A" w:rsidRPr="00E67D37" w:rsidRDefault="000D356A" w:rsidP="000D356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0147: Minor Collision Repair and Refinishing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356A" w:rsidRDefault="000D356A" w:rsidP="000D356A">
            <w:pPr>
              <w:jc w:val="right"/>
            </w:pPr>
            <w:r w:rsidRPr="00272E8D">
              <w:rPr>
                <w:sz w:val="16"/>
                <w:szCs w:val="16"/>
              </w:rPr>
              <w:t>8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0D356A" w:rsidRDefault="000D356A" w:rsidP="000D356A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0D356A" w:rsidRDefault="000D356A" w:rsidP="000D356A">
            <w:pPr>
              <w:jc w:val="right"/>
              <w:rPr>
                <w:sz w:val="18"/>
                <w:szCs w:val="18"/>
              </w:rPr>
            </w:pPr>
          </w:p>
        </w:tc>
      </w:tr>
      <w:tr w:rsidR="000D356A" w:rsidTr="00266E90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356A" w:rsidRPr="00194BA6" w:rsidRDefault="000D356A" w:rsidP="000D35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0160: Advanced Refinishing I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356A" w:rsidRDefault="000D356A" w:rsidP="000D356A">
            <w:pPr>
              <w:jc w:val="right"/>
            </w:pPr>
            <w:r w:rsidRPr="00272E8D">
              <w:rPr>
                <w:sz w:val="16"/>
                <w:szCs w:val="16"/>
              </w:rPr>
              <w:t>8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D356A" w:rsidRDefault="000D356A" w:rsidP="000D356A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D356A" w:rsidRDefault="000D356A" w:rsidP="000D356A">
            <w:pPr>
              <w:jc w:val="right"/>
              <w:rPr>
                <w:sz w:val="18"/>
                <w:szCs w:val="18"/>
              </w:rPr>
            </w:pPr>
          </w:p>
        </w:tc>
      </w:tr>
      <w:tr w:rsidR="000D356A" w:rsidTr="004A21A2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356A" w:rsidRPr="00194BA6" w:rsidRDefault="000D356A" w:rsidP="000D35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0161: Advanced Refinishing II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356A" w:rsidRDefault="000D356A" w:rsidP="000D356A">
            <w:pPr>
              <w:jc w:val="right"/>
            </w:pPr>
            <w:r w:rsidRPr="00272E8D">
              <w:rPr>
                <w:sz w:val="16"/>
                <w:szCs w:val="16"/>
              </w:rPr>
              <w:t>8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0D356A" w:rsidRDefault="000D356A" w:rsidP="000D356A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D356A" w:rsidRDefault="000D356A" w:rsidP="000D356A">
            <w:pPr>
              <w:jc w:val="right"/>
              <w:rPr>
                <w:sz w:val="18"/>
                <w:szCs w:val="18"/>
              </w:rPr>
            </w:pPr>
          </w:p>
        </w:tc>
      </w:tr>
      <w:tr w:rsidR="00154492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4492" w:rsidRPr="00292C65" w:rsidRDefault="00154492" w:rsidP="001544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0162/ACRR 0252: Advanced Refinishing III or Internship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4492" w:rsidRDefault="00154492" w:rsidP="00154492">
            <w:pPr>
              <w:jc w:val="right"/>
            </w:pPr>
            <w:r w:rsidRPr="00272E8D">
              <w:rPr>
                <w:sz w:val="16"/>
                <w:szCs w:val="16"/>
              </w:rPr>
              <w:t>8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54492" w:rsidRDefault="00154492" w:rsidP="001544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54492" w:rsidRDefault="000D356A" w:rsidP="0015449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154492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4492" w:rsidRPr="00292C65" w:rsidRDefault="00154492" w:rsidP="001544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0210: Advanced Collision Repair I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4492" w:rsidRDefault="00154492" w:rsidP="00154492">
            <w:pPr>
              <w:jc w:val="right"/>
            </w:pPr>
            <w:r w:rsidRPr="00272E8D">
              <w:rPr>
                <w:sz w:val="16"/>
                <w:szCs w:val="16"/>
              </w:rPr>
              <w:t>8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54492" w:rsidRDefault="00154492" w:rsidP="00154492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54492" w:rsidRDefault="00154492" w:rsidP="00154492">
            <w:pPr>
              <w:jc w:val="right"/>
              <w:rPr>
                <w:sz w:val="18"/>
                <w:szCs w:val="18"/>
              </w:rPr>
            </w:pPr>
          </w:p>
        </w:tc>
      </w:tr>
      <w:tr w:rsidR="004412AC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12AC" w:rsidRPr="00BA2629" w:rsidRDefault="004412AC" w:rsidP="004412A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ACRR 0211: Advanced Collision Repair II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</w:pPr>
            <w:r w:rsidRPr="00272E8D">
              <w:rPr>
                <w:sz w:val="16"/>
                <w:szCs w:val="16"/>
              </w:rPr>
              <w:t>8</w:t>
            </w: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</w:tr>
      <w:tr w:rsidR="004412AC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12AC" w:rsidRPr="00BA2629" w:rsidRDefault="004412AC" w:rsidP="004412A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ACRR 0212/ACRR 0252: Advanced Collision Repair III or Internship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</w:pPr>
            <w:r w:rsidRPr="00272E8D">
              <w:rPr>
                <w:sz w:val="16"/>
                <w:szCs w:val="16"/>
              </w:rPr>
              <w:t>8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12AC" w:rsidRDefault="004412AC" w:rsidP="004412AC">
            <w:pPr>
              <w:jc w:val="right"/>
              <w:rPr>
                <w:sz w:val="18"/>
                <w:szCs w:val="18"/>
              </w:rPr>
            </w:pPr>
          </w:p>
        </w:tc>
      </w:tr>
      <w:tr w:rsidR="004412AC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12AC" w:rsidRDefault="004412AC" w:rsidP="004412AC">
            <w:pPr>
              <w:jc w:val="right"/>
              <w:rPr>
                <w:sz w:val="18"/>
                <w:szCs w:val="18"/>
              </w:rPr>
            </w:pPr>
          </w:p>
        </w:tc>
      </w:tr>
      <w:tr w:rsidR="004412AC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12AC" w:rsidRDefault="004412AC" w:rsidP="004412A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12AC" w:rsidRDefault="004412AC" w:rsidP="004412AC">
            <w:pPr>
              <w:jc w:val="right"/>
              <w:rPr>
                <w:sz w:val="18"/>
                <w:szCs w:val="18"/>
              </w:rPr>
            </w:pPr>
          </w:p>
        </w:tc>
      </w:tr>
      <w:tr w:rsidR="004412AC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12AC" w:rsidRDefault="004412AC" w:rsidP="004412AC">
            <w:pPr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</w:tr>
      <w:tr w:rsidR="004412AC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412AC" w:rsidRDefault="004412AC" w:rsidP="004412A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412AC" w:rsidRDefault="004412AC" w:rsidP="004412AC">
            <w:pPr>
              <w:jc w:val="right"/>
              <w:rPr>
                <w:sz w:val="18"/>
                <w:szCs w:val="18"/>
              </w:rPr>
            </w:pPr>
          </w:p>
        </w:tc>
      </w:tr>
      <w:tr w:rsidR="004412AC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412AC" w:rsidRDefault="004412AC" w:rsidP="004412A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412AC" w:rsidRDefault="004412AC" w:rsidP="004412AC">
            <w:pPr>
              <w:jc w:val="right"/>
              <w:rPr>
                <w:sz w:val="18"/>
                <w:szCs w:val="18"/>
              </w:rPr>
            </w:pPr>
          </w:p>
        </w:tc>
      </w:tr>
      <w:tr w:rsidR="004412AC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12AC" w:rsidRDefault="004412AC" w:rsidP="004412AC">
            <w:pPr>
              <w:rPr>
                <w:sz w:val="18"/>
                <w:szCs w:val="18"/>
              </w:rPr>
            </w:pPr>
          </w:p>
        </w:tc>
      </w:tr>
      <w:tr w:rsidR="004412AC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12AC" w:rsidRDefault="004412AC" w:rsidP="004412AC">
            <w:pPr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12AC" w:rsidRDefault="004412AC" w:rsidP="004412AC">
            <w:pPr>
              <w:jc w:val="right"/>
              <w:rPr>
                <w:sz w:val="18"/>
                <w:szCs w:val="18"/>
              </w:rPr>
            </w:pPr>
          </w:p>
        </w:tc>
      </w:tr>
      <w:tr w:rsidR="004412AC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12AC" w:rsidRDefault="004412AC" w:rsidP="004412A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2AC" w:rsidRDefault="004412AC" w:rsidP="004412AC">
            <w:pPr>
              <w:rPr>
                <w:sz w:val="18"/>
                <w:szCs w:val="18"/>
              </w:rPr>
            </w:pPr>
          </w:p>
        </w:tc>
      </w:tr>
      <w:tr w:rsidR="004412AC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412AC" w:rsidRDefault="004412AC" w:rsidP="004412AC">
            <w:pPr>
              <w:rPr>
                <w:sz w:val="18"/>
                <w:szCs w:val="18"/>
              </w:rPr>
            </w:pPr>
          </w:p>
        </w:tc>
      </w:tr>
      <w:tr w:rsidR="004412AC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412AC" w:rsidRDefault="004412AC" w:rsidP="004412A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412AC" w:rsidRDefault="004412AC" w:rsidP="004412AC">
            <w:pPr>
              <w:jc w:val="right"/>
              <w:rPr>
                <w:sz w:val="18"/>
                <w:szCs w:val="18"/>
              </w:rPr>
            </w:pPr>
          </w:p>
        </w:tc>
      </w:tr>
      <w:tr w:rsidR="004412AC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12AC" w:rsidRDefault="004412AC" w:rsidP="004412AC">
            <w:pPr>
              <w:rPr>
                <w:sz w:val="18"/>
                <w:szCs w:val="18"/>
              </w:rPr>
            </w:pPr>
          </w:p>
        </w:tc>
      </w:tr>
      <w:tr w:rsidR="004412AC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12AC" w:rsidRDefault="004412AC" w:rsidP="004412AC">
            <w:pPr>
              <w:jc w:val="center"/>
              <w:rPr>
                <w:sz w:val="20"/>
                <w:szCs w:val="20"/>
              </w:rPr>
            </w:pPr>
          </w:p>
        </w:tc>
      </w:tr>
      <w:tr w:rsidR="004412AC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12AC" w:rsidRDefault="004412AC" w:rsidP="00441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 Objectives Courses:</w:t>
            </w:r>
          </w:p>
          <w:p w:rsidR="004412AC" w:rsidRDefault="004412AC" w:rsidP="00441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(University Catalog 2017-2018)</w:t>
            </w:r>
          </w:p>
        </w:tc>
      </w:tr>
      <w:tr w:rsidR="004412AC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</w:tr>
      <w:tr w:rsidR="004412AC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4412AC" w:rsidRDefault="004412AC" w:rsidP="004412AC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4412AC" w:rsidRDefault="004412AC" w:rsidP="004412AC">
            <w:pPr>
              <w:rPr>
                <w:b/>
                <w:sz w:val="20"/>
                <w:szCs w:val="20"/>
              </w:rPr>
            </w:pPr>
          </w:p>
        </w:tc>
      </w:tr>
      <w:tr w:rsidR="004412AC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412AC" w:rsidRDefault="004412AC" w:rsidP="004412AC">
            <w:pPr>
              <w:jc w:val="center"/>
              <w:rPr>
                <w:sz w:val="20"/>
                <w:szCs w:val="20"/>
              </w:rPr>
            </w:pPr>
          </w:p>
        </w:tc>
      </w:tr>
      <w:tr w:rsidR="004412AC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412AC" w:rsidRDefault="004412AC" w:rsidP="004412AC">
            <w:pPr>
              <w:jc w:val="center"/>
              <w:rPr>
                <w:sz w:val="20"/>
                <w:szCs w:val="20"/>
              </w:rPr>
            </w:pPr>
          </w:p>
        </w:tc>
      </w:tr>
      <w:tr w:rsidR="004412AC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12AC" w:rsidRDefault="004412AC" w:rsidP="004412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12AC" w:rsidRDefault="004412AC" w:rsidP="004412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</w:tr>
      <w:tr w:rsidR="004412AC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12AC" w:rsidRDefault="004412AC" w:rsidP="00441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2AC" w:rsidRDefault="004412AC" w:rsidP="00441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4412AC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12AC" w:rsidRDefault="004412AC" w:rsidP="00441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2AC" w:rsidRDefault="000D356A" w:rsidP="00441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412AC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2AC" w:rsidRDefault="004412AC" w:rsidP="004412AC">
            <w:pPr>
              <w:jc w:val="center"/>
              <w:rPr>
                <w:sz w:val="20"/>
                <w:szCs w:val="20"/>
              </w:rPr>
            </w:pPr>
          </w:p>
        </w:tc>
      </w:tr>
      <w:tr w:rsidR="004412AC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12AC" w:rsidRDefault="004412AC" w:rsidP="00441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12AC" w:rsidRDefault="000D356A" w:rsidP="00441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4412AC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4412AC" w:rsidRDefault="004412AC" w:rsidP="004412AC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4412AC" w:rsidRDefault="004412AC" w:rsidP="004412AC">
            <w:pPr>
              <w:rPr>
                <w:b/>
                <w:sz w:val="20"/>
                <w:szCs w:val="20"/>
              </w:rPr>
            </w:pPr>
          </w:p>
        </w:tc>
      </w:tr>
      <w:tr w:rsidR="004412AC" w:rsidTr="008F6EFE">
        <w:trPr>
          <w:trHeight w:val="248"/>
        </w:trPr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AC" w:rsidRDefault="004412AC" w:rsidP="004412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AC" w:rsidRDefault="004412AC" w:rsidP="004412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412AC" w:rsidRDefault="004412AC" w:rsidP="004412AC">
            <w:pPr>
              <w:jc w:val="center"/>
              <w:rPr>
                <w:sz w:val="20"/>
                <w:szCs w:val="20"/>
              </w:rPr>
            </w:pPr>
          </w:p>
        </w:tc>
      </w:tr>
      <w:tr w:rsidR="004412AC" w:rsidTr="008F6EFE">
        <w:trPr>
          <w:trHeight w:val="247"/>
        </w:trPr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12AC" w:rsidRDefault="004412AC" w:rsidP="004412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</w:tr>
      <w:tr w:rsidR="004412AC" w:rsidTr="008F6EFE">
        <w:tc>
          <w:tcPr>
            <w:tcW w:w="55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12AC" w:rsidRDefault="004412AC" w:rsidP="004412AC">
            <w:pPr>
              <w:rPr>
                <w:sz w:val="16"/>
                <w:szCs w:val="16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</w:tr>
      <w:tr w:rsidR="004412AC" w:rsidTr="008F6EFE">
        <w:tc>
          <w:tcPr>
            <w:tcW w:w="5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</w:tr>
      <w:tr w:rsidR="004412AC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412AC" w:rsidRDefault="004412AC" w:rsidP="004412AC">
            <w:pPr>
              <w:rPr>
                <w:sz w:val="20"/>
                <w:szCs w:val="20"/>
              </w:rPr>
            </w:pPr>
            <w:r>
              <w:rPr>
                <w:b/>
              </w:rPr>
              <w:t>Advising Notes</w:t>
            </w: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</w:tr>
      <w:tr w:rsidR="004412AC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</w:tr>
      <w:tr w:rsidR="004412AC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12AC" w:rsidRDefault="004412AC" w:rsidP="004412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12AC" w:rsidRDefault="004412AC" w:rsidP="004412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12AC" w:rsidRDefault="004412AC" w:rsidP="00441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4412AC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AC" w:rsidRDefault="000D356A" w:rsidP="00441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of 60 credits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</w:tr>
      <w:tr w:rsidR="004412AC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</w:tr>
      <w:tr w:rsidR="004412AC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</w:tr>
      <w:tr w:rsidR="004412AC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</w:tr>
      <w:tr w:rsidR="004412AC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</w:tr>
    </w:tbl>
    <w:p w:rsidR="00631499" w:rsidRPr="005051B8" w:rsidRDefault="00631499" w:rsidP="00760800">
      <w:pPr>
        <w:pStyle w:val="ListParagraph"/>
        <w:rPr>
          <w:rFonts w:ascii="Calibri" w:eastAsia="Times New Roman" w:hAnsi="Calibri" w:cs="Times New Roman"/>
          <w:sz w:val="20"/>
          <w:szCs w:val="20"/>
        </w:rPr>
      </w:pPr>
    </w:p>
    <w:sectPr w:rsidR="00631499" w:rsidRPr="005051B8" w:rsidSect="002B047C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13E47"/>
    <w:rsid w:val="00013EC0"/>
    <w:rsid w:val="0001550E"/>
    <w:rsid w:val="0004615F"/>
    <w:rsid w:val="000717A1"/>
    <w:rsid w:val="00085859"/>
    <w:rsid w:val="000C4C05"/>
    <w:rsid w:val="000D356A"/>
    <w:rsid w:val="000D3B74"/>
    <w:rsid w:val="00121BC3"/>
    <w:rsid w:val="00154492"/>
    <w:rsid w:val="00170351"/>
    <w:rsid w:val="00194BA6"/>
    <w:rsid w:val="00212B80"/>
    <w:rsid w:val="00292C65"/>
    <w:rsid w:val="002A64DB"/>
    <w:rsid w:val="002B047C"/>
    <w:rsid w:val="002D4F2A"/>
    <w:rsid w:val="003356C4"/>
    <w:rsid w:val="00384E42"/>
    <w:rsid w:val="00386994"/>
    <w:rsid w:val="00390F56"/>
    <w:rsid w:val="003A4834"/>
    <w:rsid w:val="003F2805"/>
    <w:rsid w:val="003F7D9B"/>
    <w:rsid w:val="00434098"/>
    <w:rsid w:val="004412AC"/>
    <w:rsid w:val="00477592"/>
    <w:rsid w:val="004B2B19"/>
    <w:rsid w:val="005051B8"/>
    <w:rsid w:val="00516163"/>
    <w:rsid w:val="005177F5"/>
    <w:rsid w:val="00521E0E"/>
    <w:rsid w:val="00523DE0"/>
    <w:rsid w:val="0052443C"/>
    <w:rsid w:val="00536833"/>
    <w:rsid w:val="00541626"/>
    <w:rsid w:val="00572ABC"/>
    <w:rsid w:val="005A240C"/>
    <w:rsid w:val="006158FE"/>
    <w:rsid w:val="0063135C"/>
    <w:rsid w:val="00631499"/>
    <w:rsid w:val="006808E0"/>
    <w:rsid w:val="006D5CCA"/>
    <w:rsid w:val="00714833"/>
    <w:rsid w:val="00724B1D"/>
    <w:rsid w:val="00760800"/>
    <w:rsid w:val="00792F6D"/>
    <w:rsid w:val="007A4857"/>
    <w:rsid w:val="007F10D7"/>
    <w:rsid w:val="00826C6E"/>
    <w:rsid w:val="008560B4"/>
    <w:rsid w:val="008621B9"/>
    <w:rsid w:val="00864D96"/>
    <w:rsid w:val="008C79B2"/>
    <w:rsid w:val="008F6EFE"/>
    <w:rsid w:val="00906974"/>
    <w:rsid w:val="00910569"/>
    <w:rsid w:val="00944648"/>
    <w:rsid w:val="00975015"/>
    <w:rsid w:val="0098617C"/>
    <w:rsid w:val="009B42A4"/>
    <w:rsid w:val="00A94A30"/>
    <w:rsid w:val="00AA1DB7"/>
    <w:rsid w:val="00AB7151"/>
    <w:rsid w:val="00AC5A04"/>
    <w:rsid w:val="00B67A57"/>
    <w:rsid w:val="00B73AAE"/>
    <w:rsid w:val="00BA2629"/>
    <w:rsid w:val="00BA7BDE"/>
    <w:rsid w:val="00BB7709"/>
    <w:rsid w:val="00BC0FEE"/>
    <w:rsid w:val="00BE4066"/>
    <w:rsid w:val="00BF6768"/>
    <w:rsid w:val="00C268BE"/>
    <w:rsid w:val="00C35E9C"/>
    <w:rsid w:val="00C879BC"/>
    <w:rsid w:val="00CA528E"/>
    <w:rsid w:val="00CC7589"/>
    <w:rsid w:val="00CF66F8"/>
    <w:rsid w:val="00D34724"/>
    <w:rsid w:val="00D46379"/>
    <w:rsid w:val="00D53A93"/>
    <w:rsid w:val="00D54E33"/>
    <w:rsid w:val="00DB202D"/>
    <w:rsid w:val="00DF097F"/>
    <w:rsid w:val="00E67D37"/>
    <w:rsid w:val="00E80337"/>
    <w:rsid w:val="00F02567"/>
    <w:rsid w:val="00F2122D"/>
    <w:rsid w:val="00F74EE3"/>
    <w:rsid w:val="00F84E02"/>
    <w:rsid w:val="00F9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1897C9-57E0-4B9D-A4C4-3441BCED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Corey Zink</cp:lastModifiedBy>
  <cp:revision>2</cp:revision>
  <cp:lastPrinted>2016-06-08T15:51:00Z</cp:lastPrinted>
  <dcterms:created xsi:type="dcterms:W3CDTF">2017-01-18T23:45:00Z</dcterms:created>
  <dcterms:modified xsi:type="dcterms:W3CDTF">2017-01-18T23:45:00Z</dcterms:modified>
</cp:coreProperties>
</file>