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73796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Default="0084060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</w:t>
                                  </w:r>
                                  <w:r w:rsidR="00E73796">
                                    <w:rPr>
                                      <w:szCs w:val="28"/>
                                    </w:rPr>
                                    <w:t>, Economics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1309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B22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1309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73796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Default="0084060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</w:t>
                            </w:r>
                            <w:r w:rsidR="00E73796">
                              <w:rPr>
                                <w:szCs w:val="28"/>
                              </w:rPr>
                              <w:t>, Economics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1309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22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1309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E73796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E73796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E4118E">
              <w:rPr>
                <w:sz w:val="16"/>
                <w:szCs w:val="16"/>
              </w:rPr>
              <w:t xml:space="preserve"> MATH 115</w:t>
            </w:r>
            <w:r>
              <w:rPr>
                <w:sz w:val="16"/>
                <w:szCs w:val="16"/>
              </w:rPr>
              <w:t>3 or MGT 2216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E73796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Principles of Macroeconomics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E73796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 Principles of Microeconomics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840606">
              <w:rPr>
                <w:sz w:val="16"/>
                <w:szCs w:val="16"/>
              </w:rPr>
              <w:t>: NOT ECON</w:t>
            </w:r>
          </w:p>
        </w:tc>
        <w:tc>
          <w:tcPr>
            <w:tcW w:w="450" w:type="dxa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E4118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1143, MATH 1160, or MATH 1170</w:t>
            </w:r>
          </w:p>
        </w:tc>
        <w:tc>
          <w:tcPr>
            <w:tcW w:w="450" w:type="dxa"/>
            <w:vAlign w:val="center"/>
          </w:tcPr>
          <w:p w:rsidR="008B1851" w:rsidRPr="00194BA6" w:rsidRDefault="00E4118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6F4B" w:rsidRPr="00194BA6" w:rsidRDefault="00634B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634B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840606" w:rsidP="00686401">
            <w:pPr>
              <w:rPr>
                <w:sz w:val="16"/>
                <w:szCs w:val="16"/>
              </w:rPr>
            </w:pPr>
            <w:r w:rsidRPr="00840606">
              <w:rPr>
                <w:sz w:val="16"/>
                <w:szCs w:val="16"/>
              </w:rPr>
              <w:t>GE Objective 7 or 8: INFO/CS 1181 or INFO 1101 or FIN 1115</w:t>
            </w:r>
          </w:p>
        </w:tc>
        <w:tc>
          <w:tcPr>
            <w:tcW w:w="450" w:type="dxa"/>
            <w:vAlign w:val="center"/>
          </w:tcPr>
          <w:p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E4118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Upper Division </w:t>
            </w:r>
            <w:r w:rsidR="0008558B"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  <w:vAlign w:val="center"/>
          </w:tcPr>
          <w:p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D787A" w:rsidRPr="00292C65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3301 Macroeconomic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2201</w:t>
            </w: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E73796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E4118E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ECON Upper Division</w:t>
            </w:r>
            <w:r w:rsidR="0008558B">
              <w:rPr>
                <w:rFonts w:ascii="Calibri" w:hAnsi="Calibri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lective</w:t>
            </w:r>
          </w:p>
        </w:tc>
        <w:tc>
          <w:tcPr>
            <w:tcW w:w="450" w:type="dxa"/>
            <w:vAlign w:val="center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08558B" w:rsidP="006864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3302 Microeconomic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</w:t>
            </w: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Upper Division Elective</w:t>
            </w:r>
          </w:p>
        </w:tc>
        <w:tc>
          <w:tcPr>
            <w:tcW w:w="450" w:type="dxa"/>
          </w:tcPr>
          <w:p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4416C8" w:rsidTr="00686401">
        <w:tc>
          <w:tcPr>
            <w:tcW w:w="4050" w:type="dxa"/>
          </w:tcPr>
          <w:p w:rsidR="004416C8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:rsidR="004416C8" w:rsidRDefault="00DF47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416C8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416C8" w:rsidRPr="00E67D37" w:rsidRDefault="00DF47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4416C8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416C8" w:rsidRPr="00C04A5A" w:rsidRDefault="004416C8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416C8" w:rsidRPr="00C04A5A" w:rsidRDefault="004416C8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D787A" w:rsidRPr="00E67D37" w:rsidRDefault="00DF47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634B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73796" w:rsidTr="000C1C74">
        <w:tc>
          <w:tcPr>
            <w:tcW w:w="4050" w:type="dxa"/>
          </w:tcPr>
          <w:p w:rsidR="00E73796" w:rsidRPr="00BA2629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4485 </w:t>
            </w:r>
            <w:proofErr w:type="spellStart"/>
            <w:r>
              <w:rPr>
                <w:sz w:val="16"/>
                <w:szCs w:val="16"/>
              </w:rPr>
              <w:t>Econmetrics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E73796" w:rsidRPr="00BA2629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73796" w:rsidRPr="00BA2629" w:rsidRDefault="00E73796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3796" w:rsidRPr="00BA2629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3796" w:rsidRPr="00BA2629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657" w:type="dxa"/>
            <w:gridSpan w:val="2"/>
            <w:shd w:val="clear" w:color="auto" w:fill="FFFFFF" w:themeFill="background1"/>
          </w:tcPr>
          <w:p w:rsidR="00E73796" w:rsidRPr="00473C19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2201, 2202, MATH 1153 or MGT 2216</w:t>
            </w:r>
          </w:p>
        </w:tc>
      </w:tr>
      <w:tr w:rsidR="00BD787A" w:rsidTr="00686401">
        <w:tc>
          <w:tcPr>
            <w:tcW w:w="4050" w:type="dxa"/>
          </w:tcPr>
          <w:p w:rsidR="00BD787A" w:rsidRPr="00B67A57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Upper Division Elective</w:t>
            </w:r>
          </w:p>
        </w:tc>
        <w:tc>
          <w:tcPr>
            <w:tcW w:w="450" w:type="dxa"/>
          </w:tcPr>
          <w:p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DF47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4474 Capstone Economic Concepts, Study, and Issues</w:t>
            </w:r>
          </w:p>
        </w:tc>
        <w:tc>
          <w:tcPr>
            <w:tcW w:w="450" w:type="dxa"/>
            <w:shd w:val="clear" w:color="auto" w:fill="FFFFFF" w:themeFill="background1"/>
          </w:tcPr>
          <w:p w:rsidR="001B3F81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1B3F81" w:rsidRPr="00DF4709" w:rsidRDefault="00E73796" w:rsidP="00686401">
            <w:pPr>
              <w:pStyle w:val="NoSpacing"/>
              <w:rPr>
                <w:sz w:val="16"/>
                <w:szCs w:val="16"/>
              </w:rPr>
            </w:pPr>
            <w:r w:rsidRPr="00DF4709">
              <w:rPr>
                <w:sz w:val="16"/>
                <w:szCs w:val="16"/>
              </w:rPr>
              <w:t>Senior standing</w:t>
            </w: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7B227C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4416C8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</w:t>
            </w:r>
            <w:r w:rsidR="004416C8"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4416C8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DF4709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08558B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7B227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B227C" w:rsidRPr="00B60C98" w:rsidTr="00FF43AC">
        <w:tc>
          <w:tcPr>
            <w:tcW w:w="5400" w:type="dxa"/>
            <w:gridSpan w:val="2"/>
            <w:shd w:val="clear" w:color="auto" w:fill="auto"/>
          </w:tcPr>
          <w:p w:rsidR="007B227C" w:rsidRPr="001F656B" w:rsidRDefault="007B227C" w:rsidP="007B2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               (counted in GE Obj.)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B227C" w:rsidRPr="00B60C98" w:rsidRDefault="007B22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B227C" w:rsidRPr="00B60C98" w:rsidRDefault="007B227C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2202 Principles of Macroeconomics</w:t>
            </w:r>
          </w:p>
        </w:tc>
        <w:tc>
          <w:tcPr>
            <w:tcW w:w="540" w:type="dxa"/>
          </w:tcPr>
          <w:p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  <w:r w:rsidR="00F31FE0"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="00F31FE0" w:rsidRPr="00F31FE0">
              <w:rPr>
                <w:sz w:val="14"/>
                <w:szCs w:val="14"/>
              </w:rPr>
              <w:t>Dept</w:t>
            </w:r>
            <w:proofErr w:type="spellEnd"/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3301 Macroeconomic Theory</w:t>
            </w:r>
          </w:p>
        </w:tc>
        <w:tc>
          <w:tcPr>
            <w:tcW w:w="540" w:type="dxa"/>
          </w:tcPr>
          <w:p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0A41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3302 Microeconomic Theory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4474 Capstone Economic Concepts, Study, and Issues</w:t>
            </w:r>
          </w:p>
        </w:tc>
        <w:tc>
          <w:tcPr>
            <w:tcW w:w="540" w:type="dxa"/>
          </w:tcPr>
          <w:p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4485 Econometrics</w:t>
            </w:r>
          </w:p>
        </w:tc>
        <w:tc>
          <w:tcPr>
            <w:tcW w:w="540" w:type="dxa"/>
          </w:tcPr>
          <w:p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E4118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MATH 1143 College Algebra, MATH 1160 Applied Calculus, or MATH 1170 Calculus I</w:t>
            </w:r>
          </w:p>
        </w:tc>
        <w:tc>
          <w:tcPr>
            <w:tcW w:w="540" w:type="dxa"/>
          </w:tcPr>
          <w:p w:rsidR="00B60C98" w:rsidRPr="001F656B" w:rsidRDefault="00E4118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 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B227C" w:rsidRPr="00B60C98" w:rsidTr="00350F80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7B227C" w:rsidRDefault="007B227C" w:rsidP="007B2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MATH 1153 Statistics </w:t>
            </w:r>
          </w:p>
          <w:p w:rsidR="007B227C" w:rsidRPr="001F656B" w:rsidRDefault="007B227C" w:rsidP="007B227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</w:t>
            </w:r>
            <w:proofErr w:type="gramEnd"/>
            <w:r>
              <w:rPr>
                <w:sz w:val="18"/>
                <w:szCs w:val="18"/>
              </w:rPr>
              <w:t xml:space="preserve"> MGT 2216 Business Statistics                                 (counted in GE Obj.)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B227C" w:rsidRPr="00B60C98" w:rsidRDefault="007B227C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B227C" w:rsidRPr="00B60C98" w:rsidRDefault="007B227C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Economics Electives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0C6978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441EB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B60C98" w:rsidP="0068640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7B227C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7B227C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0C697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E42F57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C6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C6978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Degree, Major,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9C" w:rsidRDefault="0081309C" w:rsidP="008518ED">
      <w:pPr>
        <w:spacing w:after="0" w:line="240" w:lineRule="auto"/>
      </w:pPr>
      <w:r>
        <w:separator/>
      </w:r>
    </w:p>
  </w:endnote>
  <w:endnote w:type="continuationSeparator" w:id="0">
    <w:p w:rsidR="0081309C" w:rsidRDefault="0081309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9C" w:rsidRDefault="0081309C" w:rsidP="008518ED">
      <w:pPr>
        <w:spacing w:after="0" w:line="240" w:lineRule="auto"/>
      </w:pPr>
      <w:r>
        <w:separator/>
      </w:r>
    </w:p>
  </w:footnote>
  <w:footnote w:type="continuationSeparator" w:id="0">
    <w:p w:rsidR="0081309C" w:rsidRDefault="0081309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58B"/>
    <w:rsid w:val="00085859"/>
    <w:rsid w:val="000B6EFB"/>
    <w:rsid w:val="000C4C05"/>
    <w:rsid w:val="000C6978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21BA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16C8"/>
    <w:rsid w:val="00441EBE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1B0A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34B2C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227C"/>
    <w:rsid w:val="007B6727"/>
    <w:rsid w:val="007D4D67"/>
    <w:rsid w:val="007E04EE"/>
    <w:rsid w:val="007F10D7"/>
    <w:rsid w:val="007F188E"/>
    <w:rsid w:val="007F2F79"/>
    <w:rsid w:val="0081309C"/>
    <w:rsid w:val="00814F40"/>
    <w:rsid w:val="00826C6E"/>
    <w:rsid w:val="00840606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4709"/>
    <w:rsid w:val="00E14260"/>
    <w:rsid w:val="00E4118E"/>
    <w:rsid w:val="00E42F57"/>
    <w:rsid w:val="00E57108"/>
    <w:rsid w:val="00E67D37"/>
    <w:rsid w:val="00E71323"/>
    <w:rsid w:val="00E725D8"/>
    <w:rsid w:val="00E73796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815C-64B0-4873-B2B9-3EB36774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2019-11-06T16:06:00Z</dcterms:created>
  <dcterms:modified xsi:type="dcterms:W3CDTF">2019-11-06T16:06:00Z</dcterms:modified>
</cp:coreProperties>
</file>