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D9B7" w14:textId="77777777" w:rsidR="00C04A5A" w:rsidRDefault="00C17988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DBFC3A" wp14:editId="75681E19">
                <wp:simplePos x="0" y="0"/>
                <wp:positionH relativeFrom="margin">
                  <wp:posOffset>3187700</wp:posOffset>
                </wp:positionH>
                <wp:positionV relativeFrom="paragraph">
                  <wp:posOffset>-175260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3"/>
                              <w:gridCol w:w="1535"/>
                            </w:tblGrid>
                            <w:tr w:rsidR="004567D1" w:rsidRPr="001109FC" w14:paraId="1D62FE26" w14:textId="77777777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549EE8E" w14:textId="18D96774" w:rsidR="0070519F" w:rsidRDefault="00C17988" w:rsidP="00C74E3C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CB34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5A5CF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CB34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405196AD" w14:textId="77777777"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14:paraId="150E4391" w14:textId="77777777" w:rsidR="004567D1" w:rsidRPr="001A5A13" w:rsidRDefault="003E59B5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Geospatial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 xml:space="preserve">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5F42C78C" w14:textId="77777777"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FEE36B4" w14:textId="77777777"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0B56000" w14:textId="77777777" w:rsidR="004567D1" w:rsidRDefault="00132D02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93093DA" w14:textId="77777777"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7A4E058" w14:textId="77777777"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B3F7B1F" w14:textId="77777777" w:rsidR="004567D1" w:rsidRPr="00AF597C" w:rsidRDefault="00132D02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5CF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9BCBFE2" w14:textId="77777777"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F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-13.8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BB9IXH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3"/>
                        <w:gridCol w:w="1535"/>
                      </w:tblGrid>
                      <w:tr w:rsidR="004567D1" w:rsidRPr="001109FC" w14:paraId="1D62FE26" w14:textId="77777777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4549EE8E" w14:textId="18D96774" w:rsidR="0070519F" w:rsidRDefault="00C17988" w:rsidP="00C74E3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CB34EB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A5CF6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CB34E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05196AD" w14:textId="77777777"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14:paraId="150E4391" w14:textId="77777777" w:rsidR="004567D1" w:rsidRPr="001A5A13" w:rsidRDefault="003E59B5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Geospatial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 xml:space="preserve">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5F42C78C" w14:textId="77777777"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FEE36B4" w14:textId="77777777"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0B56000" w14:textId="77777777" w:rsidR="004567D1" w:rsidRDefault="00132D02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93093DA" w14:textId="77777777"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7A4E058" w14:textId="77777777"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B3F7B1F" w14:textId="77777777" w:rsidR="004567D1" w:rsidRPr="00AF597C" w:rsidRDefault="00132D02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5CF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9BCBFE2" w14:textId="77777777"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63A">
        <w:rPr>
          <w:noProof/>
        </w:rPr>
        <w:drawing>
          <wp:anchor distT="0" distB="0" distL="114300" distR="114300" simplePos="0" relativeHeight="251665408" behindDoc="0" locked="0" layoutInCell="1" allowOverlap="1" wp14:anchorId="3657ADE7" wp14:editId="5CB74478">
            <wp:simplePos x="0" y="0"/>
            <wp:positionH relativeFrom="margin">
              <wp:align>left</wp:align>
            </wp:positionH>
            <wp:positionV relativeFrom="paragraph">
              <wp:posOffset>-155642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BFE78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630"/>
        <w:gridCol w:w="630"/>
        <w:gridCol w:w="810"/>
        <w:gridCol w:w="8"/>
        <w:gridCol w:w="802"/>
        <w:gridCol w:w="15"/>
        <w:gridCol w:w="2145"/>
        <w:gridCol w:w="2093"/>
      </w:tblGrid>
      <w:tr w:rsidR="00BD787A" w14:paraId="0CE3A2D0" w14:textId="77777777" w:rsidTr="005C6E81">
        <w:tc>
          <w:tcPr>
            <w:tcW w:w="4045" w:type="dxa"/>
            <w:vAlign w:val="center"/>
          </w:tcPr>
          <w:p w14:paraId="33CE3C41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09EA4A6E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7C361601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41F71F78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818" w:type="dxa"/>
            <w:gridSpan w:val="2"/>
            <w:vAlign w:val="center"/>
          </w:tcPr>
          <w:p w14:paraId="407F2938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695D0F06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gridSpan w:val="2"/>
            <w:vAlign w:val="center"/>
          </w:tcPr>
          <w:p w14:paraId="32165689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14:paraId="1E029B3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vAlign w:val="center"/>
          </w:tcPr>
          <w:p w14:paraId="65085CF9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091EBE4A" w14:textId="77777777" w:rsidTr="00455396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13E9BDB0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6211A9EC" w14:textId="77777777" w:rsidTr="005C6E81">
        <w:tc>
          <w:tcPr>
            <w:tcW w:w="4045" w:type="dxa"/>
            <w:tcBorders>
              <w:bottom w:val="single" w:sz="4" w:space="0" w:color="auto"/>
            </w:tcBorders>
          </w:tcPr>
          <w:p w14:paraId="7B76DCF1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630" w:type="dxa"/>
            <w:vAlign w:val="center"/>
          </w:tcPr>
          <w:p w14:paraId="1A07155F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1CCB8EE4" w14:textId="77777777"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8" w:type="dxa"/>
            <w:gridSpan w:val="2"/>
            <w:vAlign w:val="center"/>
          </w:tcPr>
          <w:p w14:paraId="48358F34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49C39794" w14:textId="77777777"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14:paraId="6F9AF2DD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14:paraId="2663E9EB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542EB58A" w14:textId="77777777" w:rsidTr="005C6E81">
        <w:trPr>
          <w:trHeight w:val="19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09C7F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</w:t>
            </w:r>
            <w:r>
              <w:rPr>
                <w:sz w:val="15"/>
                <w:szCs w:val="15"/>
              </w:rPr>
              <w:t>60 Applied Calculus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470A534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307E9967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</w:tcPr>
          <w:p w14:paraId="03CFD246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gridSpan w:val="2"/>
          </w:tcPr>
          <w:p w14:paraId="56C27057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60" w:type="dxa"/>
            <w:gridSpan w:val="2"/>
          </w:tcPr>
          <w:p w14:paraId="7C5C9A2F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</w:tcPr>
          <w:p w14:paraId="07940273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10512505" w14:textId="77777777" w:rsidTr="005C6E81">
        <w:trPr>
          <w:trHeight w:val="19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F14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 MATH 1170 Calculus 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30743FB" w14:textId="77777777"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</w:tcPr>
          <w:p w14:paraId="18C7B320" w14:textId="77777777"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</w:tcPr>
          <w:p w14:paraId="402F9C48" w14:textId="77777777"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gridSpan w:val="2"/>
          </w:tcPr>
          <w:p w14:paraId="7D8B3ED5" w14:textId="77777777"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S, Su</w:t>
            </w:r>
          </w:p>
        </w:tc>
        <w:tc>
          <w:tcPr>
            <w:tcW w:w="2160" w:type="dxa"/>
            <w:gridSpan w:val="2"/>
          </w:tcPr>
          <w:p w14:paraId="61F678EC" w14:textId="77777777" w:rsidR="00BC70D9" w:rsidRDefault="00BC70D9" w:rsidP="00BC70D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</w:tcPr>
          <w:p w14:paraId="4789E634" w14:textId="77777777"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</w:tr>
      <w:tr w:rsidR="00BC70D9" w14:paraId="11842F08" w14:textId="77777777" w:rsidTr="005C6E81">
        <w:tc>
          <w:tcPr>
            <w:tcW w:w="4045" w:type="dxa"/>
            <w:tcBorders>
              <w:top w:val="single" w:sz="4" w:space="0" w:color="auto"/>
            </w:tcBorders>
          </w:tcPr>
          <w:p w14:paraId="1405F946" w14:textId="77777777" w:rsidR="00BC70D9" w:rsidRPr="00F45E1C" w:rsidRDefault="00BC70D9" w:rsidP="002E7D83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</w:t>
            </w:r>
            <w:r w:rsidR="002E7D83">
              <w:rPr>
                <w:sz w:val="15"/>
                <w:szCs w:val="15"/>
              </w:rPr>
              <w:t>bjective 5: BIOL 1101 &amp; BIOL 11</w:t>
            </w:r>
            <w:r w:rsidRPr="00F45E1C">
              <w:rPr>
                <w:sz w:val="15"/>
                <w:szCs w:val="15"/>
              </w:rPr>
              <w:t>01L General Biology I</w:t>
            </w:r>
          </w:p>
        </w:tc>
        <w:tc>
          <w:tcPr>
            <w:tcW w:w="630" w:type="dxa"/>
          </w:tcPr>
          <w:p w14:paraId="4438BEB5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</w:tcPr>
          <w:p w14:paraId="4FF8FC25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1DEE01D8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4EC96C3F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04A903E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</w:tcPr>
          <w:p w14:paraId="678C6ED1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BC70D9" w14:paraId="400042E8" w14:textId="77777777" w:rsidTr="005C6E81">
        <w:tc>
          <w:tcPr>
            <w:tcW w:w="4045" w:type="dxa"/>
          </w:tcPr>
          <w:p w14:paraId="170CF6FD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630" w:type="dxa"/>
            <w:vAlign w:val="center"/>
          </w:tcPr>
          <w:p w14:paraId="676BFA69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4727852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267EA407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636769E5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14:paraId="11566FBA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vAlign w:val="center"/>
          </w:tcPr>
          <w:p w14:paraId="3C08FDE0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999C7B7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65139186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AC2BA51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13-14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B7279D5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51B8DA5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3B9DF089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35218DF0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634F05AE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5F08B9FA" w14:textId="77777777" w:rsidTr="00455396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B8F99B6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BC70D9" w14:paraId="06490F72" w14:textId="77777777" w:rsidTr="005C6E81">
        <w:tc>
          <w:tcPr>
            <w:tcW w:w="4045" w:type="dxa"/>
          </w:tcPr>
          <w:p w14:paraId="6CD38402" w14:textId="77777777" w:rsidR="00BC70D9" w:rsidRPr="0023312B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630" w:type="dxa"/>
            <w:vAlign w:val="center"/>
          </w:tcPr>
          <w:p w14:paraId="097C38EA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DA029F8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8" w:type="dxa"/>
            <w:gridSpan w:val="2"/>
            <w:vAlign w:val="center"/>
          </w:tcPr>
          <w:p w14:paraId="0476FB72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6398EAB3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7C70CE42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</w:tcPr>
          <w:p w14:paraId="0EA5B623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3153DFDF" w14:textId="77777777" w:rsidTr="005C6E81">
        <w:tc>
          <w:tcPr>
            <w:tcW w:w="4045" w:type="dxa"/>
          </w:tcPr>
          <w:p w14:paraId="3BE23AC4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630" w:type="dxa"/>
          </w:tcPr>
          <w:p w14:paraId="70F54D70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0DA8B288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1BD5D42A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7539110B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94FBF45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</w:tcPr>
          <w:p w14:paraId="73697FAC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BC70D9" w14:paraId="68702A68" w14:textId="77777777" w:rsidTr="005C6E81">
        <w:tc>
          <w:tcPr>
            <w:tcW w:w="4045" w:type="dxa"/>
          </w:tcPr>
          <w:p w14:paraId="79C0478C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630" w:type="dxa"/>
          </w:tcPr>
          <w:p w14:paraId="6085C862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</w:tcPr>
          <w:p w14:paraId="076541A1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529371CA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7D8123FA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5E4E269A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</w:tcPr>
          <w:p w14:paraId="772BDAA7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BC70D9" w14:paraId="4B37CB89" w14:textId="77777777" w:rsidTr="005C6E81">
        <w:tc>
          <w:tcPr>
            <w:tcW w:w="4045" w:type="dxa"/>
          </w:tcPr>
          <w:p w14:paraId="3217CDCB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14:paraId="563EC1CE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409DEC9A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058AB7F3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35BF9D40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13006E07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1289CADA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3163948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36882568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00FCA12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C7CC5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43F7CBA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144B89A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30ED6F71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1FD9015E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3099FF46" w14:textId="77777777" w:rsidTr="00455396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66A05998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C70D9" w14:paraId="77549510" w14:textId="77777777" w:rsidTr="005C6E81">
        <w:tc>
          <w:tcPr>
            <w:tcW w:w="4045" w:type="dxa"/>
          </w:tcPr>
          <w:p w14:paraId="1EE2FF37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630" w:type="dxa"/>
          </w:tcPr>
          <w:p w14:paraId="0565B235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29724AD6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20ADB455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42EBEA62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14:paraId="6F8B92B5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5888132D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2D25D77C" w14:textId="77777777" w:rsidTr="005C6E81">
        <w:tc>
          <w:tcPr>
            <w:tcW w:w="4045" w:type="dxa"/>
          </w:tcPr>
          <w:p w14:paraId="02E7805A" w14:textId="77777777" w:rsidR="00BC70D9" w:rsidRPr="0023312B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D361EE">
              <w:rPr>
                <w:rFonts w:cstheme="minorHAnsi"/>
                <w:sz w:val="15"/>
                <w:szCs w:val="15"/>
                <w:highlight w:val="green"/>
              </w:rPr>
              <w:t>GEOL 2204 Fluid Earth</w:t>
            </w:r>
          </w:p>
        </w:tc>
        <w:tc>
          <w:tcPr>
            <w:tcW w:w="630" w:type="dxa"/>
            <w:vAlign w:val="center"/>
          </w:tcPr>
          <w:p w14:paraId="0633A1CA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05D2727E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57F0767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254C01D8" w14:textId="77777777" w:rsidR="00BC70D9" w:rsidRPr="004C442C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6FEF7EFA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51E72FE9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2EC3E969" w14:textId="77777777" w:rsidTr="005C6E81">
        <w:trPr>
          <w:trHeight w:val="110"/>
        </w:trPr>
        <w:tc>
          <w:tcPr>
            <w:tcW w:w="4045" w:type="dxa"/>
          </w:tcPr>
          <w:p w14:paraId="1FC881B9" w14:textId="77777777" w:rsidR="00BC70D9" w:rsidRPr="00121F1F" w:rsidRDefault="005C6E81" w:rsidP="00BC70D9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GEOL 33</w:t>
            </w:r>
            <w:r w:rsidR="00BC70D9" w:rsidRPr="00121F1F">
              <w:rPr>
                <w:sz w:val="15"/>
                <w:szCs w:val="15"/>
              </w:rPr>
              <w:t>92 Geosciences Career Seminar</w:t>
            </w:r>
          </w:p>
        </w:tc>
        <w:tc>
          <w:tcPr>
            <w:tcW w:w="630" w:type="dxa"/>
            <w:vAlign w:val="center"/>
          </w:tcPr>
          <w:p w14:paraId="6A25493B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14:paraId="33775106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036C1EF0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65EB82CD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1705D35C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558A1E94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334EB63A" w14:textId="77777777" w:rsidTr="005C6E81">
        <w:tc>
          <w:tcPr>
            <w:tcW w:w="4045" w:type="dxa"/>
          </w:tcPr>
          <w:p w14:paraId="2CDE2C39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14:paraId="625360B2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33B16C46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38938A94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0F381EBE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770023BB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14:paraId="5B67AC6D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</w:tr>
      <w:tr w:rsidR="00BC70D9" w14:paraId="39C29BA8" w14:textId="77777777" w:rsidTr="005C6E81">
        <w:tc>
          <w:tcPr>
            <w:tcW w:w="4045" w:type="dxa"/>
          </w:tcPr>
          <w:p w14:paraId="6DB1A6BC" w14:textId="77777777" w:rsidR="00BC70D9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14:paraId="53566811" w14:textId="77777777" w:rsidR="00BC70D9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4E33210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0B045A25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4102F81C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9F52CA1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14:paraId="3DBDE9E4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7D9C21FD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79DA4EF9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714A995" w14:textId="77777777"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EBA8E2B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55ED0E0B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024090BE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1FD8D36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771F0F55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55C2F622" w14:textId="77777777" w:rsidTr="005C6E81">
        <w:tc>
          <w:tcPr>
            <w:tcW w:w="4045" w:type="dxa"/>
            <w:shd w:val="clear" w:color="auto" w:fill="D9D9D9" w:themeFill="background1" w:themeFillShade="D9"/>
          </w:tcPr>
          <w:p w14:paraId="69D0D1AE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B08FA46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75FEC8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14:paraId="33BC3711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56995D1E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4962ED9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20902AB4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063037CE" w14:textId="77777777" w:rsidTr="005C6E81">
        <w:tc>
          <w:tcPr>
            <w:tcW w:w="4045" w:type="dxa"/>
          </w:tcPr>
          <w:p w14:paraId="33695FC7" w14:textId="77777777" w:rsidR="00BC70D9" w:rsidRPr="005A5CF6" w:rsidRDefault="00BC70D9" w:rsidP="00BC70D9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5A5CF6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630" w:type="dxa"/>
            <w:vAlign w:val="center"/>
          </w:tcPr>
          <w:p w14:paraId="6C8C1E92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567DB99A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0463ECF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11E45A54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14:paraId="0069F4CD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7BE11D5B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299003DE" w14:textId="77777777" w:rsidTr="005C6E81">
        <w:tc>
          <w:tcPr>
            <w:tcW w:w="4045" w:type="dxa"/>
          </w:tcPr>
          <w:p w14:paraId="02D99290" w14:textId="77777777" w:rsidR="00BC70D9" w:rsidRPr="00121F1F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630" w:type="dxa"/>
            <w:vAlign w:val="center"/>
          </w:tcPr>
          <w:p w14:paraId="6FD83EAE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55E98509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AA1835B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21393924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2B51CFF4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</w:tcPr>
          <w:p w14:paraId="7CA38E1E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BC70D9" w14:paraId="07193134" w14:textId="77777777" w:rsidTr="005C6E81">
        <w:tc>
          <w:tcPr>
            <w:tcW w:w="4045" w:type="dxa"/>
          </w:tcPr>
          <w:p w14:paraId="14F135F1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630" w:type="dxa"/>
          </w:tcPr>
          <w:p w14:paraId="04AF0D4F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4A9E505D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67DD042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14:paraId="13AB50F7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2E4DD72B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14:paraId="7B445260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BC70D9" w14:paraId="1DBE3C8B" w14:textId="77777777" w:rsidTr="005C6E81">
        <w:tc>
          <w:tcPr>
            <w:tcW w:w="4045" w:type="dxa"/>
          </w:tcPr>
          <w:p w14:paraId="6C8142F9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14:paraId="35F3354E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4E50CC13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0CB1CD79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1C2442E5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36271DEA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15B361DE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38A0B88" w14:textId="77777777" w:rsidTr="005C6E81">
        <w:tc>
          <w:tcPr>
            <w:tcW w:w="4045" w:type="dxa"/>
          </w:tcPr>
          <w:p w14:paraId="2625717F" w14:textId="77777777" w:rsidR="00BC70D9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14:paraId="057FD62E" w14:textId="77777777" w:rsidR="00BC70D9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7658A3">
              <w:rPr>
                <w:rFonts w:cstheme="minorHAnsi"/>
                <w:sz w:val="15"/>
                <w:szCs w:val="15"/>
              </w:rPr>
              <w:t>-3</w:t>
            </w:r>
          </w:p>
        </w:tc>
        <w:tc>
          <w:tcPr>
            <w:tcW w:w="630" w:type="dxa"/>
            <w:vAlign w:val="center"/>
          </w:tcPr>
          <w:p w14:paraId="1448494D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430D75B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50C2835E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513687A9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33FF486B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3E723A7F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41E9585E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FEFE092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  <w:r w:rsidR="00B74CC5">
              <w:rPr>
                <w:rFonts w:cstheme="minorHAnsi"/>
                <w:sz w:val="15"/>
                <w:szCs w:val="15"/>
              </w:rPr>
              <w:t>-17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0871363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78FF8857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7E1E6777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6F7435CA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5840866F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052348A4" w14:textId="77777777" w:rsidTr="005C6E81">
        <w:tc>
          <w:tcPr>
            <w:tcW w:w="4045" w:type="dxa"/>
            <w:shd w:val="clear" w:color="auto" w:fill="D9D9D9" w:themeFill="background1" w:themeFillShade="D9"/>
          </w:tcPr>
          <w:p w14:paraId="3F3B02BD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5E4D60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F32AA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14:paraId="79B7076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7DA4CF7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6B8E805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EA9DA29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0188BE04" w14:textId="77777777" w:rsidTr="005C6E81">
        <w:tc>
          <w:tcPr>
            <w:tcW w:w="4045" w:type="dxa"/>
            <w:shd w:val="clear" w:color="auto" w:fill="FFFFFF" w:themeFill="background1"/>
          </w:tcPr>
          <w:p w14:paraId="35A664DD" w14:textId="77777777" w:rsidR="00BC70D9" w:rsidRPr="00217388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217388">
              <w:rPr>
                <w:sz w:val="15"/>
                <w:szCs w:val="15"/>
              </w:rPr>
              <w:t>GEOL 4404 Advanced Geographic Information Systems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B784F59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188D3BC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592FBB4C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173130F2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552F81B0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14:paraId="1A8F2B9C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</w:tr>
      <w:tr w:rsidR="00BC70D9" w14:paraId="7F2247D1" w14:textId="77777777" w:rsidTr="005C6E81">
        <w:tc>
          <w:tcPr>
            <w:tcW w:w="4045" w:type="dxa"/>
            <w:shd w:val="clear" w:color="auto" w:fill="FFFFFF" w:themeFill="background1"/>
          </w:tcPr>
          <w:p w14:paraId="75EE57B9" w14:textId="77777777" w:rsidR="00BC70D9" w:rsidRPr="008D469C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3A83DDB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7859E448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2B978350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6E954FED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71283C51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14:paraId="2F9EEE21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C093AC2" w14:textId="77777777" w:rsidTr="005C6E81">
        <w:tc>
          <w:tcPr>
            <w:tcW w:w="4045" w:type="dxa"/>
            <w:vAlign w:val="bottom"/>
          </w:tcPr>
          <w:p w14:paraId="612A2957" w14:textId="77777777" w:rsidR="00BC70D9" w:rsidRPr="00AE7434" w:rsidRDefault="00BC70D9" w:rsidP="00BC70D9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14:paraId="2980D7BB" w14:textId="77777777"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0" w:type="dxa"/>
            <w:vAlign w:val="center"/>
          </w:tcPr>
          <w:p w14:paraId="4EE0F4B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27187A1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71101F3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1289710C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3DC28F88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336BAA70" w14:textId="77777777" w:rsidTr="005C6E81">
        <w:tc>
          <w:tcPr>
            <w:tcW w:w="4045" w:type="dxa"/>
          </w:tcPr>
          <w:p w14:paraId="392002F6" w14:textId="77777777" w:rsidR="00BC70D9" w:rsidRPr="008D469C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1C1E7328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57348C9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160151A6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14:paraId="4BA5FEE8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3A30ED90" w14:textId="77777777" w:rsidR="00BC70D9" w:rsidRPr="008467C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</w:tcPr>
          <w:p w14:paraId="02167AA5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23CA86BF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447661C2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C911C82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5FF5037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1EB50F2C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2313BF83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47A6C4BA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63D5FFFD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52BAAED9" w14:textId="77777777" w:rsidTr="005C6E81">
        <w:tc>
          <w:tcPr>
            <w:tcW w:w="4045" w:type="dxa"/>
            <w:shd w:val="clear" w:color="auto" w:fill="D9D9D9" w:themeFill="background1" w:themeFillShade="D9"/>
          </w:tcPr>
          <w:p w14:paraId="2BA00E34" w14:textId="77777777" w:rsidR="00BC70D9" w:rsidRPr="00AE7434" w:rsidRDefault="00BC70D9" w:rsidP="00BC70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4D98F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9F103EE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14:paraId="0E30AC03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7C43ADC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4B6F92F3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2654953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78CE2AE5" w14:textId="77777777" w:rsidTr="005C6E81">
        <w:tc>
          <w:tcPr>
            <w:tcW w:w="4045" w:type="dxa"/>
          </w:tcPr>
          <w:p w14:paraId="5ED28F6D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630" w:type="dxa"/>
            <w:shd w:val="clear" w:color="auto" w:fill="FFFFFF" w:themeFill="background1"/>
          </w:tcPr>
          <w:p w14:paraId="4ED52535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2014F93" w14:textId="77777777"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675694C4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7F95FF49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14:paraId="386F9CCA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shd w:val="clear" w:color="auto" w:fill="FFFFFF" w:themeFill="background1"/>
          </w:tcPr>
          <w:p w14:paraId="2CDEC23B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2D14E9C" w14:textId="77777777" w:rsidTr="005C6E81">
        <w:tc>
          <w:tcPr>
            <w:tcW w:w="4045" w:type="dxa"/>
          </w:tcPr>
          <w:p w14:paraId="18508EC0" w14:textId="77777777" w:rsidR="00BC70D9" w:rsidRPr="00217388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4409 Remote Sensing</w:t>
            </w:r>
          </w:p>
        </w:tc>
        <w:tc>
          <w:tcPr>
            <w:tcW w:w="630" w:type="dxa"/>
            <w:vAlign w:val="center"/>
          </w:tcPr>
          <w:p w14:paraId="65812374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263A12D3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1CF101E5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14:paraId="64E26E7A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14:paraId="5DB538AD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0C4C3671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4E3E0351" w14:textId="77777777" w:rsidTr="005C6E81">
        <w:tc>
          <w:tcPr>
            <w:tcW w:w="4045" w:type="dxa"/>
          </w:tcPr>
          <w:p w14:paraId="12C1B468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4427 Information Technology for GIS</w:t>
            </w:r>
          </w:p>
        </w:tc>
        <w:tc>
          <w:tcPr>
            <w:tcW w:w="630" w:type="dxa"/>
          </w:tcPr>
          <w:p w14:paraId="2C32A551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2DFCDC5C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589E7748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14:paraId="5252F865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14:paraId="54102277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14:paraId="0A071F07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7EC779C2" w14:textId="77777777" w:rsidTr="005C6E81">
        <w:tc>
          <w:tcPr>
            <w:tcW w:w="4045" w:type="dxa"/>
          </w:tcPr>
          <w:p w14:paraId="3C1227F9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14:paraId="1F94445D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160F7383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69CF2641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4AFB7842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C41645A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63B3AB82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0E12B3EF" w14:textId="77777777" w:rsidTr="005C6E81">
        <w:tc>
          <w:tcPr>
            <w:tcW w:w="4045" w:type="dxa"/>
          </w:tcPr>
          <w:p w14:paraId="4596F805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14:paraId="4BB5AB1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0" w:type="dxa"/>
          </w:tcPr>
          <w:p w14:paraId="13705716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57C9AB67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6EC16209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0BDAE863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6811CDD8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56025677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7E8D90D7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7FA911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29C613E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444B4B1C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178D44DF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2197E55F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5B47367E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1647672D" w14:textId="77777777" w:rsidTr="005C6E81">
        <w:tc>
          <w:tcPr>
            <w:tcW w:w="4045" w:type="dxa"/>
            <w:shd w:val="clear" w:color="auto" w:fill="D9D9D9" w:themeFill="background1" w:themeFillShade="D9"/>
          </w:tcPr>
          <w:p w14:paraId="32BBF324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F6B72BC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81D7B27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14:paraId="6E0A4D86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1C4CFD07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093A605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4B54FBA9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09574A4" w14:textId="77777777" w:rsidTr="005C6E81">
        <w:tc>
          <w:tcPr>
            <w:tcW w:w="4045" w:type="dxa"/>
          </w:tcPr>
          <w:p w14:paraId="4C4DE896" w14:textId="77777777" w:rsidR="00BC70D9" w:rsidRPr="00217388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4407 GPS Applications in Research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3E0A805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C9AA660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13ED938F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1C4290E5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  <w:shd w:val="clear" w:color="auto" w:fill="FFFFFF" w:themeFill="background1"/>
          </w:tcPr>
          <w:p w14:paraId="40BD60A8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</w:t>
            </w:r>
          </w:p>
        </w:tc>
        <w:tc>
          <w:tcPr>
            <w:tcW w:w="2093" w:type="dxa"/>
            <w:shd w:val="clear" w:color="auto" w:fill="FFFFFF" w:themeFill="background1"/>
          </w:tcPr>
          <w:p w14:paraId="3C31E11A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2600C32C" w14:textId="77777777" w:rsidTr="005C6E81">
        <w:tc>
          <w:tcPr>
            <w:tcW w:w="4045" w:type="dxa"/>
          </w:tcPr>
          <w:p w14:paraId="60A89B62" w14:textId="77777777" w:rsidR="00BC70D9" w:rsidRPr="008D469C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5DD658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DF4BC59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00EA55A9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38E4F821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430FEB9F" w14:textId="77777777"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14:paraId="54CF0BB3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2083562B" w14:textId="77777777" w:rsidTr="005C6E81">
        <w:tc>
          <w:tcPr>
            <w:tcW w:w="4045" w:type="dxa"/>
          </w:tcPr>
          <w:p w14:paraId="064C2D1B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14:paraId="336B082D" w14:textId="77777777"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2C2575FF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342C94B3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2D51616F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613A0F7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5A12DBB3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3B44A573" w14:textId="77777777" w:rsidTr="005C6E81">
        <w:tc>
          <w:tcPr>
            <w:tcW w:w="4045" w:type="dxa"/>
          </w:tcPr>
          <w:p w14:paraId="698D77ED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4428 Programing for GIS</w:t>
            </w:r>
          </w:p>
        </w:tc>
        <w:tc>
          <w:tcPr>
            <w:tcW w:w="630" w:type="dxa"/>
          </w:tcPr>
          <w:p w14:paraId="733EA3CC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451ECE1B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49D5CB88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14:paraId="29EE059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2B582108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14:paraId="6EF800D4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045D1F4A" w14:textId="77777777" w:rsidTr="005C6E81">
        <w:tc>
          <w:tcPr>
            <w:tcW w:w="4045" w:type="dxa"/>
          </w:tcPr>
          <w:p w14:paraId="538BFDEC" w14:textId="77777777"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630" w:type="dxa"/>
          </w:tcPr>
          <w:p w14:paraId="3C993C13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5DA2699C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3ABA752A" w14:textId="77777777"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14:paraId="1E2DB0E4" w14:textId="77777777"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59E7CC21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2C8EFBC2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1509DDBA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03861D3F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B1CB8A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7E5A6EE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3041C963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66D79508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777D4B57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1CC036FA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78669666" w14:textId="77777777" w:rsidTr="005C6E81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14:paraId="368BF84B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C13947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BF1F1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14:paraId="74180446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5868F29B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4D3003D7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46103FA6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4AAB5717" w14:textId="77777777" w:rsidTr="005C6E81">
        <w:tc>
          <w:tcPr>
            <w:tcW w:w="4045" w:type="dxa"/>
            <w:shd w:val="clear" w:color="auto" w:fill="FFFFFF" w:themeFill="background1"/>
          </w:tcPr>
          <w:p w14:paraId="12A4B1C1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4408 GeoTechnology Seminar</w:t>
            </w:r>
          </w:p>
        </w:tc>
        <w:tc>
          <w:tcPr>
            <w:tcW w:w="630" w:type="dxa"/>
            <w:shd w:val="clear" w:color="auto" w:fill="FFFFFF" w:themeFill="background1"/>
          </w:tcPr>
          <w:p w14:paraId="534405C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739E0312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0FE8C5B3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6FF516C0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2876C2D5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14:paraId="6F1D1B40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405768AB" w14:textId="77777777" w:rsidTr="005C6E81">
        <w:tc>
          <w:tcPr>
            <w:tcW w:w="4045" w:type="dxa"/>
          </w:tcPr>
          <w:p w14:paraId="2A38FC7A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14:paraId="673A961B" w14:textId="77777777"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4D9D7614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2CC7C92A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  <w:gridSpan w:val="2"/>
          </w:tcPr>
          <w:p w14:paraId="077D1951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6540EFB9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073967FF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04A8DC79" w14:textId="77777777" w:rsidTr="005C6E81">
        <w:tc>
          <w:tcPr>
            <w:tcW w:w="4045" w:type="dxa"/>
          </w:tcPr>
          <w:p w14:paraId="74574973" w14:textId="77777777"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14:paraId="53A9BF1B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10</w:t>
            </w:r>
          </w:p>
        </w:tc>
        <w:tc>
          <w:tcPr>
            <w:tcW w:w="630" w:type="dxa"/>
          </w:tcPr>
          <w:p w14:paraId="3215523D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14:paraId="7700C96B" w14:textId="77777777"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14:paraId="743C1736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405370DF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14:paraId="5C1DF766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5CB3A988" w14:textId="77777777" w:rsidTr="005C6E81">
        <w:tc>
          <w:tcPr>
            <w:tcW w:w="4045" w:type="dxa"/>
            <w:shd w:val="clear" w:color="auto" w:fill="F2F2F2" w:themeFill="background1" w:themeFillShade="F2"/>
          </w:tcPr>
          <w:p w14:paraId="5D1ECE52" w14:textId="77777777"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1DDFAC2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BE98539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14:paraId="08A89DA6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14:paraId="47B4ADCA" w14:textId="77777777"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797BF8F8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14:paraId="240B3316" w14:textId="77777777"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14:paraId="63273AE9" w14:textId="77777777" w:rsidTr="00455396">
        <w:tc>
          <w:tcPr>
            <w:tcW w:w="11178" w:type="dxa"/>
            <w:gridSpan w:val="9"/>
          </w:tcPr>
          <w:p w14:paraId="737BBEBD" w14:textId="77777777" w:rsidR="00BC70D9" w:rsidRPr="00943870" w:rsidRDefault="00BC70D9" w:rsidP="00BC70D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D514DEC" w14:textId="77777777" w:rsidR="00BC70D9" w:rsidRPr="00C04A5A" w:rsidRDefault="00BC70D9" w:rsidP="00BC70D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30BF74D" w14:textId="77777777" w:rsidR="00194BA6" w:rsidRDefault="00C1798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895B" wp14:editId="5E045920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710565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F069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01DBA4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8.15pt;width:559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ZAIwIAAEs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C17988" w:rsidRPr="00B60C98" w14:paraId="0676AC59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2D1B2C13" w14:textId="77777777" w:rsidR="00C17988" w:rsidRPr="00A9511E" w:rsidRDefault="00C17988" w:rsidP="00C179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Systems, </w:t>
            </w:r>
            <w:r w:rsidR="005A5CF6" w:rsidRPr="00333F8F">
              <w:rPr>
                <w:rFonts w:ascii="Calibri" w:eastAsia="Times New Roman" w:hAnsi="Calibri" w:cs="Times New Roman"/>
                <w:sz w:val="20"/>
                <w:szCs w:val="20"/>
              </w:rPr>
              <w:t>Geo</w:t>
            </w:r>
            <w:r w:rsidR="00333F8F" w:rsidRPr="00333F8F">
              <w:rPr>
                <w:sz w:val="20"/>
                <w:szCs w:val="20"/>
              </w:rPr>
              <w:t>spatial</w:t>
            </w:r>
            <w:r w:rsidRPr="00333F8F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098273DC" w14:textId="77777777" w:rsidTr="00A81CB0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11BE84D6" w14:textId="3682DE7C" w:rsidR="00B60C98" w:rsidRPr="00B60C98" w:rsidRDefault="005A5CF6" w:rsidP="00B74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B34E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CB34EB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14:paraId="54FAC98D" w14:textId="77777777"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34130ED3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A2C7E0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77EAE5E5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71B8FC06" w14:textId="77777777" w:rsidTr="00A81CB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6CA38786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58932041" w14:textId="77777777" w:rsidR="0053546D" w:rsidRPr="00CC6383" w:rsidRDefault="005E512E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F495221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AE080C5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14:paraId="32DAFE9F" w14:textId="77777777" w:rsidTr="00A81CB0">
        <w:tc>
          <w:tcPr>
            <w:tcW w:w="4765" w:type="dxa"/>
            <w:shd w:val="clear" w:color="auto" w:fill="auto"/>
          </w:tcPr>
          <w:p w14:paraId="60A9790D" w14:textId="77777777"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14:paraId="6095BFC3" w14:textId="77777777" w:rsidR="008968AA" w:rsidRPr="00CC6383" w:rsidRDefault="005E512E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BEA8616" w14:textId="77777777"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F26E990" w14:textId="77777777"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E512E" w:rsidRPr="00B60C98" w14:paraId="424BB7BF" w14:textId="77777777" w:rsidTr="005E512E">
        <w:tc>
          <w:tcPr>
            <w:tcW w:w="4765" w:type="dxa"/>
            <w:shd w:val="clear" w:color="auto" w:fill="auto"/>
          </w:tcPr>
          <w:p w14:paraId="1666F447" w14:textId="77777777" w:rsidR="005E512E" w:rsidRPr="005E512E" w:rsidRDefault="005E512E" w:rsidP="005E512E">
            <w:pPr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2204 Fluid Earth</w:t>
            </w:r>
          </w:p>
        </w:tc>
        <w:tc>
          <w:tcPr>
            <w:tcW w:w="734" w:type="dxa"/>
            <w:shd w:val="clear" w:color="auto" w:fill="auto"/>
          </w:tcPr>
          <w:p w14:paraId="06B60B75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0E23BCF" w14:textId="77777777"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21D1F6F" w14:textId="77777777" w:rsidR="005E512E" w:rsidRPr="000F050D" w:rsidRDefault="005E512E" w:rsidP="005E5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E512E" w:rsidRPr="00B60C98" w14:paraId="536BBAEE" w14:textId="77777777" w:rsidTr="00A81CB0">
        <w:trPr>
          <w:trHeight w:val="248"/>
        </w:trPr>
        <w:tc>
          <w:tcPr>
            <w:tcW w:w="4765" w:type="dxa"/>
            <w:shd w:val="clear" w:color="auto" w:fill="auto"/>
          </w:tcPr>
          <w:p w14:paraId="6DD4ECBB" w14:textId="77777777"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2205 Solid Earth</w:t>
            </w:r>
          </w:p>
        </w:tc>
        <w:tc>
          <w:tcPr>
            <w:tcW w:w="734" w:type="dxa"/>
          </w:tcPr>
          <w:p w14:paraId="1C8AB3AD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01BC380" w14:textId="77777777"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 min)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MATH 1160/1170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427BC33" w14:textId="77777777" w:rsidR="005E512E" w:rsidRPr="000F050D" w:rsidRDefault="005E512E" w:rsidP="005E51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5E512E" w:rsidRPr="00B60C98" w14:paraId="0F130994" w14:textId="77777777" w:rsidTr="00A81CB0">
        <w:trPr>
          <w:trHeight w:val="248"/>
        </w:trPr>
        <w:tc>
          <w:tcPr>
            <w:tcW w:w="4765" w:type="dxa"/>
            <w:shd w:val="clear" w:color="auto" w:fill="auto"/>
          </w:tcPr>
          <w:p w14:paraId="66EF2476" w14:textId="77777777"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3392 Geosciences Career Seminar</w:t>
            </w:r>
          </w:p>
        </w:tc>
        <w:tc>
          <w:tcPr>
            <w:tcW w:w="734" w:type="dxa"/>
          </w:tcPr>
          <w:p w14:paraId="7F56A133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97315AB" w14:textId="77777777" w:rsidR="005E512E" w:rsidRPr="000F050D" w:rsidRDefault="005E512E" w:rsidP="005E512E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5E512E" w:rsidRPr="00B60C98" w14:paraId="065FF075" w14:textId="77777777" w:rsidTr="00A81CB0">
        <w:trPr>
          <w:trHeight w:val="248"/>
        </w:trPr>
        <w:tc>
          <w:tcPr>
            <w:tcW w:w="4765" w:type="dxa"/>
            <w:shd w:val="clear" w:color="auto" w:fill="auto"/>
          </w:tcPr>
          <w:p w14:paraId="68633F0A" w14:textId="77777777"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3315 Evolution of the Earth’s Surface</w:t>
            </w:r>
          </w:p>
        </w:tc>
        <w:tc>
          <w:tcPr>
            <w:tcW w:w="734" w:type="dxa"/>
            <w:shd w:val="clear" w:color="auto" w:fill="auto"/>
          </w:tcPr>
          <w:p w14:paraId="42765F63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236435D" w14:textId="77777777" w:rsidR="005E512E" w:rsidRPr="000F050D" w:rsidRDefault="005E512E" w:rsidP="005E512E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6C31DEE" w14:textId="77777777" w:rsidR="005E512E" w:rsidRPr="000F050D" w:rsidRDefault="005E512E" w:rsidP="005E512E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E512E" w:rsidRPr="00B60C98" w14:paraId="03983250" w14:textId="77777777" w:rsidTr="00A81CB0">
        <w:trPr>
          <w:trHeight w:val="247"/>
        </w:trPr>
        <w:tc>
          <w:tcPr>
            <w:tcW w:w="4765" w:type="dxa"/>
            <w:shd w:val="clear" w:color="auto" w:fill="auto"/>
          </w:tcPr>
          <w:p w14:paraId="29986670" w14:textId="77777777"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4403 Principles of Geographic Information Systems</w:t>
            </w:r>
          </w:p>
        </w:tc>
        <w:tc>
          <w:tcPr>
            <w:tcW w:w="734" w:type="dxa"/>
          </w:tcPr>
          <w:p w14:paraId="569E976D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D24080B" w14:textId="77777777" w:rsidR="005E512E" w:rsidRPr="000F050D" w:rsidRDefault="005E512E" w:rsidP="005E512E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A554080" w14:textId="77777777" w:rsidR="005E512E" w:rsidRPr="000F050D" w:rsidRDefault="005E512E" w:rsidP="005E512E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E512E" w:rsidRPr="00B60C98" w14:paraId="4ABB81B0" w14:textId="77777777" w:rsidTr="005E6177">
        <w:tc>
          <w:tcPr>
            <w:tcW w:w="5499" w:type="dxa"/>
            <w:gridSpan w:val="2"/>
            <w:shd w:val="clear" w:color="auto" w:fill="auto"/>
          </w:tcPr>
          <w:p w14:paraId="00CEE94E" w14:textId="77777777" w:rsidR="005E512E" w:rsidRPr="005E512E" w:rsidRDefault="005E512E" w:rsidP="005E512E">
            <w:pPr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BIOL 1101 &amp; BIOL 1101L Biology I and Lab (included in General Ed)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CD8F854" w14:textId="77777777"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E512E" w:rsidRPr="00B60C98" w14:paraId="1D800DF9" w14:textId="77777777" w:rsidTr="005E512E">
        <w:tc>
          <w:tcPr>
            <w:tcW w:w="4765" w:type="dxa"/>
            <w:shd w:val="clear" w:color="auto" w:fill="auto"/>
          </w:tcPr>
          <w:p w14:paraId="166B13BF" w14:textId="77777777"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BIOL 1102 and BIOL 1102L Biology II and Lab</w:t>
            </w:r>
          </w:p>
        </w:tc>
        <w:tc>
          <w:tcPr>
            <w:tcW w:w="734" w:type="dxa"/>
            <w:shd w:val="clear" w:color="auto" w:fill="auto"/>
          </w:tcPr>
          <w:p w14:paraId="24E1373E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F11097B" w14:textId="77777777" w:rsidR="005E512E" w:rsidRPr="001F656B" w:rsidRDefault="005E512E" w:rsidP="005E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BA5AA38" w14:textId="77777777" w:rsidR="005E512E" w:rsidRPr="00B60C98" w:rsidRDefault="005E512E" w:rsidP="005E5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E512E" w:rsidRPr="00B60C98" w14:paraId="4C1192AC" w14:textId="77777777" w:rsidTr="00546947">
        <w:trPr>
          <w:trHeight w:val="248"/>
        </w:trPr>
        <w:tc>
          <w:tcPr>
            <w:tcW w:w="4765" w:type="dxa"/>
            <w:shd w:val="clear" w:color="auto" w:fill="auto"/>
          </w:tcPr>
          <w:p w14:paraId="54A4C506" w14:textId="77777777"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BIOL 2209 and BIOL 2209L General Ecology and Lab</w:t>
            </w:r>
          </w:p>
        </w:tc>
        <w:tc>
          <w:tcPr>
            <w:tcW w:w="734" w:type="dxa"/>
            <w:shd w:val="clear" w:color="auto" w:fill="auto"/>
          </w:tcPr>
          <w:p w14:paraId="50276087" w14:textId="77777777"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AF03B9" w14:textId="77777777" w:rsidR="005E512E" w:rsidRPr="001F656B" w:rsidRDefault="005E512E" w:rsidP="005E51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2E7A2C" w14:textId="77777777" w:rsidR="005E512E" w:rsidRPr="00B60C98" w:rsidRDefault="005E512E" w:rsidP="005E5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E512E" w:rsidRPr="00B60C98" w14:paraId="4EC82D55" w14:textId="77777777" w:rsidTr="005E512E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349C2A" w14:textId="77777777" w:rsidR="005E512E" w:rsidRPr="005E512E" w:rsidRDefault="005E512E" w:rsidP="005E512E">
            <w:pPr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CHEM 1111 &amp; 1111L General Chemistry I and Lab  (included in General Ed)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257D345" w14:textId="77777777"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E50DA02" w14:textId="77777777" w:rsidR="005E512E" w:rsidRPr="000F050D" w:rsidRDefault="005E512E" w:rsidP="005E512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4DA6" w:rsidRPr="00B60C98" w14:paraId="0FA1883F" w14:textId="77777777" w:rsidTr="000F4DA6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EEF7" w14:textId="77777777" w:rsidR="000F4DA6" w:rsidRPr="00CC6383" w:rsidRDefault="000F4DA6" w:rsidP="005E51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F78CE" w14:textId="77777777" w:rsidR="000F4DA6" w:rsidRPr="00CC6383" w:rsidRDefault="000F4DA6" w:rsidP="005E51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1CA7970" w14:textId="77777777" w:rsidR="000F4DA6" w:rsidRPr="000F050D" w:rsidRDefault="000F4DA6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E7D83" w:rsidRPr="00B60C98" w14:paraId="14811026" w14:textId="77777777" w:rsidTr="000F4DA6">
        <w:trPr>
          <w:trHeight w:val="8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48219" w14:textId="77777777" w:rsidR="002E7D83" w:rsidRPr="001F656B" w:rsidRDefault="002E7D83" w:rsidP="002E7D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FCF2D" w14:textId="77777777" w:rsidR="002E7D83" w:rsidRPr="00E820DE" w:rsidRDefault="002E7D83" w:rsidP="002E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A2BBFDF" w14:textId="77777777" w:rsidR="002E7D83" w:rsidRPr="00B60C98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B6CB5A2" w14:textId="77777777" w:rsidR="002E7D83" w:rsidRPr="00B60C98" w:rsidRDefault="002E7D83" w:rsidP="002E7D83">
            <w:pPr>
              <w:jc w:val="center"/>
              <w:rPr>
                <w:sz w:val="18"/>
                <w:szCs w:val="18"/>
              </w:rPr>
            </w:pPr>
          </w:p>
        </w:tc>
      </w:tr>
      <w:tr w:rsidR="002E7D83" w:rsidRPr="00B60C98" w14:paraId="3403D19E" w14:textId="77777777" w:rsidTr="000F4DA6"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544DE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 xml:space="preserve">GEOL 4404 Advanced Geographic Information Systems 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FC1EF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8FF93AA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FD0B02E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040693C8" w14:textId="77777777" w:rsidTr="00E820DE">
        <w:tc>
          <w:tcPr>
            <w:tcW w:w="4765" w:type="dxa"/>
            <w:shd w:val="clear" w:color="auto" w:fill="auto"/>
          </w:tcPr>
          <w:p w14:paraId="118D6C73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4407 GPS</w:t>
            </w:r>
            <w:r>
              <w:rPr>
                <w:sz w:val="16"/>
                <w:szCs w:val="18"/>
              </w:rPr>
              <w:t>/GNSS</w:t>
            </w:r>
            <w:r w:rsidRPr="005E512E">
              <w:rPr>
                <w:sz w:val="16"/>
                <w:szCs w:val="18"/>
              </w:rPr>
              <w:t xml:space="preserve"> Applications in Research </w:t>
            </w:r>
          </w:p>
        </w:tc>
        <w:tc>
          <w:tcPr>
            <w:tcW w:w="734" w:type="dxa"/>
            <w:shd w:val="clear" w:color="auto" w:fill="auto"/>
          </w:tcPr>
          <w:p w14:paraId="79862747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A9DD524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E7D83" w:rsidRPr="00B60C98" w14:paraId="6BCF7578" w14:textId="77777777" w:rsidTr="00A81CB0">
        <w:tc>
          <w:tcPr>
            <w:tcW w:w="4765" w:type="dxa"/>
            <w:shd w:val="clear" w:color="auto" w:fill="auto"/>
          </w:tcPr>
          <w:p w14:paraId="0B6020FF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4408 GeoTechnology Seminar</w:t>
            </w:r>
          </w:p>
        </w:tc>
        <w:tc>
          <w:tcPr>
            <w:tcW w:w="734" w:type="dxa"/>
            <w:shd w:val="clear" w:color="auto" w:fill="auto"/>
          </w:tcPr>
          <w:p w14:paraId="01DE991A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3A43257" w14:textId="77777777" w:rsidR="002E7D83" w:rsidRPr="003775E6" w:rsidRDefault="002E7D83" w:rsidP="002E7D8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5D2C20C7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00F255BA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E7D83" w:rsidRPr="00B60C98" w14:paraId="418AA66B" w14:textId="77777777" w:rsidTr="00A81CB0">
        <w:tc>
          <w:tcPr>
            <w:tcW w:w="4765" w:type="dxa"/>
            <w:shd w:val="clear" w:color="auto" w:fill="auto"/>
          </w:tcPr>
          <w:p w14:paraId="10DA5F94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 xml:space="preserve">GEOL 4409 Remote Sensing </w:t>
            </w:r>
          </w:p>
        </w:tc>
        <w:tc>
          <w:tcPr>
            <w:tcW w:w="734" w:type="dxa"/>
          </w:tcPr>
          <w:p w14:paraId="24916DD6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A2F5FA3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0674F990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096BAD7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6C7C082F" w14:textId="77777777" w:rsidTr="00A81CB0">
        <w:tc>
          <w:tcPr>
            <w:tcW w:w="4765" w:type="dxa"/>
            <w:shd w:val="clear" w:color="auto" w:fill="auto"/>
          </w:tcPr>
          <w:p w14:paraId="7F1F2851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4427 Information Technology for GIS</w:t>
            </w:r>
          </w:p>
        </w:tc>
        <w:tc>
          <w:tcPr>
            <w:tcW w:w="734" w:type="dxa"/>
          </w:tcPr>
          <w:p w14:paraId="695A9645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343D62B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E7D83" w:rsidRPr="00B60C98" w14:paraId="6A1FA7EE" w14:textId="77777777" w:rsidTr="00A81CB0">
        <w:tc>
          <w:tcPr>
            <w:tcW w:w="4765" w:type="dxa"/>
            <w:shd w:val="clear" w:color="auto" w:fill="auto"/>
          </w:tcPr>
          <w:p w14:paraId="6D52E7BC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4428 Programming for GIS</w:t>
            </w:r>
          </w:p>
        </w:tc>
        <w:tc>
          <w:tcPr>
            <w:tcW w:w="734" w:type="dxa"/>
          </w:tcPr>
          <w:p w14:paraId="20911075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8312766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0C17E86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776ADC49" w14:textId="77777777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5B7A39B7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B04FCAA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95E0823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E7D83" w:rsidRPr="00B60C98" w14:paraId="291E89D1" w14:textId="77777777" w:rsidTr="003D3936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1D7DA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MATH 1160 Survey of Calculus or MATH 1170 Calculus I (included in Gen. Ed.)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B129F6F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47B4BFA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5EDCADC2" w14:textId="77777777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9E228" w14:textId="77777777" w:rsidR="002E7D83" w:rsidRPr="005E512E" w:rsidRDefault="002E7D83" w:rsidP="002E7D83">
            <w:pPr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1185DA19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0CA216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AB2F7E4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663C83AC" w14:textId="77777777" w:rsidTr="002E7D83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2D3B3" w14:textId="77777777" w:rsidR="002E7D83" w:rsidRPr="00FF039A" w:rsidRDefault="002E7D83" w:rsidP="002E7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TWO</w:t>
            </w:r>
            <w:r w:rsidRPr="00FF039A">
              <w:rPr>
                <w:b/>
                <w:sz w:val="18"/>
                <w:szCs w:val="18"/>
              </w:rPr>
              <w:t xml:space="preserve"> course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06D45" w14:textId="77777777" w:rsidR="002E7D83" w:rsidRPr="00FF039A" w:rsidRDefault="002E7D83" w:rsidP="002E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FECB17B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661851E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2E7D83" w:rsidRPr="00B60C98" w14:paraId="271A8D8D" w14:textId="77777777" w:rsidTr="002E7D83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44B08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GEOL 3310 Geologic Field Methods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F3ACF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71500D49" w14:textId="66ECDA22" w:rsidR="002E7D83" w:rsidRPr="000F050D" w:rsidRDefault="002E7D83" w:rsidP="002E7D8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</w:t>
              </w:r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o</w:t>
              </w:r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  <w:r w:rsidR="00D361EE" w:rsidRPr="00D361EE">
              <w:rPr>
                <w:i/>
                <w:sz w:val="16"/>
                <w:szCs w:val="16"/>
              </w:rPr>
              <w:t>https://coursecat.isu.edu/undergraduate/programs/</w:t>
            </w:r>
          </w:p>
        </w:tc>
      </w:tr>
      <w:tr w:rsidR="002E7D83" w:rsidRPr="00B60C98" w14:paraId="7A124B44" w14:textId="77777777" w:rsidTr="002E7D83"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52095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7FAFBD1B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F6B1DE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178AE1F6" w14:textId="77777777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2ADE63B2" w14:textId="77777777" w:rsidR="002E7D83" w:rsidRPr="005E512E" w:rsidRDefault="002E7D83" w:rsidP="002E7D83">
            <w:pPr>
              <w:rPr>
                <w:b/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GEOL/HIST 4471 Historical Geography of Idaho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30A35E09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5B45DB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939A14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14:paraId="3F318777" w14:textId="77777777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460B5509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4480 Special Topics in GIS</w:t>
            </w:r>
          </w:p>
        </w:tc>
        <w:tc>
          <w:tcPr>
            <w:tcW w:w="734" w:type="dxa"/>
          </w:tcPr>
          <w:p w14:paraId="3BCA1CBA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BCD8F8" w14:textId="77777777" w:rsidR="002E7D83" w:rsidRPr="000F050D" w:rsidRDefault="002E7D83" w:rsidP="002E7D8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DC944A" w14:textId="77777777" w:rsidR="002E7D83" w:rsidRPr="000F050D" w:rsidRDefault="002E7D83" w:rsidP="002E7D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E7D83" w:rsidRPr="00B60C98" w14:paraId="5C9044C8" w14:textId="77777777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6A26BCFD" w14:textId="77777777"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4481 GeoTechnology Internship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312A" w14:textId="77777777"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10BE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325DC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2E7D83" w:rsidRPr="00B60C98" w14:paraId="06440602" w14:textId="77777777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25ABA106" w14:textId="77777777" w:rsidR="002E7D83" w:rsidRPr="005E512E" w:rsidRDefault="002E7D83" w:rsidP="002E7D83">
            <w:pPr>
              <w:jc w:val="both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4482 Independent Problems and Studies in Geology</w:t>
            </w:r>
          </w:p>
        </w:tc>
        <w:tc>
          <w:tcPr>
            <w:tcW w:w="734" w:type="dxa"/>
          </w:tcPr>
          <w:p w14:paraId="444D1A07" w14:textId="77777777" w:rsidR="002E7D83" w:rsidRPr="005E512E" w:rsidRDefault="002E7D83" w:rsidP="002E7D8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5E512E">
              <w:rPr>
                <w:rFonts w:cstheme="minorHAnsi"/>
                <w:sz w:val="16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C56E2" w14:textId="77777777"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DFBDB" w14:textId="77777777"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D361EE" w:rsidRPr="00B60C98" w14:paraId="7503E038" w14:textId="77777777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7AA74188" w14:textId="7F5D9BC6" w:rsidR="00D361EE" w:rsidRPr="005E512E" w:rsidRDefault="00D361EE" w:rsidP="00D361EE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HIST 4430 Global Environmental History</w:t>
            </w:r>
          </w:p>
        </w:tc>
        <w:tc>
          <w:tcPr>
            <w:tcW w:w="734" w:type="dxa"/>
          </w:tcPr>
          <w:p w14:paraId="7D89F131" w14:textId="452DFF67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6EF7F" w14:textId="77777777" w:rsidR="00D361EE" w:rsidRPr="0079303D" w:rsidRDefault="00D361EE" w:rsidP="00D361EE">
            <w:pPr>
              <w:rPr>
                <w:rFonts w:cstheme="minorHAnsi"/>
                <w:sz w:val="18"/>
                <w:szCs w:val="18"/>
              </w:rPr>
            </w:pPr>
            <w:r w:rsidRPr="0079303D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E9701" w14:textId="77777777" w:rsidR="00D361EE" w:rsidRDefault="00D361EE" w:rsidP="00D361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361EE" w:rsidRPr="00B60C98" w14:paraId="2E4FE715" w14:textId="77777777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30BDC2E6" w14:textId="10ABF1A8" w:rsidR="00D361EE" w:rsidRPr="005E512E" w:rsidRDefault="00D361EE" w:rsidP="00D361EE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HIST 4432 U.S. Environmental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AEAC373" w14:textId="2F626857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B590113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AF7C4" w14:textId="77777777" w:rsidR="00D361EE" w:rsidRPr="000F050D" w:rsidRDefault="00D361EE" w:rsidP="00D361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21-22</w:t>
            </w:r>
          </w:p>
        </w:tc>
      </w:tr>
      <w:tr w:rsidR="00D361EE" w:rsidRPr="00B60C98" w14:paraId="31FAA03F" w14:textId="77777777" w:rsidTr="00D361EE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4A60D20A" w14:textId="6D498ED2" w:rsidR="00D361EE" w:rsidRPr="005E512E" w:rsidRDefault="00D361EE" w:rsidP="00D361EE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POLS 4455 Environmental Politics and Policies</w:t>
            </w:r>
          </w:p>
        </w:tc>
        <w:tc>
          <w:tcPr>
            <w:tcW w:w="734" w:type="dxa"/>
          </w:tcPr>
          <w:p w14:paraId="7F66B96C" w14:textId="39F8F77D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2E464BD" w14:textId="77777777" w:rsidR="00D361EE" w:rsidRPr="000F050D" w:rsidRDefault="00D361EE" w:rsidP="00D361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F96DEB" w14:textId="77777777" w:rsidR="00D361EE" w:rsidRPr="000F050D" w:rsidRDefault="00D361EE" w:rsidP="00D361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D361EE" w:rsidRPr="00B60C98" w14:paraId="48A51AB5" w14:textId="77777777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76E25C7D" w14:textId="1F3B5127" w:rsidR="00D361EE" w:rsidRPr="005E512E" w:rsidRDefault="00D361EE" w:rsidP="00D361EE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PHIL 4455 Environmental Ethics</w:t>
            </w:r>
          </w:p>
        </w:tc>
        <w:tc>
          <w:tcPr>
            <w:tcW w:w="734" w:type="dxa"/>
          </w:tcPr>
          <w:p w14:paraId="65030BD0" w14:textId="41A4F75F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0E913B0" w14:textId="77777777" w:rsidR="00D361EE" w:rsidRPr="000F050D" w:rsidRDefault="00D361EE" w:rsidP="00D361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61EE" w:rsidRPr="00B60C98" w14:paraId="49EC1207" w14:textId="77777777" w:rsidTr="00D361EE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00FE6E72" w14:textId="70B2C5CF" w:rsidR="00D361EE" w:rsidRPr="005E512E" w:rsidRDefault="00D361EE" w:rsidP="00D361E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 44</w:t>
            </w:r>
            <w:r w:rsidRPr="005E512E">
              <w:rPr>
                <w:sz w:val="16"/>
                <w:szCs w:val="18"/>
              </w:rPr>
              <w:t>35 Environmental Sociology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BDFB2FA" w14:textId="155B8F49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0FE1F711" w14:textId="77777777" w:rsidR="00D361EE" w:rsidRPr="000F050D" w:rsidRDefault="00D361EE" w:rsidP="00D361E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AD008BC" w14:textId="77777777" w:rsidR="00D361EE" w:rsidRPr="000F050D" w:rsidRDefault="00D361EE" w:rsidP="00D361E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D361EE" w:rsidRPr="00B60C98" w14:paraId="54C3CA8B" w14:textId="77777777" w:rsidTr="00D361EE">
        <w:trPr>
          <w:trHeight w:val="197"/>
        </w:trPr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7C6898" w14:textId="0B64099D" w:rsidR="00D361EE" w:rsidRPr="00D361EE" w:rsidRDefault="00D361EE" w:rsidP="00D361EE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Or other approved courses in related fields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FC53EB9" w14:textId="4384A674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041F32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2D73E3" w14:textId="77777777" w:rsidR="00D361EE" w:rsidRPr="000F050D" w:rsidRDefault="00D361EE" w:rsidP="00D361E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361EE" w:rsidRPr="00B60C98" w14:paraId="17F9FE80" w14:textId="77777777" w:rsidTr="00D361EE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E12BB" w14:textId="72E78F03" w:rsidR="00D361EE" w:rsidRPr="005E512E" w:rsidRDefault="00D361EE" w:rsidP="00D361EE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0C7" w14:textId="3EC3A6EC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961B0D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A988383" w14:textId="77777777" w:rsidR="00D361EE" w:rsidRPr="000F050D" w:rsidRDefault="00D361EE" w:rsidP="00D361E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361EE" w:rsidRPr="00B60C98" w14:paraId="0D1ADC1C" w14:textId="77777777" w:rsidTr="00D361EE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53A08" w14:textId="498F1284" w:rsidR="00D361EE" w:rsidRPr="005E512E" w:rsidRDefault="00D361EE" w:rsidP="00D361EE">
            <w:pPr>
              <w:rPr>
                <w:sz w:val="16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19B03454" w14:textId="386659C8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7D431E4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8AB438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30B19E" w14:textId="77777777" w:rsidR="00D361EE" w:rsidRPr="000F050D" w:rsidRDefault="00D361EE" w:rsidP="00D361E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361EE" w:rsidRPr="00B60C98" w14:paraId="1B17226C" w14:textId="77777777" w:rsidTr="00D361EE">
        <w:trPr>
          <w:trHeight w:val="24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CC40" w14:textId="77777777" w:rsidR="00D361EE" w:rsidRPr="005E512E" w:rsidRDefault="00D361EE" w:rsidP="00D361EE">
            <w:pPr>
              <w:rPr>
                <w:sz w:val="16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84A" w14:textId="77777777" w:rsidR="00D361EE" w:rsidRPr="005E512E" w:rsidRDefault="00D361EE" w:rsidP="00D361E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16EE15" w14:textId="77777777" w:rsidR="00D361EE" w:rsidRPr="000F050D" w:rsidRDefault="00D361EE" w:rsidP="00D361EE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B8753F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376AEA8" w14:textId="77777777" w:rsidR="00D361EE" w:rsidRPr="000F050D" w:rsidRDefault="00D361EE" w:rsidP="00D361E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361EE" w:rsidRPr="00B60C98" w14:paraId="6761C093" w14:textId="77777777" w:rsidTr="005E512E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5655" w14:textId="77777777" w:rsidR="00D361EE" w:rsidRPr="00FF039A" w:rsidRDefault="00D361EE" w:rsidP="00D361EE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F78E" w14:textId="77777777" w:rsidR="00D361EE" w:rsidRPr="00FF039A" w:rsidRDefault="00D361EE" w:rsidP="00D36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20C62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61EE" w:rsidRPr="00B60C98" w14:paraId="2C132D68" w14:textId="77777777" w:rsidTr="0079303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B15A" w14:textId="77777777" w:rsidR="00D361EE" w:rsidRPr="00FF039A" w:rsidRDefault="00D361EE" w:rsidP="00D361EE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9D64" w14:textId="77777777" w:rsidR="00D361EE" w:rsidRPr="00FF039A" w:rsidRDefault="00D361EE" w:rsidP="00D36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7CFDB0B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D361EE" w:rsidRPr="00B60C98" w14:paraId="669AFBD7" w14:textId="77777777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C4A5" w14:textId="77777777" w:rsidR="00D361EE" w:rsidRPr="00FF039A" w:rsidRDefault="00D361EE" w:rsidP="00D361EE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44B" w14:textId="77777777" w:rsidR="00D361EE" w:rsidRPr="00FF039A" w:rsidRDefault="00D361EE" w:rsidP="00D36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258896" w14:textId="77777777" w:rsidR="00D361EE" w:rsidRPr="000F050D" w:rsidRDefault="00D361EE" w:rsidP="00D361EE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F5A3D5" w14:textId="77777777" w:rsidR="00D361EE" w:rsidRPr="000F050D" w:rsidRDefault="00D361EE" w:rsidP="00D361EE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D361EE" w:rsidRPr="00B60C98" w14:paraId="6824262F" w14:textId="77777777" w:rsidTr="00A81CB0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62A9" w14:textId="77777777" w:rsidR="00D361EE" w:rsidRPr="00FF039A" w:rsidRDefault="00D361EE" w:rsidP="00D361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DB63" w14:textId="77777777" w:rsidR="00D361EE" w:rsidRPr="00FF039A" w:rsidRDefault="00D361EE" w:rsidP="00D361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EA57AE" w14:textId="77777777" w:rsidR="00D361EE" w:rsidRPr="000F050D" w:rsidRDefault="00D361EE" w:rsidP="00D361E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328BA7" w14:textId="77777777" w:rsidR="00D361EE" w:rsidRPr="000F050D" w:rsidRDefault="00D361EE" w:rsidP="00D361E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D361EE" w:rsidRPr="00B60C98" w14:paraId="1980FCFC" w14:textId="77777777" w:rsidTr="009F52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D9D2D6" w14:textId="77777777" w:rsidR="00D361EE" w:rsidRPr="0079303D" w:rsidRDefault="00D361EE" w:rsidP="00D361EE">
            <w:pPr>
              <w:jc w:val="center"/>
              <w:rPr>
                <w:sz w:val="20"/>
                <w:szCs w:val="20"/>
              </w:rPr>
            </w:pPr>
            <w:r w:rsidRPr="0079303D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7A2C97" w14:textId="77777777" w:rsidR="00D361EE" w:rsidRPr="000F050D" w:rsidRDefault="00D361EE" w:rsidP="00D361E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D7652" w14:textId="277945D6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61EE" w:rsidRPr="00B60C98" w14:paraId="5BFA414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6172F" w14:textId="77777777" w:rsidR="00D361EE" w:rsidRPr="009F781D" w:rsidRDefault="00D361EE" w:rsidP="00D361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640C10" w14:textId="77777777" w:rsidR="00D361EE" w:rsidRPr="000F050D" w:rsidRDefault="00D361EE" w:rsidP="00D361E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62F9F2D" w14:textId="77777777" w:rsidR="00D361EE" w:rsidRPr="000F050D" w:rsidRDefault="00D361EE" w:rsidP="00D361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61EE" w:rsidRPr="00B60C98" w14:paraId="7C6DC0F2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67EDC" w14:textId="77777777" w:rsidR="00D361EE" w:rsidRPr="00CC6383" w:rsidRDefault="00D361EE" w:rsidP="00D36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505D7764" w14:textId="77777777" w:rsidR="00D361EE" w:rsidRPr="004C0486" w:rsidRDefault="00D361EE" w:rsidP="00D361E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CBA1D62" w14:textId="77777777" w:rsidR="00D361EE" w:rsidRPr="008C01E4" w:rsidRDefault="00D361EE" w:rsidP="00D361E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B05FB36" w14:textId="77777777" w:rsidR="00D361EE" w:rsidRPr="004C0486" w:rsidRDefault="00D361EE" w:rsidP="00D361E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F8332D1" w14:textId="77777777" w:rsidR="00D361EE" w:rsidRDefault="00D361EE" w:rsidP="00D361E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7413A7D" w14:textId="77777777" w:rsidR="00D361EE" w:rsidRPr="00B60C98" w:rsidRDefault="00D361EE" w:rsidP="00D361EE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361EE" w:rsidRPr="00B60C98" w14:paraId="33FDD54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00791" w14:textId="77777777" w:rsidR="00D361EE" w:rsidRPr="00B60C98" w:rsidRDefault="00D361EE" w:rsidP="00D361E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57EFEB2" w14:textId="77777777" w:rsidR="00D361EE" w:rsidRPr="00B60C98" w:rsidRDefault="00D361EE" w:rsidP="00D361EE">
            <w:pPr>
              <w:rPr>
                <w:sz w:val="20"/>
                <w:szCs w:val="20"/>
              </w:rPr>
            </w:pPr>
          </w:p>
        </w:tc>
      </w:tr>
      <w:tr w:rsidR="00D361EE" w:rsidRPr="00B60C98" w14:paraId="3E1AA9D8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EB9368" w14:textId="77777777" w:rsidR="00D361EE" w:rsidRPr="001F656B" w:rsidRDefault="00D361EE" w:rsidP="00D361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782C05F" w14:textId="77777777" w:rsidR="00D361EE" w:rsidRPr="00B60C98" w:rsidRDefault="00D361EE" w:rsidP="00D361EE">
            <w:pPr>
              <w:rPr>
                <w:sz w:val="20"/>
                <w:szCs w:val="20"/>
              </w:rPr>
            </w:pPr>
          </w:p>
        </w:tc>
      </w:tr>
      <w:tr w:rsidR="00D361EE" w:rsidRPr="00B60C98" w14:paraId="4145A2E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F29930" w14:textId="77777777" w:rsidR="00D361EE" w:rsidRPr="001F656B" w:rsidRDefault="00D361EE" w:rsidP="00D361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8EB987C" w14:textId="77777777" w:rsidR="00D361EE" w:rsidRPr="00B60C98" w:rsidRDefault="00D361EE" w:rsidP="00D361EE">
            <w:pPr>
              <w:rPr>
                <w:sz w:val="20"/>
                <w:szCs w:val="20"/>
              </w:rPr>
            </w:pPr>
          </w:p>
        </w:tc>
      </w:tr>
      <w:tr w:rsidR="00D361EE" w:rsidRPr="00B60C98" w14:paraId="09373B4A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87CAFE" w14:textId="77777777" w:rsidR="00D361EE" w:rsidRPr="001F656B" w:rsidRDefault="00D361EE" w:rsidP="00D361E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F833FE7" w14:textId="77777777" w:rsidR="00D361EE" w:rsidRPr="00B60C98" w:rsidRDefault="00D361EE" w:rsidP="00D361EE">
            <w:pPr>
              <w:rPr>
                <w:sz w:val="20"/>
                <w:szCs w:val="20"/>
              </w:rPr>
            </w:pPr>
          </w:p>
        </w:tc>
      </w:tr>
    </w:tbl>
    <w:p w14:paraId="26EA4C78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9D163A">
        <w:rPr>
          <w:rFonts w:ascii="Calibri" w:eastAsia="Times New Roman" w:hAnsi="Calibri" w:cs="Times New Roman"/>
          <w:sz w:val="20"/>
          <w:szCs w:val="20"/>
        </w:rPr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05844F1F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B91F" w14:textId="77777777" w:rsidR="00132D02" w:rsidRDefault="00132D02" w:rsidP="000A4E72">
      <w:pPr>
        <w:spacing w:after="0" w:line="240" w:lineRule="auto"/>
      </w:pPr>
      <w:r>
        <w:separator/>
      </w:r>
    </w:p>
  </w:endnote>
  <w:endnote w:type="continuationSeparator" w:id="0">
    <w:p w14:paraId="4BA30853" w14:textId="77777777" w:rsidR="00132D02" w:rsidRDefault="00132D02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D60F" w14:textId="77777777" w:rsidR="009D163A" w:rsidRPr="00B00D09" w:rsidRDefault="009D163A" w:rsidP="009D16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189DF8B6" w14:textId="77777777" w:rsidR="009D163A" w:rsidRDefault="009D163A">
    <w:pPr>
      <w:pStyle w:val="Footer"/>
    </w:pPr>
  </w:p>
  <w:p w14:paraId="7F5B09DF" w14:textId="77777777"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ACA2" w14:textId="77777777" w:rsidR="00132D02" w:rsidRDefault="00132D02" w:rsidP="000A4E72">
      <w:pPr>
        <w:spacing w:after="0" w:line="240" w:lineRule="auto"/>
      </w:pPr>
      <w:r>
        <w:separator/>
      </w:r>
    </w:p>
  </w:footnote>
  <w:footnote w:type="continuationSeparator" w:id="0">
    <w:p w14:paraId="7CD5DDC4" w14:textId="77777777" w:rsidR="00132D02" w:rsidRDefault="00132D02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0F4DA6"/>
    <w:rsid w:val="00110DBB"/>
    <w:rsid w:val="00114286"/>
    <w:rsid w:val="00121BC3"/>
    <w:rsid w:val="00121F1F"/>
    <w:rsid w:val="00122166"/>
    <w:rsid w:val="00125204"/>
    <w:rsid w:val="00126C62"/>
    <w:rsid w:val="00132D02"/>
    <w:rsid w:val="00144E76"/>
    <w:rsid w:val="00156083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1D43AB"/>
    <w:rsid w:val="00217388"/>
    <w:rsid w:val="00220F16"/>
    <w:rsid w:val="00221773"/>
    <w:rsid w:val="00243804"/>
    <w:rsid w:val="00287633"/>
    <w:rsid w:val="00292C65"/>
    <w:rsid w:val="002A1B37"/>
    <w:rsid w:val="002A64DB"/>
    <w:rsid w:val="002C4F4F"/>
    <w:rsid w:val="002D4F2A"/>
    <w:rsid w:val="002E5A9E"/>
    <w:rsid w:val="002E7D83"/>
    <w:rsid w:val="0032234E"/>
    <w:rsid w:val="00333F8F"/>
    <w:rsid w:val="003356C4"/>
    <w:rsid w:val="00350C55"/>
    <w:rsid w:val="003775E6"/>
    <w:rsid w:val="00384E42"/>
    <w:rsid w:val="00386994"/>
    <w:rsid w:val="003C36E3"/>
    <w:rsid w:val="003E57B6"/>
    <w:rsid w:val="003E59B5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C3040"/>
    <w:rsid w:val="004F42C7"/>
    <w:rsid w:val="004F72AF"/>
    <w:rsid w:val="005051B8"/>
    <w:rsid w:val="005061D7"/>
    <w:rsid w:val="00516163"/>
    <w:rsid w:val="00521695"/>
    <w:rsid w:val="00521E0E"/>
    <w:rsid w:val="0052443C"/>
    <w:rsid w:val="0053546D"/>
    <w:rsid w:val="00536833"/>
    <w:rsid w:val="00541626"/>
    <w:rsid w:val="00546947"/>
    <w:rsid w:val="00572ABC"/>
    <w:rsid w:val="00575B5D"/>
    <w:rsid w:val="0059568C"/>
    <w:rsid w:val="005A240C"/>
    <w:rsid w:val="005A5CF6"/>
    <w:rsid w:val="005A6CD0"/>
    <w:rsid w:val="005C6E81"/>
    <w:rsid w:val="005D01F6"/>
    <w:rsid w:val="005D4583"/>
    <w:rsid w:val="005D4614"/>
    <w:rsid w:val="005E4D62"/>
    <w:rsid w:val="005E512E"/>
    <w:rsid w:val="00614444"/>
    <w:rsid w:val="006158FE"/>
    <w:rsid w:val="00625863"/>
    <w:rsid w:val="0063135C"/>
    <w:rsid w:val="00631499"/>
    <w:rsid w:val="0063342E"/>
    <w:rsid w:val="00640787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6F181B"/>
    <w:rsid w:val="00700B07"/>
    <w:rsid w:val="0070519F"/>
    <w:rsid w:val="00714833"/>
    <w:rsid w:val="00714F1E"/>
    <w:rsid w:val="00721FDC"/>
    <w:rsid w:val="00724B1D"/>
    <w:rsid w:val="00731961"/>
    <w:rsid w:val="0074720A"/>
    <w:rsid w:val="00753192"/>
    <w:rsid w:val="00760800"/>
    <w:rsid w:val="007658A3"/>
    <w:rsid w:val="00777362"/>
    <w:rsid w:val="00780D98"/>
    <w:rsid w:val="00792F6D"/>
    <w:rsid w:val="0079303D"/>
    <w:rsid w:val="00796890"/>
    <w:rsid w:val="007A4857"/>
    <w:rsid w:val="007B6727"/>
    <w:rsid w:val="007D4D67"/>
    <w:rsid w:val="007E04EE"/>
    <w:rsid w:val="007F10D7"/>
    <w:rsid w:val="0081152A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87347"/>
    <w:rsid w:val="008968AA"/>
    <w:rsid w:val="008B1851"/>
    <w:rsid w:val="008D469C"/>
    <w:rsid w:val="008E0E5D"/>
    <w:rsid w:val="008F1E98"/>
    <w:rsid w:val="00932B03"/>
    <w:rsid w:val="00935D39"/>
    <w:rsid w:val="00943870"/>
    <w:rsid w:val="00944648"/>
    <w:rsid w:val="0095783F"/>
    <w:rsid w:val="009656B0"/>
    <w:rsid w:val="00965E9B"/>
    <w:rsid w:val="00975015"/>
    <w:rsid w:val="0098617C"/>
    <w:rsid w:val="009B42A4"/>
    <w:rsid w:val="009D163A"/>
    <w:rsid w:val="009E0044"/>
    <w:rsid w:val="009E22CE"/>
    <w:rsid w:val="009F5225"/>
    <w:rsid w:val="009F6768"/>
    <w:rsid w:val="009F781D"/>
    <w:rsid w:val="00A3357C"/>
    <w:rsid w:val="00A513C9"/>
    <w:rsid w:val="00A76CFF"/>
    <w:rsid w:val="00A81CB0"/>
    <w:rsid w:val="00A942A2"/>
    <w:rsid w:val="00A94A30"/>
    <w:rsid w:val="00AA1DB7"/>
    <w:rsid w:val="00AB2368"/>
    <w:rsid w:val="00AB7151"/>
    <w:rsid w:val="00AC5A04"/>
    <w:rsid w:val="00AD5D22"/>
    <w:rsid w:val="00AE7434"/>
    <w:rsid w:val="00B04309"/>
    <w:rsid w:val="00B064E0"/>
    <w:rsid w:val="00B24C55"/>
    <w:rsid w:val="00B43EF3"/>
    <w:rsid w:val="00B60C98"/>
    <w:rsid w:val="00B61C40"/>
    <w:rsid w:val="00B67A57"/>
    <w:rsid w:val="00B74CC5"/>
    <w:rsid w:val="00BA1F3D"/>
    <w:rsid w:val="00BA2629"/>
    <w:rsid w:val="00BA7BDE"/>
    <w:rsid w:val="00BB7709"/>
    <w:rsid w:val="00BC0FEE"/>
    <w:rsid w:val="00BC70D9"/>
    <w:rsid w:val="00BD787A"/>
    <w:rsid w:val="00BE4066"/>
    <w:rsid w:val="00BF6768"/>
    <w:rsid w:val="00C04A5A"/>
    <w:rsid w:val="00C17988"/>
    <w:rsid w:val="00C268BE"/>
    <w:rsid w:val="00C35E9C"/>
    <w:rsid w:val="00C66E2D"/>
    <w:rsid w:val="00C74E3C"/>
    <w:rsid w:val="00C7700A"/>
    <w:rsid w:val="00C879BC"/>
    <w:rsid w:val="00CA528E"/>
    <w:rsid w:val="00CB34EB"/>
    <w:rsid w:val="00CC5947"/>
    <w:rsid w:val="00CC6383"/>
    <w:rsid w:val="00CC7589"/>
    <w:rsid w:val="00CD001E"/>
    <w:rsid w:val="00CD0B7C"/>
    <w:rsid w:val="00CE11EA"/>
    <w:rsid w:val="00CF33D1"/>
    <w:rsid w:val="00CF66F8"/>
    <w:rsid w:val="00D2690D"/>
    <w:rsid w:val="00D30A41"/>
    <w:rsid w:val="00D34724"/>
    <w:rsid w:val="00D361EE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75298"/>
    <w:rsid w:val="00E80337"/>
    <w:rsid w:val="00E820DE"/>
    <w:rsid w:val="00EE7B2E"/>
    <w:rsid w:val="00F02567"/>
    <w:rsid w:val="00F5131F"/>
    <w:rsid w:val="00F74EE3"/>
    <w:rsid w:val="00F84E02"/>
    <w:rsid w:val="00F859C0"/>
    <w:rsid w:val="00FA506A"/>
    <w:rsid w:val="00FB0CFE"/>
    <w:rsid w:val="00FC0287"/>
    <w:rsid w:val="00FC593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7713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progra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B344-9AD9-4864-AD48-043F70C2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3</cp:revision>
  <cp:lastPrinted>2020-03-04T19:57:00Z</cp:lastPrinted>
  <dcterms:created xsi:type="dcterms:W3CDTF">2023-08-31T20:01:00Z</dcterms:created>
  <dcterms:modified xsi:type="dcterms:W3CDTF">2023-08-31T20:01:00Z</dcterms:modified>
</cp:coreProperties>
</file>