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94368A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D86D33" w:rsidRPr="00DD67D4" w:rsidRDefault="003F560F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AAS, Computer Aided Design Drafting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94368A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D86D33" w:rsidRPr="00DD67D4" w:rsidRDefault="003F560F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AAS, Computer Aided Design Drafting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945"/>
        <w:gridCol w:w="450"/>
        <w:gridCol w:w="540"/>
        <w:gridCol w:w="450"/>
        <w:gridCol w:w="540"/>
        <w:gridCol w:w="2430"/>
        <w:gridCol w:w="1823"/>
      </w:tblGrid>
      <w:tr w:rsidR="00BD787A" w:rsidTr="0094368A">
        <w:tc>
          <w:tcPr>
            <w:tcW w:w="494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B177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</w:t>
            </w:r>
            <w:r w:rsidR="0094368A">
              <w:rPr>
                <w:b/>
                <w:sz w:val="12"/>
                <w:szCs w:val="16"/>
              </w:rPr>
              <w:t>a</w:t>
            </w:r>
            <w:r w:rsidR="008B177B">
              <w:rPr>
                <w:b/>
                <w:sz w:val="12"/>
                <w:szCs w:val="16"/>
              </w:rPr>
              <w:t>d</w:t>
            </w:r>
            <w:r w:rsidR="0094368A">
              <w:rPr>
                <w:b/>
                <w:sz w:val="12"/>
                <w:szCs w:val="16"/>
              </w:rPr>
              <w:t>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D397D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</w:t>
            </w:r>
          </w:p>
          <w:p w:rsidR="008B1851" w:rsidRPr="00B60C98" w:rsidRDefault="005E0146" w:rsidP="008B177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Sem. </w:t>
            </w:r>
            <w:proofErr w:type="spellStart"/>
            <w:r>
              <w:rPr>
                <w:b/>
                <w:sz w:val="12"/>
                <w:szCs w:val="16"/>
              </w:rPr>
              <w:t>Offr</w:t>
            </w:r>
            <w:r w:rsidR="00D86D33" w:rsidRPr="00B60C98">
              <w:rPr>
                <w:b/>
                <w:sz w:val="12"/>
                <w:szCs w:val="16"/>
              </w:rPr>
              <w:t>d</w:t>
            </w:r>
            <w:proofErr w:type="spellEnd"/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94368A">
        <w:tc>
          <w:tcPr>
            <w:tcW w:w="4945" w:type="dxa"/>
          </w:tcPr>
          <w:p w:rsidR="00056F4B" w:rsidRPr="00E67D37" w:rsidRDefault="003F560F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  <w:r w:rsidR="008B177B">
              <w:rPr>
                <w:sz w:val="16"/>
                <w:szCs w:val="16"/>
              </w:rPr>
              <w:t xml:space="preserve">  </w:t>
            </w:r>
            <w:r w:rsidR="000C67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54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4368A">
        <w:tc>
          <w:tcPr>
            <w:tcW w:w="4945" w:type="dxa"/>
          </w:tcPr>
          <w:p w:rsidR="00056F4B" w:rsidRPr="00E67D37" w:rsidRDefault="003F560F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0101: Drafting Technology Theory I  </w:t>
            </w:r>
            <w:r w:rsidR="00DF3436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C45F3B">
              <w:rPr>
                <w:sz w:val="16"/>
                <w:szCs w:val="16"/>
              </w:rPr>
              <w:t xml:space="preserve">     </w:t>
            </w:r>
            <w:r w:rsidR="00FC39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3F560F" w:rsidP="003F56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0109</w:t>
            </w:r>
          </w:p>
        </w:tc>
      </w:tr>
      <w:tr w:rsidR="00BD787A" w:rsidTr="0094368A">
        <w:tc>
          <w:tcPr>
            <w:tcW w:w="4945" w:type="dxa"/>
          </w:tcPr>
          <w:p w:rsidR="00056F4B" w:rsidRPr="00E67D37" w:rsidRDefault="003F560F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0108: </w:t>
            </w:r>
            <w:r w:rsidR="001D65EE">
              <w:rPr>
                <w:sz w:val="16"/>
                <w:szCs w:val="16"/>
              </w:rPr>
              <w:t>Introduction to CAD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3F560F" w:rsidP="001D65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</w:t>
            </w:r>
            <w:r w:rsidR="00245DD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101</w:t>
            </w:r>
          </w:p>
        </w:tc>
      </w:tr>
      <w:tr w:rsidR="00BD787A" w:rsidTr="0094368A">
        <w:tc>
          <w:tcPr>
            <w:tcW w:w="4945" w:type="dxa"/>
          </w:tcPr>
          <w:p w:rsidR="00056F4B" w:rsidRPr="00E67D37" w:rsidRDefault="003F560F" w:rsidP="00AD39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</w:t>
            </w:r>
            <w:r w:rsidR="005E0146">
              <w:rPr>
                <w:sz w:val="16"/>
                <w:szCs w:val="16"/>
              </w:rPr>
              <w:t xml:space="preserve">9: Drafting Applied Algebra           </w:t>
            </w:r>
            <w:r>
              <w:rPr>
                <w:sz w:val="16"/>
                <w:szCs w:val="16"/>
              </w:rPr>
              <w:t xml:space="preserve">  </w:t>
            </w:r>
            <w:r w:rsidR="00DF3436">
              <w:rPr>
                <w:sz w:val="16"/>
                <w:szCs w:val="16"/>
              </w:rPr>
              <w:t xml:space="preserve">                    </w:t>
            </w:r>
            <w:r w:rsidR="000C672C">
              <w:rPr>
                <w:sz w:val="16"/>
                <w:szCs w:val="16"/>
              </w:rPr>
              <w:t xml:space="preserve">  </w:t>
            </w:r>
            <w:r w:rsidR="00DF34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54658C" w:rsidP="000348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TGE 0100A, MATH 0025, or </w:t>
            </w:r>
            <w:proofErr w:type="spellStart"/>
            <w:r w:rsidR="000348F8">
              <w:rPr>
                <w:sz w:val="16"/>
                <w:szCs w:val="16"/>
              </w:rPr>
              <w:t>equiv</w:t>
            </w:r>
            <w:proofErr w:type="spellEnd"/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4368A">
        <w:tc>
          <w:tcPr>
            <w:tcW w:w="4945" w:type="dxa"/>
          </w:tcPr>
          <w:p w:rsidR="00056F4B" w:rsidRPr="00E67D37" w:rsidRDefault="00DF3436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</w:t>
            </w:r>
            <w:r w:rsidR="002F44AF">
              <w:rPr>
                <w:sz w:val="16"/>
                <w:szCs w:val="16"/>
              </w:rPr>
              <w:t>1: Drafting Technology Theory II</w:t>
            </w:r>
            <w:r>
              <w:rPr>
                <w:sz w:val="16"/>
                <w:szCs w:val="16"/>
              </w:rPr>
              <w:t xml:space="preserve">                            </w:t>
            </w:r>
            <w:r w:rsidR="00FC39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C45F3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450" w:type="dxa"/>
            <w:vAlign w:val="center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056F4B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</w:t>
            </w:r>
          </w:p>
        </w:tc>
        <w:tc>
          <w:tcPr>
            <w:tcW w:w="1823" w:type="dxa"/>
          </w:tcPr>
          <w:p w:rsidR="00056F4B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0119</w:t>
            </w:r>
          </w:p>
        </w:tc>
      </w:tr>
      <w:tr w:rsidR="003F560F" w:rsidTr="0094368A">
        <w:tc>
          <w:tcPr>
            <w:tcW w:w="4945" w:type="dxa"/>
          </w:tcPr>
          <w:p w:rsidR="003F560F" w:rsidRPr="00E67D37" w:rsidRDefault="00DF3436" w:rsidP="002F44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0119: Drafting Applied </w:t>
            </w:r>
            <w:r w:rsidR="002F44AF">
              <w:rPr>
                <w:sz w:val="16"/>
                <w:szCs w:val="16"/>
              </w:rPr>
              <w:t>Descriptive Geometry</w:t>
            </w:r>
            <w:r>
              <w:rPr>
                <w:sz w:val="16"/>
                <w:szCs w:val="16"/>
              </w:rPr>
              <w:t xml:space="preserve">           </w:t>
            </w:r>
            <w:r w:rsidR="00FC39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C45F3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450" w:type="dxa"/>
            <w:vAlign w:val="center"/>
          </w:tcPr>
          <w:p w:rsidR="003F560F" w:rsidRPr="00E67D37" w:rsidRDefault="005E014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F560F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3F560F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F560F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3F560F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0109</w:t>
            </w:r>
          </w:p>
        </w:tc>
        <w:tc>
          <w:tcPr>
            <w:tcW w:w="1823" w:type="dxa"/>
          </w:tcPr>
          <w:p w:rsidR="003F560F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94368A">
        <w:tc>
          <w:tcPr>
            <w:tcW w:w="4945" w:type="dxa"/>
          </w:tcPr>
          <w:p w:rsidR="00245DD8" w:rsidRDefault="00245DD8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94368A">
        <w:tc>
          <w:tcPr>
            <w:tcW w:w="494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C47DAC" w:rsidRDefault="000C672C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94368A">
        <w:tc>
          <w:tcPr>
            <w:tcW w:w="4945" w:type="dxa"/>
          </w:tcPr>
          <w:p w:rsidR="00056F4B" w:rsidRPr="00194BA6" w:rsidRDefault="00FC399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54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4368A">
        <w:tc>
          <w:tcPr>
            <w:tcW w:w="4945" w:type="dxa"/>
          </w:tcPr>
          <w:p w:rsidR="00056F4B" w:rsidRPr="00194BA6" w:rsidRDefault="00FC3994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CADD: 0121: Mechanical </w:t>
            </w:r>
            <w:r w:rsidR="004C1A24">
              <w:rPr>
                <w:sz w:val="16"/>
                <w:szCs w:val="16"/>
              </w:rPr>
              <w:t xml:space="preserve">Drafting Technology Theory I  </w:t>
            </w:r>
            <w:r w:rsidR="00C45F3B">
              <w:rPr>
                <w:sz w:val="16"/>
                <w:szCs w:val="16"/>
              </w:rPr>
              <w:t xml:space="preserve">  </w:t>
            </w:r>
            <w:r w:rsidR="004C1A24">
              <w:rPr>
                <w:sz w:val="16"/>
                <w:szCs w:val="16"/>
              </w:rPr>
              <w:t xml:space="preserve"> </w:t>
            </w:r>
            <w:r w:rsidR="00C45F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0111</w:t>
            </w:r>
          </w:p>
        </w:tc>
        <w:tc>
          <w:tcPr>
            <w:tcW w:w="1823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0122, CADD 0129</w:t>
            </w:r>
          </w:p>
        </w:tc>
      </w:tr>
      <w:tr w:rsidR="00BD787A" w:rsidTr="0094368A">
        <w:tc>
          <w:tcPr>
            <w:tcW w:w="4945" w:type="dxa"/>
          </w:tcPr>
          <w:p w:rsidR="00056F4B" w:rsidRPr="00194BA6" w:rsidRDefault="00FC3994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CADD: 0122: Mechanical Draf</w:t>
            </w:r>
            <w:r w:rsidR="00AD397D">
              <w:rPr>
                <w:sz w:val="16"/>
                <w:szCs w:val="16"/>
              </w:rPr>
              <w:t xml:space="preserve">ting Technology Lab I         </w:t>
            </w:r>
            <w:r w:rsidR="00C45F3B">
              <w:rPr>
                <w:sz w:val="16"/>
                <w:szCs w:val="16"/>
              </w:rPr>
              <w:t xml:space="preserve">  </w:t>
            </w:r>
            <w:r w:rsidR="00AD39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</w:t>
            </w:r>
          </w:p>
        </w:tc>
        <w:tc>
          <w:tcPr>
            <w:tcW w:w="1823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</w:t>
            </w:r>
          </w:p>
        </w:tc>
      </w:tr>
      <w:tr w:rsidR="00BD787A" w:rsidTr="0094368A">
        <w:tc>
          <w:tcPr>
            <w:tcW w:w="4945" w:type="dxa"/>
          </w:tcPr>
          <w:p w:rsidR="00056F4B" w:rsidRPr="00194BA6" w:rsidRDefault="00FC3994" w:rsidP="002F4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0129: Drafting Applied </w:t>
            </w:r>
            <w:r w:rsidR="002F44AF">
              <w:rPr>
                <w:sz w:val="16"/>
                <w:szCs w:val="16"/>
              </w:rPr>
              <w:t>Analytic Geometry</w:t>
            </w:r>
            <w:r w:rsidR="00AD397D">
              <w:rPr>
                <w:sz w:val="16"/>
                <w:szCs w:val="16"/>
              </w:rPr>
              <w:t xml:space="preserve">             </w:t>
            </w:r>
            <w:r w:rsidR="00C45F3B">
              <w:rPr>
                <w:sz w:val="16"/>
                <w:szCs w:val="16"/>
              </w:rPr>
              <w:t xml:space="preserve">   </w:t>
            </w:r>
            <w:r w:rsidR="004C1A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</w:t>
            </w: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94368A">
        <w:tc>
          <w:tcPr>
            <w:tcW w:w="4945" w:type="dxa"/>
          </w:tcPr>
          <w:p w:rsidR="0054658C" w:rsidRPr="00194BA6" w:rsidRDefault="00FC3994" w:rsidP="004C1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0137: Mechanical Draft</w:t>
            </w:r>
            <w:r w:rsidR="00AD397D">
              <w:rPr>
                <w:sz w:val="16"/>
                <w:szCs w:val="16"/>
              </w:rPr>
              <w:t xml:space="preserve">ing Technology Theory II   </w:t>
            </w:r>
            <w:r w:rsidR="000C672C">
              <w:rPr>
                <w:sz w:val="16"/>
                <w:szCs w:val="16"/>
              </w:rPr>
              <w:t xml:space="preserve"> </w:t>
            </w:r>
            <w:r w:rsidR="00AD397D">
              <w:rPr>
                <w:sz w:val="16"/>
                <w:szCs w:val="16"/>
              </w:rPr>
              <w:t xml:space="preserve"> </w:t>
            </w:r>
            <w:r w:rsidR="004C1A24">
              <w:rPr>
                <w:sz w:val="16"/>
                <w:szCs w:val="16"/>
              </w:rPr>
              <w:t xml:space="preserve"> </w:t>
            </w:r>
            <w:r w:rsidR="00C45F3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45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</w:t>
            </w:r>
          </w:p>
        </w:tc>
        <w:tc>
          <w:tcPr>
            <w:tcW w:w="1823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0138, CADD 0139</w:t>
            </w:r>
          </w:p>
        </w:tc>
      </w:tr>
      <w:tr w:rsidR="0054658C" w:rsidTr="0094368A">
        <w:tc>
          <w:tcPr>
            <w:tcW w:w="4945" w:type="dxa"/>
          </w:tcPr>
          <w:p w:rsidR="0054658C" w:rsidRPr="00194BA6" w:rsidRDefault="00FC3994" w:rsidP="00FC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0138: Mechanical Draftin</w:t>
            </w:r>
            <w:r w:rsidR="00AD397D">
              <w:rPr>
                <w:sz w:val="16"/>
                <w:szCs w:val="16"/>
              </w:rPr>
              <w:t xml:space="preserve">g Technology Lab II          </w:t>
            </w:r>
            <w:r w:rsidR="000C672C">
              <w:rPr>
                <w:sz w:val="16"/>
                <w:szCs w:val="16"/>
              </w:rPr>
              <w:t xml:space="preserve"> </w:t>
            </w:r>
            <w:r w:rsidR="00AD39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C45F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45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</w:t>
            </w:r>
          </w:p>
        </w:tc>
        <w:tc>
          <w:tcPr>
            <w:tcW w:w="1823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</w:t>
            </w:r>
          </w:p>
        </w:tc>
      </w:tr>
      <w:tr w:rsidR="00BD787A" w:rsidTr="0094368A">
        <w:tc>
          <w:tcPr>
            <w:tcW w:w="4945" w:type="dxa"/>
          </w:tcPr>
          <w:p w:rsidR="00056F4B" w:rsidRPr="00194BA6" w:rsidRDefault="00FC3994" w:rsidP="002F4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0139: Drafting Applied </w:t>
            </w:r>
            <w:r w:rsidR="002F44AF">
              <w:rPr>
                <w:sz w:val="16"/>
                <w:szCs w:val="16"/>
              </w:rPr>
              <w:t xml:space="preserve">Trigonometry   </w:t>
            </w:r>
            <w:r w:rsidR="00AD397D">
              <w:rPr>
                <w:sz w:val="16"/>
                <w:szCs w:val="16"/>
              </w:rPr>
              <w:t xml:space="preserve">                    </w:t>
            </w:r>
            <w:r w:rsidR="000C672C">
              <w:rPr>
                <w:sz w:val="16"/>
                <w:szCs w:val="16"/>
              </w:rPr>
              <w:t xml:space="preserve"> </w:t>
            </w:r>
            <w:r w:rsidR="00AD39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C45F3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450" w:type="dxa"/>
            <w:vAlign w:val="center"/>
          </w:tcPr>
          <w:p w:rsidR="00056F4B" w:rsidRPr="00E67D37" w:rsidRDefault="000E43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0129</w:t>
            </w: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94368A">
        <w:tc>
          <w:tcPr>
            <w:tcW w:w="494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94368A">
        <w:tc>
          <w:tcPr>
            <w:tcW w:w="494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C47DAC" w:rsidRDefault="000E4352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94368A">
        <w:tc>
          <w:tcPr>
            <w:tcW w:w="4945" w:type="dxa"/>
          </w:tcPr>
          <w:p w:rsidR="00056F4B" w:rsidRPr="00194BA6" w:rsidRDefault="00FC3994" w:rsidP="00A17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A17F20">
              <w:rPr>
                <w:sz w:val="16"/>
                <w:szCs w:val="16"/>
              </w:rPr>
              <w:t>(GEOL, CHEM or PHYS with Lab)</w:t>
            </w:r>
            <w:r w:rsidR="00AD39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540" w:type="dxa"/>
          </w:tcPr>
          <w:p w:rsidR="00056F4B" w:rsidRPr="00194BA6" w:rsidRDefault="002D56EE" w:rsidP="002D56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056F4B" w:rsidRPr="00194BA6" w:rsidRDefault="00056F4B" w:rsidP="002D56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4368A">
        <w:tc>
          <w:tcPr>
            <w:tcW w:w="4945" w:type="dxa"/>
          </w:tcPr>
          <w:p w:rsidR="00056F4B" w:rsidRPr="00194BA6" w:rsidRDefault="00FC399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0207: Architectural Design Theo</w:t>
            </w:r>
            <w:r w:rsidR="00AD397D">
              <w:rPr>
                <w:sz w:val="16"/>
                <w:szCs w:val="16"/>
              </w:rPr>
              <w:t xml:space="preserve">ry                           </w:t>
            </w:r>
            <w:r w:rsidR="00C45F3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(early 8 weeks)</w:t>
            </w:r>
          </w:p>
        </w:tc>
        <w:tc>
          <w:tcPr>
            <w:tcW w:w="450" w:type="dxa"/>
            <w:vAlign w:val="center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056F4B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0137</w:t>
            </w:r>
          </w:p>
        </w:tc>
        <w:tc>
          <w:tcPr>
            <w:tcW w:w="1823" w:type="dxa"/>
          </w:tcPr>
          <w:p w:rsidR="00056F4B" w:rsidRPr="00194BA6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0208, CADD 0209</w:t>
            </w:r>
          </w:p>
        </w:tc>
      </w:tr>
      <w:tr w:rsidR="00BD787A" w:rsidTr="0094368A">
        <w:trPr>
          <w:trHeight w:val="110"/>
        </w:trPr>
        <w:tc>
          <w:tcPr>
            <w:tcW w:w="4945" w:type="dxa"/>
          </w:tcPr>
          <w:p w:rsidR="00056F4B" w:rsidRPr="00194BA6" w:rsidRDefault="00FC3994" w:rsidP="0014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0208: Architectural Design </w:t>
            </w:r>
            <w:r w:rsidR="00AD397D">
              <w:rPr>
                <w:sz w:val="16"/>
                <w:szCs w:val="16"/>
              </w:rPr>
              <w:t xml:space="preserve">Lab I                  </w:t>
            </w:r>
            <w:r w:rsidR="00145C55">
              <w:rPr>
                <w:sz w:val="16"/>
                <w:szCs w:val="16"/>
              </w:rPr>
              <w:t xml:space="preserve">             </w:t>
            </w:r>
            <w:r w:rsidR="00C45F3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(early 8 weeks)</w:t>
            </w:r>
          </w:p>
        </w:tc>
        <w:tc>
          <w:tcPr>
            <w:tcW w:w="450" w:type="dxa"/>
            <w:vAlign w:val="center"/>
          </w:tcPr>
          <w:p w:rsidR="00056F4B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056F4B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0138</w:t>
            </w:r>
          </w:p>
        </w:tc>
        <w:tc>
          <w:tcPr>
            <w:tcW w:w="1823" w:type="dxa"/>
          </w:tcPr>
          <w:p w:rsidR="00056F4B" w:rsidRPr="00194BA6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</w:t>
            </w:r>
          </w:p>
        </w:tc>
      </w:tr>
      <w:tr w:rsidR="0054658C" w:rsidTr="0094368A">
        <w:trPr>
          <w:trHeight w:val="110"/>
        </w:trPr>
        <w:tc>
          <w:tcPr>
            <w:tcW w:w="4945" w:type="dxa"/>
          </w:tcPr>
          <w:p w:rsidR="0054658C" w:rsidRPr="00194BA6" w:rsidRDefault="000348F8" w:rsidP="002F4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0209: </w:t>
            </w:r>
            <w:r w:rsidR="002F44AF">
              <w:rPr>
                <w:sz w:val="16"/>
                <w:szCs w:val="16"/>
              </w:rPr>
              <w:t xml:space="preserve">Estimation Concepts                    </w:t>
            </w:r>
            <w:r w:rsidR="00AD397D">
              <w:rPr>
                <w:sz w:val="16"/>
                <w:szCs w:val="16"/>
              </w:rPr>
              <w:t xml:space="preserve">                   </w:t>
            </w:r>
            <w:r w:rsidR="00C45F3B">
              <w:rPr>
                <w:sz w:val="16"/>
                <w:szCs w:val="16"/>
              </w:rPr>
              <w:t xml:space="preserve">   </w:t>
            </w:r>
            <w:r w:rsidR="00AD397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450" w:type="dxa"/>
            <w:vAlign w:val="center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54658C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0139</w:t>
            </w:r>
          </w:p>
        </w:tc>
        <w:tc>
          <w:tcPr>
            <w:tcW w:w="182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94368A">
        <w:trPr>
          <w:trHeight w:val="110"/>
        </w:trPr>
        <w:tc>
          <w:tcPr>
            <w:tcW w:w="4945" w:type="dxa"/>
          </w:tcPr>
          <w:p w:rsidR="0054658C" w:rsidRPr="00194BA6" w:rsidRDefault="000348F8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0217: Architectural Theory II           </w:t>
            </w:r>
            <w:r w:rsidR="00AD397D">
              <w:rPr>
                <w:sz w:val="16"/>
                <w:szCs w:val="16"/>
              </w:rPr>
              <w:t xml:space="preserve">                       </w:t>
            </w:r>
            <w:r w:rsidR="000C672C">
              <w:rPr>
                <w:sz w:val="16"/>
                <w:szCs w:val="16"/>
              </w:rPr>
              <w:t xml:space="preserve"> </w:t>
            </w:r>
            <w:r w:rsidR="00AD397D">
              <w:rPr>
                <w:sz w:val="16"/>
                <w:szCs w:val="16"/>
              </w:rPr>
              <w:t xml:space="preserve">    </w:t>
            </w:r>
            <w:r w:rsidR="00C45F3B">
              <w:rPr>
                <w:sz w:val="16"/>
                <w:szCs w:val="16"/>
              </w:rPr>
              <w:t xml:space="preserve">  </w:t>
            </w:r>
            <w:r w:rsidR="00AD397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450" w:type="dxa"/>
            <w:vAlign w:val="center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54658C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0207</w:t>
            </w:r>
          </w:p>
        </w:tc>
        <w:tc>
          <w:tcPr>
            <w:tcW w:w="1823" w:type="dxa"/>
          </w:tcPr>
          <w:p w:rsidR="0054658C" w:rsidRPr="00194BA6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0218</w:t>
            </w:r>
          </w:p>
        </w:tc>
      </w:tr>
      <w:tr w:rsidR="00BD787A" w:rsidTr="0094368A">
        <w:tc>
          <w:tcPr>
            <w:tcW w:w="4945" w:type="dxa"/>
          </w:tcPr>
          <w:p w:rsidR="008B1851" w:rsidRPr="00194BA6" w:rsidRDefault="000348F8" w:rsidP="000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0218: Architectural Design Lab II   </w:t>
            </w:r>
            <w:r w:rsidR="00AD397D">
              <w:rPr>
                <w:sz w:val="16"/>
                <w:szCs w:val="16"/>
              </w:rPr>
              <w:t xml:space="preserve">                           </w:t>
            </w:r>
            <w:r w:rsidR="000C672C">
              <w:rPr>
                <w:sz w:val="16"/>
                <w:szCs w:val="16"/>
              </w:rPr>
              <w:t xml:space="preserve"> </w:t>
            </w:r>
            <w:r w:rsidR="00AD397D">
              <w:rPr>
                <w:sz w:val="16"/>
                <w:szCs w:val="16"/>
              </w:rPr>
              <w:t xml:space="preserve">  </w:t>
            </w:r>
            <w:r w:rsidR="00C45F3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450" w:type="dxa"/>
            <w:vAlign w:val="center"/>
          </w:tcPr>
          <w:p w:rsidR="008B1851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B1851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B1851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8B1851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0208</w:t>
            </w:r>
          </w:p>
        </w:tc>
        <w:tc>
          <w:tcPr>
            <w:tcW w:w="1823" w:type="dxa"/>
          </w:tcPr>
          <w:p w:rsidR="008B1851" w:rsidRPr="00194BA6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0217</w:t>
            </w:r>
          </w:p>
        </w:tc>
      </w:tr>
      <w:tr w:rsidR="00BD787A" w:rsidTr="0094368A">
        <w:tc>
          <w:tcPr>
            <w:tcW w:w="494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4368A">
        <w:tc>
          <w:tcPr>
            <w:tcW w:w="494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C47DAC" w:rsidRDefault="000348F8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94368A">
        <w:tc>
          <w:tcPr>
            <w:tcW w:w="4945" w:type="dxa"/>
          </w:tcPr>
          <w:p w:rsidR="00BD787A" w:rsidRPr="00292C65" w:rsidRDefault="00AD397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 w:rsidR="00145C55">
              <w:rPr>
                <w:sz w:val="16"/>
                <w:szCs w:val="16"/>
              </w:rPr>
              <w:t xml:space="preserve">options in </w:t>
            </w:r>
            <w:r>
              <w:rPr>
                <w:sz w:val="16"/>
                <w:szCs w:val="16"/>
              </w:rPr>
              <w:t>Social and B</w:t>
            </w:r>
            <w:r w:rsidR="00145C55">
              <w:rPr>
                <w:sz w:val="16"/>
                <w:szCs w:val="16"/>
              </w:rPr>
              <w:t>ehavioral Ways of Knowing</w:t>
            </w:r>
          </w:p>
        </w:tc>
        <w:tc>
          <w:tcPr>
            <w:tcW w:w="45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54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4368A">
        <w:tc>
          <w:tcPr>
            <w:tcW w:w="4945" w:type="dxa"/>
          </w:tcPr>
          <w:p w:rsidR="00BD787A" w:rsidRPr="00292C65" w:rsidRDefault="00AD397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Mathematics requirement</w:t>
            </w:r>
          </w:p>
        </w:tc>
        <w:tc>
          <w:tcPr>
            <w:tcW w:w="45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54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4368A">
        <w:tc>
          <w:tcPr>
            <w:tcW w:w="4945" w:type="dxa"/>
          </w:tcPr>
          <w:p w:rsidR="00BD787A" w:rsidRPr="00292C65" w:rsidRDefault="00AD397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TGE 0158: Employment Strategies </w:t>
            </w:r>
          </w:p>
        </w:tc>
        <w:tc>
          <w:tcPr>
            <w:tcW w:w="45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394D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94368A">
        <w:tc>
          <w:tcPr>
            <w:tcW w:w="4945" w:type="dxa"/>
          </w:tcPr>
          <w:p w:rsidR="0054658C" w:rsidRPr="00292C65" w:rsidRDefault="00AD397D" w:rsidP="00C45F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0227: Structural Steel Drafting Theory                    </w:t>
            </w:r>
            <w:r w:rsidR="00C45F3B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450" w:type="dxa"/>
            <w:vAlign w:val="center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D42DE8" w:rsidRDefault="00394DD4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0217</w:t>
            </w:r>
          </w:p>
        </w:tc>
        <w:tc>
          <w:tcPr>
            <w:tcW w:w="1823" w:type="dxa"/>
          </w:tcPr>
          <w:p w:rsidR="0054658C" w:rsidRPr="00D42DE8" w:rsidRDefault="00394DD4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0228</w:t>
            </w:r>
          </w:p>
        </w:tc>
      </w:tr>
      <w:tr w:rsidR="0054658C" w:rsidTr="0094368A">
        <w:tc>
          <w:tcPr>
            <w:tcW w:w="4945" w:type="dxa"/>
          </w:tcPr>
          <w:p w:rsidR="0054658C" w:rsidRPr="00292C65" w:rsidRDefault="00AD397D" w:rsidP="00C45F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0228: Structural Steel Drafting Lab                          </w:t>
            </w:r>
            <w:r w:rsidR="00C45F3B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450" w:type="dxa"/>
            <w:vAlign w:val="center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D42DE8" w:rsidRDefault="00394DD4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0218</w:t>
            </w:r>
          </w:p>
        </w:tc>
        <w:tc>
          <w:tcPr>
            <w:tcW w:w="1823" w:type="dxa"/>
          </w:tcPr>
          <w:p w:rsidR="0054658C" w:rsidRPr="00D42DE8" w:rsidRDefault="00394DD4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0227</w:t>
            </w:r>
          </w:p>
        </w:tc>
      </w:tr>
      <w:tr w:rsidR="00BD787A" w:rsidTr="0094368A">
        <w:tc>
          <w:tcPr>
            <w:tcW w:w="4945" w:type="dxa"/>
          </w:tcPr>
          <w:p w:rsidR="00BD787A" w:rsidRPr="00292C65" w:rsidRDefault="001D65EE" w:rsidP="00C45F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0247: Design Integration Theory       </w:t>
            </w:r>
            <w:r w:rsidR="00AD397D">
              <w:rPr>
                <w:sz w:val="16"/>
                <w:szCs w:val="16"/>
              </w:rPr>
              <w:t xml:space="preserve">                       </w:t>
            </w:r>
            <w:r w:rsidR="000C672C">
              <w:rPr>
                <w:sz w:val="16"/>
                <w:szCs w:val="16"/>
              </w:rPr>
              <w:t xml:space="preserve"> </w:t>
            </w:r>
            <w:r w:rsidR="00AD397D">
              <w:rPr>
                <w:sz w:val="16"/>
                <w:szCs w:val="16"/>
              </w:rPr>
              <w:t xml:space="preserve">  </w:t>
            </w:r>
            <w:r w:rsidR="00C45F3B">
              <w:rPr>
                <w:sz w:val="16"/>
                <w:szCs w:val="16"/>
              </w:rPr>
              <w:t xml:space="preserve">   </w:t>
            </w:r>
            <w:r w:rsidR="00AD397D">
              <w:rPr>
                <w:sz w:val="16"/>
                <w:szCs w:val="16"/>
              </w:rPr>
              <w:t>(late 8 weeks)</w:t>
            </w:r>
          </w:p>
        </w:tc>
        <w:tc>
          <w:tcPr>
            <w:tcW w:w="45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1D65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024</w:t>
            </w:r>
            <w:r w:rsidR="00394DD4">
              <w:rPr>
                <w:sz w:val="14"/>
                <w:szCs w:val="16"/>
              </w:rPr>
              <w:t>8</w:t>
            </w:r>
          </w:p>
        </w:tc>
      </w:tr>
      <w:tr w:rsidR="00BD787A" w:rsidTr="0094368A">
        <w:tc>
          <w:tcPr>
            <w:tcW w:w="4945" w:type="dxa"/>
          </w:tcPr>
          <w:p w:rsidR="00BD787A" w:rsidRPr="00292C65" w:rsidRDefault="001D65EE" w:rsidP="00C45F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024</w:t>
            </w:r>
            <w:r w:rsidR="00AD397D">
              <w:rPr>
                <w:sz w:val="16"/>
                <w:szCs w:val="16"/>
              </w:rPr>
              <w:t xml:space="preserve">8: </w:t>
            </w:r>
            <w:r>
              <w:rPr>
                <w:sz w:val="16"/>
                <w:szCs w:val="16"/>
              </w:rPr>
              <w:t>Design Integration Laboratory</w:t>
            </w:r>
            <w:r w:rsidR="00AD397D">
              <w:rPr>
                <w:sz w:val="16"/>
                <w:szCs w:val="16"/>
              </w:rPr>
              <w:t xml:space="preserve">                       </w:t>
            </w:r>
            <w:r w:rsidR="000C672C">
              <w:rPr>
                <w:sz w:val="16"/>
                <w:szCs w:val="16"/>
              </w:rPr>
              <w:t xml:space="preserve"> </w:t>
            </w:r>
            <w:r w:rsidR="00AD397D">
              <w:rPr>
                <w:sz w:val="16"/>
                <w:szCs w:val="16"/>
              </w:rPr>
              <w:t xml:space="preserve"> </w:t>
            </w:r>
            <w:r w:rsidR="00C45F3B">
              <w:rPr>
                <w:sz w:val="16"/>
                <w:szCs w:val="16"/>
              </w:rPr>
              <w:t xml:space="preserve">   </w:t>
            </w:r>
            <w:r w:rsidR="00AD397D"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450" w:type="dxa"/>
            <w:vAlign w:val="center"/>
          </w:tcPr>
          <w:p w:rsidR="00BD787A" w:rsidRPr="00292C65" w:rsidRDefault="001D65E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1D65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024</w:t>
            </w:r>
            <w:r w:rsidR="00394DD4">
              <w:rPr>
                <w:sz w:val="14"/>
                <w:szCs w:val="16"/>
              </w:rPr>
              <w:t>7</w:t>
            </w:r>
          </w:p>
        </w:tc>
      </w:tr>
      <w:tr w:rsidR="00245DD8" w:rsidTr="0094368A">
        <w:tc>
          <w:tcPr>
            <w:tcW w:w="494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Pr="00292C65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4368A">
        <w:tc>
          <w:tcPr>
            <w:tcW w:w="494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C47DAC" w:rsidRDefault="001D65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94368A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C47DAC" w:rsidP="00FB5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45F3B" w:rsidRPr="005E3007">
              <w:rPr>
                <w:b/>
                <w:sz w:val="16"/>
                <w:szCs w:val="20"/>
              </w:rPr>
              <w:t xml:space="preserve"> </w:t>
            </w:r>
            <w:proofErr w:type="gramStart"/>
            <w:r w:rsidR="00C45F3B" w:rsidRPr="005E3007">
              <w:rPr>
                <w:b/>
                <w:sz w:val="16"/>
                <w:szCs w:val="20"/>
              </w:rPr>
              <w:t>only</w:t>
            </w:r>
            <w:proofErr w:type="gramEnd"/>
            <w:r w:rsidR="00C45F3B" w:rsidRPr="005E3007">
              <w:rPr>
                <w:b/>
                <w:sz w:val="16"/>
                <w:szCs w:val="20"/>
              </w:rPr>
              <w:t xml:space="preserve"> Objectives 1, 2, 3, 5, 6  are required.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F16A4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4C17B1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CADD,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4C17B1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5E0146" w:rsidP="000C6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0C98" w:rsidRPr="00B60C98">
              <w:rPr>
                <w:sz w:val="18"/>
                <w:szCs w:val="18"/>
              </w:rPr>
              <w:t xml:space="preserve"> cr. min)                ENGL 1101</w:t>
            </w:r>
            <w:r>
              <w:rPr>
                <w:sz w:val="18"/>
                <w:szCs w:val="18"/>
              </w:rPr>
              <w:t xml:space="preserve"> </w:t>
            </w:r>
            <w:r w:rsidR="000C672C">
              <w:rPr>
                <w:sz w:val="18"/>
                <w:szCs w:val="18"/>
              </w:rPr>
              <w:t>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0C672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0101: Drafting Technology Theory I</w:t>
            </w:r>
          </w:p>
        </w:tc>
        <w:tc>
          <w:tcPr>
            <w:tcW w:w="614" w:type="dxa"/>
            <w:shd w:val="clear" w:color="auto" w:fill="auto"/>
          </w:tcPr>
          <w:p w:rsidR="00777362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65E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0108: Introduction to CAD                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 w:rsidRPr="001D65EE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900E7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0109: Drafting Applied Mathematics I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</w:t>
            </w:r>
            <w:r w:rsidR="00900E75">
              <w:rPr>
                <w:sz w:val="18"/>
                <w:szCs w:val="18"/>
              </w:rPr>
              <w:t xml:space="preserve">     *Choose MATH requirement</w:t>
            </w:r>
            <w:r w:rsidRPr="00B60C98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4C17B1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0111: Drafting Technology Theory II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A94159" w:rsidRPr="001F656B" w:rsidRDefault="002C43CC" w:rsidP="00A9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0119: Drafting Applied </w:t>
            </w:r>
            <w:r w:rsidR="00A94159">
              <w:rPr>
                <w:sz w:val="18"/>
                <w:szCs w:val="18"/>
              </w:rPr>
              <w:t>Descriptive Geometry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0121: Mechanical Drafting Technology Theory I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0122: Mechanical Drafting Technology Lab I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2D56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  <w:r w:rsidR="00900E75">
              <w:rPr>
                <w:sz w:val="18"/>
                <w:szCs w:val="18"/>
              </w:rPr>
              <w:t xml:space="preserve">                                             </w:t>
            </w:r>
            <w:r w:rsidR="004C17B1">
              <w:rPr>
                <w:b/>
                <w:sz w:val="16"/>
                <w:szCs w:val="16"/>
              </w:rPr>
              <w:t>(1</w:t>
            </w:r>
            <w:r w:rsidR="002D56EE">
              <w:rPr>
                <w:b/>
                <w:sz w:val="16"/>
                <w:szCs w:val="16"/>
              </w:rPr>
              <w:t xml:space="preserve"> lecture</w:t>
            </w:r>
            <w:r w:rsidR="004C17B1">
              <w:rPr>
                <w:b/>
                <w:sz w:val="16"/>
                <w:szCs w:val="16"/>
              </w:rPr>
              <w:t>, 1 lab; 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2C43CC" w:rsidP="00A9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0129: Drafting Applied </w:t>
            </w:r>
            <w:r w:rsidR="00A94159">
              <w:rPr>
                <w:sz w:val="18"/>
                <w:szCs w:val="18"/>
              </w:rPr>
              <w:t>Analytic Geometry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A65A68" w:rsidRDefault="00A17F20" w:rsidP="00A6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be Physical Science Course (</w:t>
            </w:r>
            <w:r>
              <w:rPr>
                <w:sz w:val="16"/>
                <w:szCs w:val="16"/>
              </w:rPr>
              <w:t>GEOL, CHEM, or PHYS with Lab)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4C17B1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0137: Mechanical Drafting Technology Theory I</w:t>
            </w:r>
            <w:r w:rsidR="00A17F20">
              <w:rPr>
                <w:sz w:val="18"/>
                <w:szCs w:val="18"/>
              </w:rPr>
              <w:t>I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0138: Mechanical Drafting Technology Laboratory II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0139: Drafting </w:t>
            </w:r>
            <w:r w:rsidR="00A94159">
              <w:rPr>
                <w:sz w:val="18"/>
                <w:szCs w:val="18"/>
              </w:rPr>
              <w:t>Applied Trigonometry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900E7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="004C17B1">
              <w:rPr>
                <w:sz w:val="18"/>
                <w:szCs w:val="18"/>
              </w:rPr>
              <w:t xml:space="preserve">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="004C17B1">
              <w:rPr>
                <w:b/>
                <w:sz w:val="16"/>
                <w:szCs w:val="16"/>
              </w:rPr>
              <w:t>(1</w:t>
            </w:r>
            <w:r w:rsidRPr="00B60C98">
              <w:rPr>
                <w:b/>
                <w:sz w:val="16"/>
                <w:szCs w:val="16"/>
              </w:rPr>
              <w:t xml:space="preserve"> courses</w:t>
            </w:r>
            <w:r w:rsidR="004C17B1">
              <w:rPr>
                <w:b/>
                <w:sz w:val="16"/>
                <w:szCs w:val="16"/>
              </w:rPr>
              <w:t xml:space="preserve">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0207: Architectural Design Theory 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A65A68" w:rsidP="00A6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4C17B1">
              <w:rPr>
                <w:sz w:val="18"/>
                <w:szCs w:val="18"/>
              </w:rPr>
              <w:t xml:space="preserve">Choose from </w:t>
            </w:r>
            <w:r>
              <w:rPr>
                <w:sz w:val="18"/>
                <w:szCs w:val="18"/>
              </w:rPr>
              <w:t xml:space="preserve">Catalog Year </w:t>
            </w:r>
            <w:r w:rsidR="001C6E5A">
              <w:rPr>
                <w:sz w:val="18"/>
                <w:szCs w:val="18"/>
              </w:rPr>
              <w:t>options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4C17B1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0208: Architectural Design Laboratory I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0209</w:t>
            </w:r>
            <w:r w:rsidR="00A94159">
              <w:rPr>
                <w:sz w:val="18"/>
                <w:szCs w:val="18"/>
              </w:rPr>
              <w:t>: Estimation Concepts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0217: Architectural Design Theory II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0218: Architectural Design Laboratory II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0227: Structural Steel Drafting Theory 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0228: Structural Steel Drafting Laboratory 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0237: Parametric Modeling Theory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</w:t>
            </w:r>
            <w:r w:rsidR="004C17B1">
              <w:rPr>
                <w:sz w:val="18"/>
                <w:szCs w:val="18"/>
              </w:rPr>
              <w:t>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0238: Parametric Modeling Laboratory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4C17B1" w:rsidP="000C67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C17B1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C17B1" w:rsidP="000C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9F16A4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4C17B1" w:rsidP="000C672C">
            <w:pPr>
              <w:jc w:val="center"/>
              <w:rPr>
                <w:b/>
                <w:sz w:val="20"/>
                <w:szCs w:val="20"/>
              </w:rPr>
            </w:pPr>
            <w:r w:rsidRPr="008C7C85">
              <w:rPr>
                <w:b/>
                <w:sz w:val="20"/>
                <w:szCs w:val="20"/>
              </w:rPr>
              <w:t>66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5D25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</w:t>
            </w:r>
            <w:r w:rsidR="005D25FC">
              <w:rPr>
                <w:sz w:val="18"/>
                <w:szCs w:val="20"/>
              </w:rPr>
              <w:t>ssociate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C17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 xml:space="preserve">60 cr. </w:t>
            </w:r>
            <w:r w:rsidR="005D25FC">
              <w:rPr>
                <w:sz w:val="18"/>
                <w:szCs w:val="20"/>
              </w:rPr>
              <w:t>Total (</w:t>
            </w:r>
            <w:r w:rsidR="004C17B1">
              <w:rPr>
                <w:sz w:val="18"/>
                <w:szCs w:val="20"/>
              </w:rPr>
              <w:t>Associate</w:t>
            </w:r>
            <w:r w:rsidR="005D25FC">
              <w:rPr>
                <w:sz w:val="18"/>
                <w:szCs w:val="20"/>
              </w:rPr>
              <w:t>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A17F20">
        <w:trPr>
          <w:trHeight w:val="273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A17F20" w:rsidP="00943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</w:t>
            </w:r>
            <w:r w:rsidR="0094368A">
              <w:rPr>
                <w:sz w:val="20"/>
                <w:szCs w:val="20"/>
              </w:rPr>
              <w:t>6/11/2019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C672C" w:rsidRPr="0011761C">
        <w:rPr>
          <w:rFonts w:ascii="Calibri" w:eastAsia="Times New Roman" w:hAnsi="Calibri" w:cs="Times New Roman"/>
          <w:b/>
          <w:sz w:val="16"/>
          <w:szCs w:val="16"/>
        </w:rPr>
        <w:t>Form Revised 1.24.2018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C672C"/>
    <w:rsid w:val="000D3B74"/>
    <w:rsid w:val="000D6D37"/>
    <w:rsid w:val="000E4352"/>
    <w:rsid w:val="00121BC3"/>
    <w:rsid w:val="00122166"/>
    <w:rsid w:val="00145C55"/>
    <w:rsid w:val="00170351"/>
    <w:rsid w:val="00194BA6"/>
    <w:rsid w:val="001B04E4"/>
    <w:rsid w:val="001B3715"/>
    <w:rsid w:val="001B3F81"/>
    <w:rsid w:val="001B6F46"/>
    <w:rsid w:val="001C1B87"/>
    <w:rsid w:val="001C3064"/>
    <w:rsid w:val="001C6E5A"/>
    <w:rsid w:val="001D0D27"/>
    <w:rsid w:val="001D65EE"/>
    <w:rsid w:val="001F656B"/>
    <w:rsid w:val="00221773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A9E"/>
    <w:rsid w:val="002F44AF"/>
    <w:rsid w:val="003356C4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B2B19"/>
    <w:rsid w:val="004C17B1"/>
    <w:rsid w:val="004C1A24"/>
    <w:rsid w:val="005051B8"/>
    <w:rsid w:val="00516163"/>
    <w:rsid w:val="00521695"/>
    <w:rsid w:val="00521E0E"/>
    <w:rsid w:val="0052443C"/>
    <w:rsid w:val="00536833"/>
    <w:rsid w:val="00541626"/>
    <w:rsid w:val="0054658C"/>
    <w:rsid w:val="00572ABC"/>
    <w:rsid w:val="005A240C"/>
    <w:rsid w:val="005D25FC"/>
    <w:rsid w:val="005E0146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B177B"/>
    <w:rsid w:val="008B1851"/>
    <w:rsid w:val="008C7C85"/>
    <w:rsid w:val="008F1E98"/>
    <w:rsid w:val="008F6048"/>
    <w:rsid w:val="00900E75"/>
    <w:rsid w:val="00936658"/>
    <w:rsid w:val="00937D32"/>
    <w:rsid w:val="0094368A"/>
    <w:rsid w:val="00943870"/>
    <w:rsid w:val="00944648"/>
    <w:rsid w:val="00975015"/>
    <w:rsid w:val="0098617C"/>
    <w:rsid w:val="009B42A4"/>
    <w:rsid w:val="009F16A4"/>
    <w:rsid w:val="00A17F20"/>
    <w:rsid w:val="00A3318E"/>
    <w:rsid w:val="00A513C9"/>
    <w:rsid w:val="00A65A68"/>
    <w:rsid w:val="00A94159"/>
    <w:rsid w:val="00A94A30"/>
    <w:rsid w:val="00AA1DB7"/>
    <w:rsid w:val="00AB07CA"/>
    <w:rsid w:val="00AB7151"/>
    <w:rsid w:val="00AC15BC"/>
    <w:rsid w:val="00AC5A04"/>
    <w:rsid w:val="00AD397D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5F3B"/>
    <w:rsid w:val="00C47DA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DF3436"/>
    <w:rsid w:val="00E24EAE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B535F"/>
    <w:rsid w:val="00FC0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2018-02-07T19:39:00Z</cp:lastPrinted>
  <dcterms:created xsi:type="dcterms:W3CDTF">2019-06-11T16:27:00Z</dcterms:created>
  <dcterms:modified xsi:type="dcterms:W3CDTF">2019-06-11T16:27:00Z</dcterms:modified>
</cp:coreProperties>
</file>