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D23BD0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856FBB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E14260" w:rsidRDefault="00D23BD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Occupational Therapy Assistant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E3B5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23BD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E3B5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D23BD0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856FBB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E14260" w:rsidRDefault="00D23BD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Occupational Therapy Assistant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E3B5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3BD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E3B5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23BD0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3BD0" w:rsidRPr="00D86D33" w:rsidRDefault="00D23BD0" w:rsidP="00D23BD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 One (Prerequisite Courses)</w:t>
            </w:r>
          </w:p>
        </w:tc>
      </w:tr>
      <w:tr w:rsidR="00D23BD0" w:rsidTr="00D23BD0">
        <w:tc>
          <w:tcPr>
            <w:tcW w:w="4050" w:type="dxa"/>
          </w:tcPr>
          <w:p w:rsidR="00D23BD0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Biology I and Lab</w:t>
            </w:r>
          </w:p>
        </w:tc>
        <w:tc>
          <w:tcPr>
            <w:tcW w:w="450" w:type="dxa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2430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1108, BIOL 1101L</w:t>
            </w: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Psychology</w:t>
            </w:r>
          </w:p>
        </w:tc>
        <w:tc>
          <w:tcPr>
            <w:tcW w:w="45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45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D23BD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23BD0" w:rsidTr="0096264C">
        <w:tc>
          <w:tcPr>
            <w:tcW w:w="4050" w:type="dxa"/>
          </w:tcPr>
          <w:p w:rsidR="00D23BD0" w:rsidRPr="00E67D37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96264C">
        <w:tc>
          <w:tcPr>
            <w:tcW w:w="4050" w:type="dxa"/>
          </w:tcPr>
          <w:p w:rsidR="00D23BD0" w:rsidRPr="00E67D37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E67D37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0102 Foundations of Occupational Therapy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E67D37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0107 Therapeutic Activities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E67D37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0115 Level I Fieldwork Placement I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0124 Human Movement for Occupation</w:t>
            </w:r>
          </w:p>
        </w:tc>
        <w:tc>
          <w:tcPr>
            <w:tcW w:w="45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D23BD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23BD0" w:rsidTr="00686401">
        <w:tc>
          <w:tcPr>
            <w:tcW w:w="4050" w:type="dxa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700B0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D23BD0">
        <w:tc>
          <w:tcPr>
            <w:tcW w:w="4050" w:type="dxa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0110 Theory and Treatment of Psychosocial Dysfunction</w:t>
            </w:r>
          </w:p>
        </w:tc>
        <w:tc>
          <w:tcPr>
            <w:tcW w:w="45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0102, 0107, PSYC 3301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D23BD0">
        <w:trPr>
          <w:trHeight w:val="110"/>
        </w:trPr>
        <w:tc>
          <w:tcPr>
            <w:tcW w:w="4050" w:type="dxa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0117 Neurological Theory and Treatment</w:t>
            </w:r>
          </w:p>
        </w:tc>
        <w:tc>
          <w:tcPr>
            <w:tcW w:w="45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0111, OTA 0102, 0107, 0124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0121 Level 1 Fieldwork Placement 2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0115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0212 Occupational Therapy Practice Management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0102</w:t>
            </w:r>
          </w:p>
        </w:tc>
        <w:tc>
          <w:tcPr>
            <w:tcW w:w="2430" w:type="dxa"/>
          </w:tcPr>
          <w:p w:rsidR="00D23BD0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  <w:shd w:val="clear" w:color="auto" w:fill="F2F2F2" w:themeFill="background1" w:themeFillShade="F2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23BD0" w:rsidRPr="00194BA6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23BD0" w:rsidRPr="00194BA6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3BD0" w:rsidRPr="00194BA6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3BD0" w:rsidRPr="00194BA6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3BD0" w:rsidRPr="00194BA6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BD0" w:rsidRPr="00194BA6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450" w:type="dxa"/>
            <w:vAlign w:val="center"/>
          </w:tcPr>
          <w:p w:rsidR="00D23BD0" w:rsidRPr="00294674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0210 Theory and Treatment of Physical Dysfunction</w:t>
            </w:r>
          </w:p>
        </w:tc>
        <w:tc>
          <w:tcPr>
            <w:tcW w:w="450" w:type="dxa"/>
            <w:vAlign w:val="center"/>
          </w:tcPr>
          <w:p w:rsidR="00D23BD0" w:rsidRPr="00294674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 HO 0111, OTA 0117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0211 Professional Transitions</w:t>
            </w:r>
          </w:p>
        </w:tc>
        <w:tc>
          <w:tcPr>
            <w:tcW w:w="450" w:type="dxa"/>
            <w:vAlign w:val="center"/>
          </w:tcPr>
          <w:p w:rsidR="00D23BD0" w:rsidRPr="00294674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0115, 0121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0216 Pediatric Theory and Treatment</w:t>
            </w:r>
          </w:p>
        </w:tc>
        <w:tc>
          <w:tcPr>
            <w:tcW w:w="450" w:type="dxa"/>
            <w:vAlign w:val="center"/>
          </w:tcPr>
          <w:p w:rsidR="00D23BD0" w:rsidRPr="00294674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0110, 0117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  <w:shd w:val="clear" w:color="auto" w:fill="F2F2F2" w:themeFill="background1" w:themeFillShade="F2"/>
          </w:tcPr>
          <w:p w:rsidR="00D23BD0" w:rsidRPr="00292C65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3BD0" w:rsidRPr="00D42DE8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BD0" w:rsidRPr="00D42DE8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3BD0" w:rsidRPr="00292C65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23BD0" w:rsidTr="00C620E6">
        <w:tc>
          <w:tcPr>
            <w:tcW w:w="4050" w:type="dxa"/>
            <w:shd w:val="clear" w:color="auto" w:fill="FFFFFF" w:themeFill="background1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0221 Level II Fieldwork Placement 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D23BD0" w:rsidRPr="000259CE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Didactic coursework complete with C or better</w:t>
            </w:r>
          </w:p>
        </w:tc>
        <w:tc>
          <w:tcPr>
            <w:tcW w:w="2430" w:type="dxa"/>
            <w:shd w:val="clear" w:color="auto" w:fill="FFFFFF" w:themeFill="background1"/>
          </w:tcPr>
          <w:p w:rsidR="00D23BD0" w:rsidRPr="000259CE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C620E6">
        <w:tc>
          <w:tcPr>
            <w:tcW w:w="4050" w:type="dxa"/>
            <w:shd w:val="clear" w:color="auto" w:fill="FFFFFF" w:themeFill="background1"/>
          </w:tcPr>
          <w:p w:rsidR="00D23BD0" w:rsidRPr="00292C65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0222 Level II Fieldwork Placement 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D23BD0" w:rsidRPr="000259CE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0221, Didactic coursework complete with C or better</w:t>
            </w:r>
          </w:p>
        </w:tc>
        <w:tc>
          <w:tcPr>
            <w:tcW w:w="2430" w:type="dxa"/>
            <w:shd w:val="clear" w:color="auto" w:fill="FFFFFF" w:themeFill="background1"/>
          </w:tcPr>
          <w:p w:rsidR="00D23BD0" w:rsidRPr="000259CE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  <w:vAlign w:val="bottom"/>
          </w:tcPr>
          <w:p w:rsidR="00D23BD0" w:rsidRPr="00BA2629" w:rsidRDefault="00D23BD0" w:rsidP="00D23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  <w:vAlign w:val="bottom"/>
          </w:tcPr>
          <w:p w:rsidR="00D23BD0" w:rsidRPr="00BA2629" w:rsidRDefault="00D23BD0" w:rsidP="00D23BD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4050" w:type="dxa"/>
            <w:vAlign w:val="bottom"/>
          </w:tcPr>
          <w:p w:rsidR="00D23BD0" w:rsidRPr="00BA2629" w:rsidRDefault="00D23BD0" w:rsidP="00D23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4050" w:type="dxa"/>
            <w:shd w:val="clear" w:color="auto" w:fill="F2F2F2" w:themeFill="background1" w:themeFillShade="F2"/>
          </w:tcPr>
          <w:p w:rsidR="00D23BD0" w:rsidRPr="00BA2629" w:rsidRDefault="00D23BD0" w:rsidP="00D23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23BD0" w:rsidTr="00686401">
        <w:tc>
          <w:tcPr>
            <w:tcW w:w="4050" w:type="dxa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23BD0" w:rsidRPr="00194BA6" w:rsidRDefault="00D23BD0" w:rsidP="00D23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3BD0" w:rsidRPr="00194BA6" w:rsidRDefault="00D23BD0" w:rsidP="00D23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3BD0" w:rsidRPr="00194BA6" w:rsidRDefault="00D23BD0" w:rsidP="00D23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3BD0" w:rsidRPr="00194BA6" w:rsidRDefault="00D23BD0" w:rsidP="00D23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3BD0" w:rsidRPr="00473C19" w:rsidRDefault="00D23BD0" w:rsidP="00D23BD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3BD0" w:rsidRPr="00473C19" w:rsidRDefault="00D23BD0" w:rsidP="00D23BD0">
            <w:pPr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BA2629" w:rsidRDefault="00D23BD0" w:rsidP="00D23BD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BA2629" w:rsidRDefault="00D23BD0" w:rsidP="00D23BD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BA2629" w:rsidRDefault="00D23BD0" w:rsidP="00D23BD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BA2629" w:rsidRDefault="00D23BD0" w:rsidP="00D23BD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4050" w:type="dxa"/>
            <w:shd w:val="clear" w:color="auto" w:fill="F2F2F2" w:themeFill="background1" w:themeFillShade="F2"/>
          </w:tcPr>
          <w:p w:rsidR="00D23BD0" w:rsidRPr="00BA2629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B00D09">
        <w:trPr>
          <w:trHeight w:val="275"/>
        </w:trPr>
        <w:tc>
          <w:tcPr>
            <w:tcW w:w="11070" w:type="dxa"/>
            <w:gridSpan w:val="9"/>
          </w:tcPr>
          <w:p w:rsidR="00D23BD0" w:rsidRPr="00943870" w:rsidRDefault="00D23BD0" w:rsidP="00D23BD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23BD0" w:rsidRDefault="00D23BD0" w:rsidP="00D23BD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635"/>
        <w:gridCol w:w="2172"/>
        <w:gridCol w:w="1708"/>
        <w:gridCol w:w="795"/>
        <w:gridCol w:w="275"/>
        <w:gridCol w:w="79"/>
        <w:gridCol w:w="641"/>
      </w:tblGrid>
      <w:tr w:rsidR="00B60C98" w:rsidRPr="00B60C98" w:rsidTr="00D23BD0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856FBB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23BD0">
              <w:rPr>
                <w:b/>
                <w:sz w:val="24"/>
                <w:szCs w:val="24"/>
              </w:rPr>
              <w:t>2</w:t>
            </w:r>
            <w:r w:rsidR="00856FBB">
              <w:rPr>
                <w:b/>
                <w:sz w:val="24"/>
                <w:szCs w:val="24"/>
              </w:rPr>
              <w:t>1-2022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23BD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D23BD0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B60C98" w:rsidRPr="00D451FC" w:rsidRDefault="00D23BD0" w:rsidP="00686401">
            <w:pPr>
              <w:jc w:val="center"/>
              <w:rPr>
                <w:b/>
                <w:sz w:val="18"/>
                <w:szCs w:val="18"/>
              </w:rPr>
            </w:pPr>
            <w:r w:rsidRPr="00D23BD0">
              <w:rPr>
                <w:b/>
                <w:sz w:val="16"/>
                <w:szCs w:val="18"/>
              </w:rPr>
              <w:t>53-57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0102 Foundations of Occupational Therapy</w:t>
            </w:r>
          </w:p>
        </w:tc>
        <w:tc>
          <w:tcPr>
            <w:tcW w:w="635" w:type="dxa"/>
            <w:shd w:val="clear" w:color="auto" w:fill="auto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0107 Therapeutic Activities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23BD0" w:rsidRPr="00B60C98" w:rsidTr="00D23BD0">
        <w:trPr>
          <w:trHeight w:val="248"/>
        </w:trPr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0110 Theory and Treatment of Psychosocial Dysfunction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23BD0" w:rsidRPr="00B60C98" w:rsidTr="00D23BD0">
        <w:trPr>
          <w:trHeight w:val="248"/>
        </w:trPr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0115 Level I Fieldwork Placement I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</w:t>
            </w:r>
          </w:p>
        </w:tc>
      </w:tr>
      <w:tr w:rsidR="00D23BD0" w:rsidRPr="00B60C98" w:rsidTr="00D23BD0">
        <w:trPr>
          <w:trHeight w:val="248"/>
        </w:trPr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0117 Neurological Theory and Treatment</w:t>
            </w:r>
          </w:p>
        </w:tc>
        <w:tc>
          <w:tcPr>
            <w:tcW w:w="635" w:type="dxa"/>
            <w:shd w:val="clear" w:color="auto" w:fill="auto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3BD0" w:rsidRPr="00B60C98" w:rsidTr="00D23BD0">
        <w:trPr>
          <w:trHeight w:val="247"/>
        </w:trPr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OTA 0121 Level I Fieldwork Placement 2 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0124 Human Movement for Occupation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0210 Theory and Treatment of Physical Dysfunction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1101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3BD0" w:rsidRPr="00B60C98" w:rsidTr="00D23BD0">
        <w:trPr>
          <w:trHeight w:val="248"/>
        </w:trPr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0211 Professional Transitions</w:t>
            </w:r>
          </w:p>
        </w:tc>
        <w:tc>
          <w:tcPr>
            <w:tcW w:w="635" w:type="dxa"/>
            <w:shd w:val="clear" w:color="auto" w:fill="auto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D23BD0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0212 Occupational Therapy Practice Management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D23BD0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0216 Pediatric Theory and Treatment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23BD0" w:rsidRPr="00B60C98" w:rsidTr="00D23BD0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D0" w:rsidRPr="000A2F7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0221 Level II Fieldwork Placement 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23BD0" w:rsidRPr="00B60C98" w:rsidTr="00D23BD0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0222 Level II Fieldwork Placement 2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FE6ED0" w:rsidRDefault="00D23BD0" w:rsidP="00D23BD0">
            <w:pPr>
              <w:jc w:val="both"/>
              <w:rPr>
                <w:b/>
                <w:sz w:val="18"/>
                <w:szCs w:val="18"/>
              </w:rPr>
            </w:pPr>
            <w:r w:rsidRPr="00FE6ED0">
              <w:rPr>
                <w:b/>
                <w:sz w:val="18"/>
                <w:szCs w:val="18"/>
              </w:rPr>
              <w:t>Select from the following: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 OR</w:t>
            </w:r>
          </w:p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&amp; BIOL 3302/3302L Anatomy &amp; Physiology</w:t>
            </w:r>
          </w:p>
        </w:tc>
        <w:tc>
          <w:tcPr>
            <w:tcW w:w="635" w:type="dxa"/>
            <w:shd w:val="clear" w:color="auto" w:fill="auto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3301 Abnormal Psychology I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312DF0">
        <w:tc>
          <w:tcPr>
            <w:tcW w:w="5400" w:type="dxa"/>
            <w:gridSpan w:val="2"/>
            <w:shd w:val="clear" w:color="auto" w:fill="auto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1101/L                                                                 (counted in GE Obj.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23BD0" w:rsidRPr="00B60C98" w:rsidTr="005568F3">
        <w:tc>
          <w:tcPr>
            <w:tcW w:w="5400" w:type="dxa"/>
            <w:gridSpan w:val="2"/>
            <w:shd w:val="clear" w:color="auto" w:fill="auto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                                                                   (counted in GE Obj.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2C6294" w:rsidRDefault="00D23BD0" w:rsidP="00D23BD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2C6294" w:rsidRDefault="00D23BD0" w:rsidP="00D23B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23BD0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23BD0" w:rsidRPr="002B6A71" w:rsidRDefault="00D23BD0" w:rsidP="00D23BD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BD0" w:rsidRPr="00B60C98" w:rsidRDefault="00D23BD0" w:rsidP="00D23BD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53-57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69-73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</w:p>
        </w:tc>
      </w:tr>
      <w:tr w:rsidR="00D23BD0" w:rsidRPr="00B60C98" w:rsidTr="00D23BD0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3BD0" w:rsidRPr="00E14260" w:rsidRDefault="00D23BD0" w:rsidP="00D23BD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23BD0" w:rsidRPr="00B60C98" w:rsidTr="00D23BD0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BD0" w:rsidRPr="00B60C98" w:rsidTr="00D23BD0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</w:p>
        </w:tc>
      </w:tr>
      <w:tr w:rsidR="00D23BD0" w:rsidRPr="00B60C98" w:rsidTr="00D23BD0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BD0" w:rsidRPr="00B60C98" w:rsidTr="00D23BD0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must be qualified for college-level coursework in English and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math. Completion of criminal background check and drug screening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required.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23BD0" w:rsidRPr="00B60C98" w:rsidRDefault="00D23BD0" w:rsidP="00D23BD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23BD0" w:rsidRPr="004C0486" w:rsidRDefault="00D23BD0" w:rsidP="00D23BD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23BD0" w:rsidRPr="008C01E4" w:rsidRDefault="00D23BD0" w:rsidP="00D23BD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23BD0" w:rsidRPr="004C0486" w:rsidRDefault="00D23BD0" w:rsidP="00D23BD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23BD0" w:rsidRDefault="00D23BD0" w:rsidP="00D23BD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23BD0" w:rsidRPr="004C0486" w:rsidRDefault="00D23BD0" w:rsidP="00D23BD0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BD0" w:rsidRPr="00521695" w:rsidRDefault="00D23BD0" w:rsidP="00D23B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D23BD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szCs w:val="28"/>
        </w:rPr>
        <w:t>AAS, Occupational Therapy Assistant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856FBB">
        <w:rPr>
          <w:rFonts w:ascii="Calibri" w:eastAsia="Times New Roman" w:hAnsi="Calibri" w:cs="Times New Roman"/>
          <w:sz w:val="20"/>
          <w:szCs w:val="20"/>
        </w:rPr>
        <w:t>P</w:t>
      </w:r>
      <w:r w:rsidR="004F3F48">
        <w:rPr>
          <w:rFonts w:ascii="Calibri" w:eastAsia="Times New Roman" w:hAnsi="Calibri" w:cs="Times New Roman"/>
          <w:sz w:val="20"/>
          <w:szCs w:val="20"/>
        </w:rPr>
        <w:t>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5E" w:rsidRDefault="009E3B5E" w:rsidP="008518ED">
      <w:pPr>
        <w:spacing w:after="0" w:line="240" w:lineRule="auto"/>
      </w:pPr>
      <w:r>
        <w:separator/>
      </w:r>
    </w:p>
  </w:endnote>
  <w:endnote w:type="continuationSeparator" w:id="0">
    <w:p w:rsidR="009E3B5E" w:rsidRDefault="009E3B5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5E" w:rsidRDefault="009E3B5E" w:rsidP="008518ED">
      <w:pPr>
        <w:spacing w:after="0" w:line="240" w:lineRule="auto"/>
      </w:pPr>
      <w:r>
        <w:separator/>
      </w:r>
    </w:p>
  </w:footnote>
  <w:footnote w:type="continuationSeparator" w:id="0">
    <w:p w:rsidR="009E3B5E" w:rsidRDefault="009E3B5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D78CD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56FBB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E3B5E"/>
    <w:rsid w:val="009F4F49"/>
    <w:rsid w:val="00A3318E"/>
    <w:rsid w:val="00A43759"/>
    <w:rsid w:val="00A513C9"/>
    <w:rsid w:val="00A6715D"/>
    <w:rsid w:val="00A73181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444D4"/>
    <w:rsid w:val="00C7700A"/>
    <w:rsid w:val="00C879BC"/>
    <w:rsid w:val="00CA528E"/>
    <w:rsid w:val="00CC7589"/>
    <w:rsid w:val="00CD0B7C"/>
    <w:rsid w:val="00CF321F"/>
    <w:rsid w:val="00CF66F8"/>
    <w:rsid w:val="00CF6B03"/>
    <w:rsid w:val="00D23BD0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E63F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DEC8-7894-40FB-98AA-C9EABF20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2020-02-12T19:56:00Z</dcterms:created>
  <dcterms:modified xsi:type="dcterms:W3CDTF">2021-05-20T17:14:00Z</dcterms:modified>
</cp:coreProperties>
</file>