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6F466D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08887" wp14:editId="70427D7B">
                <wp:simplePos x="0" y="0"/>
                <wp:positionH relativeFrom="page">
                  <wp:posOffset>3448050</wp:posOffset>
                </wp:positionH>
                <wp:positionV relativeFrom="paragraph">
                  <wp:posOffset>-219075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6B23C4">
                                    <w:rPr>
                                      <w:b/>
                                      <w:sz w:val="24"/>
                                    </w:rPr>
                                    <w:t>202</w:t>
                                  </w:r>
                                  <w:r w:rsidR="006E511A">
                                    <w:rPr>
                                      <w:b/>
                                      <w:sz w:val="24"/>
                                    </w:rPr>
                                    <w:t>1-2022</w:t>
                                  </w:r>
                                </w:p>
                                <w:p w:rsidR="00E14260" w:rsidRDefault="006B23C4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ADTC, Automotive Collision Repair and Refinishing 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C80655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B23C4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C80655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088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5pt;margin-top:-17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We/Y7uAAAAALAQAADwAAAGRycy9kb3ducmV2LnhtbEyPwW7C&#10;MBBE75X6D9Yi9VKBU0gIpHFQW6lVr1A+YBMvSUS8jmJDwt/XnNrbrGY0+ybfTaYTVxpca1nByyIC&#10;QVxZ3XKt4PjzOd+AcB5ZY2eZFNzIwa54fMgx03bkPV0PvhahhF2GChrv+0xKVzVk0C1sTxy8kx0M&#10;+nAOtdQDjqHcdHIZRWtpsOXwocGePhqqzoeLUXD6Hp+T7Vh++WO6j9fv2KalvSn1NJveXkF4mvxf&#10;GO74AR2KwFTaC2snOgVJvApbvIL5Kk5A3BPLKA2qVLBNNiCLXP7fUPwCAAD//wMAUEsBAi0AFAAG&#10;AAgAAAAhALaDOJL+AAAA4QEAABMAAAAAAAAAAAAAAAAAAAAAAFtDb250ZW50X1R5cGVzXS54bWxQ&#10;SwECLQAUAAYACAAAACEAOP0h/9YAAACUAQAACwAAAAAAAAAAAAAAAAAvAQAAX3JlbHMvLnJlbHNQ&#10;SwECLQAUAAYACAAAACEA+j3VlCECAAAdBAAADgAAAAAAAAAAAAAAAAAuAgAAZHJzL2Uyb0RvYy54&#10;bWxQSwECLQAUAAYACAAAACEAWe/Y7uAAAAAL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6B23C4"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6E511A">
                              <w:rPr>
                                <w:b/>
                                <w:sz w:val="24"/>
                              </w:rPr>
                              <w:t>1-2022</w:t>
                            </w:r>
                          </w:p>
                          <w:p w:rsidR="00E14260" w:rsidRDefault="006B23C4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ADTC, Automotive Collision Repair and Refinishing 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C80655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23C4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C80655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4CE984F4" wp14:editId="359E708A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6B23C4" w:rsidTr="008D2F74">
        <w:tc>
          <w:tcPr>
            <w:tcW w:w="4050" w:type="dxa"/>
          </w:tcPr>
          <w:p w:rsidR="006B23C4" w:rsidRPr="00E67D37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0101: Introduction to Collision Repair Safety</w:t>
            </w: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8D2F74">
        <w:tc>
          <w:tcPr>
            <w:tcW w:w="4050" w:type="dxa"/>
          </w:tcPr>
          <w:p w:rsidR="006B23C4" w:rsidRPr="00E67D37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ACRR 0102: Introduction to Welding for Collision Repair </w:t>
            </w: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8D2F74">
        <w:tc>
          <w:tcPr>
            <w:tcW w:w="4050" w:type="dxa"/>
          </w:tcPr>
          <w:p w:rsidR="006B23C4" w:rsidRPr="00E67D37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0103:  Introduction to Welding for Collision Repair Lab</w:t>
            </w: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8D2F74">
        <w:tc>
          <w:tcPr>
            <w:tcW w:w="4050" w:type="dxa"/>
          </w:tcPr>
          <w:p w:rsidR="006B23C4" w:rsidRPr="00E67D37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0104: Fundamentals of Auto Collision Repair and Refinishing</w:t>
            </w: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8D2F74">
        <w:tc>
          <w:tcPr>
            <w:tcW w:w="4050" w:type="dxa"/>
          </w:tcPr>
          <w:p w:rsidR="006B23C4" w:rsidRPr="00E67D37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0105: Detailing and Polishing</w:t>
            </w: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8D2F74">
        <w:tc>
          <w:tcPr>
            <w:tcW w:w="4050" w:type="dxa"/>
          </w:tcPr>
          <w:p w:rsidR="006B23C4" w:rsidRPr="00E67D37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0106: Minor Collision Repair Theory</w:t>
            </w: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8D2F74">
        <w:tc>
          <w:tcPr>
            <w:tcW w:w="4050" w:type="dxa"/>
          </w:tcPr>
          <w:p w:rsidR="006B23C4" w:rsidRPr="00E67D37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0107: Minor Collision Repair Lab</w:t>
            </w: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8D2F74">
        <w:tc>
          <w:tcPr>
            <w:tcW w:w="4050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0108: Fundamentals of Automotive Collision Repair and Refinishing Lab</w:t>
            </w: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  <w:shd w:val="clear" w:color="auto" w:fill="F2F2F2" w:themeFill="background1" w:themeFillShade="F2"/>
          </w:tcPr>
          <w:p w:rsidR="006B23C4" w:rsidRDefault="006B23C4" w:rsidP="006B23C4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B23C4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6B23C4" w:rsidTr="00FF31D6">
        <w:tc>
          <w:tcPr>
            <w:tcW w:w="4050" w:type="dxa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0160: Advanced Refinishing I</w:t>
            </w:r>
          </w:p>
        </w:tc>
        <w:tc>
          <w:tcPr>
            <w:tcW w:w="45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7861DB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Default="006B23C4" w:rsidP="006B23C4">
            <w:pPr>
              <w:jc w:val="center"/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FF31D6">
        <w:tc>
          <w:tcPr>
            <w:tcW w:w="4050" w:type="dxa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0161: Advanced Refinishing II</w:t>
            </w:r>
          </w:p>
        </w:tc>
        <w:tc>
          <w:tcPr>
            <w:tcW w:w="45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7861DB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Default="006B23C4" w:rsidP="006B23C4">
            <w:pPr>
              <w:jc w:val="center"/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0160</w:t>
            </w:r>
          </w:p>
        </w:tc>
        <w:tc>
          <w:tcPr>
            <w:tcW w:w="2430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  <w:shd w:val="clear" w:color="auto" w:fill="F2F2F2" w:themeFill="background1" w:themeFillShade="F2"/>
          </w:tcPr>
          <w:p w:rsidR="006B23C4" w:rsidRDefault="006B23C4" w:rsidP="006B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B23C4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6B23C4" w:rsidTr="00582BCA">
        <w:tc>
          <w:tcPr>
            <w:tcW w:w="4050" w:type="dxa"/>
          </w:tcPr>
          <w:p w:rsidR="006B23C4" w:rsidRPr="00292C65" w:rsidRDefault="006B23C4" w:rsidP="006B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0162/ACRR 0252: Advanced Refinishing III or Internship</w:t>
            </w:r>
          </w:p>
        </w:tc>
        <w:tc>
          <w:tcPr>
            <w:tcW w:w="450" w:type="dxa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715397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Default="006B23C4" w:rsidP="006B23C4">
            <w:pPr>
              <w:jc w:val="center"/>
            </w:pPr>
            <w:r w:rsidRPr="00817531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6B23C4" w:rsidRPr="00292C65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ACRR 0161 (for ACRR 0162) Instructor Permission (for ACRR 0252)</w:t>
            </w:r>
          </w:p>
        </w:tc>
      </w:tr>
      <w:tr w:rsidR="006B23C4" w:rsidTr="00582BCA">
        <w:tc>
          <w:tcPr>
            <w:tcW w:w="4050" w:type="dxa"/>
          </w:tcPr>
          <w:p w:rsidR="006B23C4" w:rsidRPr="00292C65" w:rsidRDefault="006B23C4" w:rsidP="006B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0210: Advanced Collision Repair I</w:t>
            </w:r>
          </w:p>
        </w:tc>
        <w:tc>
          <w:tcPr>
            <w:tcW w:w="450" w:type="dxa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715397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Default="006B23C4" w:rsidP="006B23C4">
            <w:pPr>
              <w:jc w:val="center"/>
            </w:pPr>
            <w:r w:rsidRPr="00817531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6B23C4" w:rsidRPr="00292C65" w:rsidRDefault="006B23C4" w:rsidP="006B23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0101, ACRR 0102, ACRR 0103, ACRR 0104, ACRR 0105, ACRR 0106, ACRR 0107, ACRR 0108</w:t>
            </w:r>
          </w:p>
        </w:tc>
        <w:tc>
          <w:tcPr>
            <w:tcW w:w="2430" w:type="dxa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rPr>
          <w:trHeight w:val="110"/>
        </w:trPr>
        <w:tc>
          <w:tcPr>
            <w:tcW w:w="4050" w:type="dxa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194BA6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194BA6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194BA6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B23C4" w:rsidRPr="00194BA6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  <w:shd w:val="clear" w:color="auto" w:fill="F2F2F2" w:themeFill="background1" w:themeFillShade="F2"/>
          </w:tcPr>
          <w:p w:rsidR="006B23C4" w:rsidRDefault="006B23C4" w:rsidP="006B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B23C4" w:rsidRPr="00194BA6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B23C4" w:rsidRPr="00194BA6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B23C4" w:rsidTr="001C6241">
        <w:tc>
          <w:tcPr>
            <w:tcW w:w="4050" w:type="dxa"/>
            <w:vAlign w:val="bottom"/>
          </w:tcPr>
          <w:p w:rsidR="006B23C4" w:rsidRPr="00BA2629" w:rsidRDefault="006B23C4" w:rsidP="006B23C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ACRR 0211: Advanced Collision Repair II</w:t>
            </w:r>
          </w:p>
        </w:tc>
        <w:tc>
          <w:tcPr>
            <w:tcW w:w="45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B2510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Default="006B23C4" w:rsidP="006B23C4">
            <w:pPr>
              <w:jc w:val="center"/>
            </w:pPr>
            <w:r w:rsidRPr="005E7377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0210</w:t>
            </w:r>
          </w:p>
        </w:tc>
        <w:tc>
          <w:tcPr>
            <w:tcW w:w="2430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B23C4">
        <w:tc>
          <w:tcPr>
            <w:tcW w:w="4050" w:type="dxa"/>
          </w:tcPr>
          <w:p w:rsidR="006B23C4" w:rsidRPr="00BA2629" w:rsidRDefault="006B23C4" w:rsidP="006B23C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ACRR 0212/ACRR 0252: Advanced Collision Repair III or Internship</w:t>
            </w: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B2510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Default="006B23C4" w:rsidP="006B23C4">
            <w:pPr>
              <w:jc w:val="center"/>
            </w:pPr>
            <w:r w:rsidRPr="005E7377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0210 (for ACRR 0212) Instructor Permission (for ACRR 0252)</w:t>
            </w:r>
          </w:p>
        </w:tc>
        <w:tc>
          <w:tcPr>
            <w:tcW w:w="2430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292C65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292C65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292C65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4050" w:type="dxa"/>
            <w:shd w:val="clear" w:color="auto" w:fill="F2F2F2" w:themeFill="background1" w:themeFillShade="F2"/>
          </w:tcPr>
          <w:p w:rsidR="006B23C4" w:rsidRPr="00292C65" w:rsidRDefault="006B23C4" w:rsidP="006B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B23C4" w:rsidRPr="00292C65" w:rsidRDefault="006B23C4" w:rsidP="006B23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6B23C4" w:rsidTr="00686401">
        <w:tc>
          <w:tcPr>
            <w:tcW w:w="4050" w:type="dxa"/>
            <w:shd w:val="clear" w:color="auto" w:fill="FFFFFF" w:themeFill="background1"/>
            <w:vAlign w:val="bottom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6B23C4" w:rsidRPr="00194BA6" w:rsidRDefault="006B23C4" w:rsidP="006B2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B23C4" w:rsidRPr="00194BA6" w:rsidRDefault="006B23C4" w:rsidP="006B2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B23C4" w:rsidRPr="00194BA6" w:rsidRDefault="006B23C4" w:rsidP="006B2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B23C4" w:rsidRPr="00194BA6" w:rsidRDefault="006B23C4" w:rsidP="006B2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  <w:shd w:val="clear" w:color="auto" w:fill="FFFFFF" w:themeFill="background1"/>
            <w:vAlign w:val="bottom"/>
          </w:tcPr>
          <w:p w:rsidR="006B23C4" w:rsidRPr="00BA2629" w:rsidRDefault="006B23C4" w:rsidP="006B23C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  <w:vAlign w:val="bottom"/>
          </w:tcPr>
          <w:p w:rsidR="006B23C4" w:rsidRPr="00BA2629" w:rsidRDefault="006B23C4" w:rsidP="006B23C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  <w:vAlign w:val="bottom"/>
          </w:tcPr>
          <w:p w:rsidR="006B23C4" w:rsidRPr="00BA2629" w:rsidRDefault="006B23C4" w:rsidP="006B23C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4050" w:type="dxa"/>
            <w:vAlign w:val="bottom"/>
          </w:tcPr>
          <w:p w:rsidR="006B23C4" w:rsidRPr="00BA2629" w:rsidRDefault="006B23C4" w:rsidP="006B23C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4050" w:type="dxa"/>
            <w:shd w:val="clear" w:color="auto" w:fill="F2F2F2" w:themeFill="background1" w:themeFillShade="F2"/>
          </w:tcPr>
          <w:p w:rsidR="006B23C4" w:rsidRPr="00BA2629" w:rsidRDefault="006B23C4" w:rsidP="006B23C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B23C4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B23C4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6B23C4" w:rsidTr="00686401">
        <w:tc>
          <w:tcPr>
            <w:tcW w:w="4050" w:type="dxa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6B23C4" w:rsidRPr="00194BA6" w:rsidRDefault="006B23C4" w:rsidP="006B2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B23C4" w:rsidRPr="00194BA6" w:rsidRDefault="006B23C4" w:rsidP="006B2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B23C4" w:rsidRPr="00194BA6" w:rsidRDefault="006B23C4" w:rsidP="006B2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B23C4" w:rsidRPr="00194BA6" w:rsidRDefault="006B23C4" w:rsidP="006B2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6B23C4" w:rsidRPr="00473C19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B23C4" w:rsidRPr="00473C19" w:rsidRDefault="006B23C4" w:rsidP="006B23C4">
            <w:pPr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BA2629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BA2629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BA2629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BA2629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4050" w:type="dxa"/>
            <w:shd w:val="clear" w:color="auto" w:fill="F2F2F2" w:themeFill="background1" w:themeFillShade="F2"/>
          </w:tcPr>
          <w:p w:rsidR="006B23C4" w:rsidRPr="00BA2629" w:rsidRDefault="006B23C4" w:rsidP="006B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B00D09">
        <w:trPr>
          <w:trHeight w:val="275"/>
        </w:trPr>
        <w:tc>
          <w:tcPr>
            <w:tcW w:w="11070" w:type="dxa"/>
            <w:gridSpan w:val="9"/>
          </w:tcPr>
          <w:p w:rsidR="006B23C4" w:rsidRPr="00943870" w:rsidRDefault="006B23C4" w:rsidP="006B23C4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6B23C4" w:rsidRDefault="006B23C4" w:rsidP="006B23C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6E511A">
              <w:rPr>
                <w:b/>
                <w:sz w:val="24"/>
                <w:szCs w:val="24"/>
              </w:rPr>
              <w:t>21-2022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6B23C4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B60C98" w:rsidRPr="00B60C98">
              <w:rPr>
                <w:b/>
                <w:sz w:val="18"/>
                <w:szCs w:val="18"/>
              </w:rPr>
              <w:t xml:space="preserve">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6B23C4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English  </w:t>
            </w:r>
            <w:r w:rsidR="006B23C4">
              <w:rPr>
                <w:sz w:val="18"/>
                <w:szCs w:val="18"/>
              </w:rPr>
              <w:t xml:space="preserve">                  </w:t>
            </w:r>
            <w:r w:rsidRPr="00B60C98">
              <w:rPr>
                <w:sz w:val="18"/>
                <w:szCs w:val="18"/>
              </w:rPr>
              <w:t xml:space="preserve">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0101: Introduction to Collision Repair Safety</w:t>
            </w:r>
          </w:p>
        </w:tc>
        <w:tc>
          <w:tcPr>
            <w:tcW w:w="54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 xml:space="preserve">ACRR 0102: Introduction to Welding for Collision Repair </w:t>
            </w:r>
          </w:p>
        </w:tc>
        <w:tc>
          <w:tcPr>
            <w:tcW w:w="540" w:type="dxa"/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2. Spoken English   </w:t>
            </w:r>
            <w:r>
              <w:rPr>
                <w:sz w:val="18"/>
                <w:szCs w:val="18"/>
              </w:rPr>
              <w:t xml:space="preserve">                                     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0103:  Introduction to Welding for Col</w:t>
            </w:r>
            <w:bookmarkStart w:id="0" w:name="_GoBack"/>
            <w:bookmarkEnd w:id="0"/>
            <w:r w:rsidRPr="005154D3">
              <w:rPr>
                <w:sz w:val="16"/>
                <w:szCs w:val="16"/>
              </w:rPr>
              <w:t>lision Repair Lab</w:t>
            </w:r>
          </w:p>
        </w:tc>
        <w:tc>
          <w:tcPr>
            <w:tcW w:w="540" w:type="dxa"/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0104: Fundamentals of Auto Collision Repair and Refinishing</w:t>
            </w:r>
          </w:p>
        </w:tc>
        <w:tc>
          <w:tcPr>
            <w:tcW w:w="540" w:type="dxa"/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6B23C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0105: Detailing and Polishing</w:t>
            </w:r>
          </w:p>
        </w:tc>
        <w:tc>
          <w:tcPr>
            <w:tcW w:w="54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B23C4" w:rsidRPr="00B60C98" w:rsidRDefault="006B23C4" w:rsidP="006B23C4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B23C4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0106: Minor Collision Repair Theory</w:t>
            </w:r>
          </w:p>
        </w:tc>
        <w:tc>
          <w:tcPr>
            <w:tcW w:w="540" w:type="dxa"/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B23C4" w:rsidRPr="00B60C98" w:rsidRDefault="006B23C4" w:rsidP="006B23C4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B23C4" w:rsidRPr="00B60C98" w:rsidRDefault="006B23C4" w:rsidP="006B23C4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0107: Minor Collision Repair Lab</w:t>
            </w:r>
          </w:p>
        </w:tc>
        <w:tc>
          <w:tcPr>
            <w:tcW w:w="540" w:type="dxa"/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0108: Fundamentals of Automotive Collision Repair and Refinishing Lab</w:t>
            </w:r>
          </w:p>
        </w:tc>
        <w:tc>
          <w:tcPr>
            <w:tcW w:w="540" w:type="dxa"/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F8655E">
        <w:trPr>
          <w:trHeight w:val="248"/>
        </w:trPr>
        <w:tc>
          <w:tcPr>
            <w:tcW w:w="4860" w:type="dxa"/>
            <w:shd w:val="clear" w:color="auto" w:fill="auto"/>
          </w:tcPr>
          <w:p w:rsidR="006B23C4" w:rsidRPr="005154D3" w:rsidRDefault="006B23C4" w:rsidP="006B23C4">
            <w:pPr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0160: Advanced Refinishing 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F8655E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B23C4" w:rsidRPr="005154D3" w:rsidRDefault="006B23C4" w:rsidP="006B23C4">
            <w:pPr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0161: Advanced Refinishing II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3C4" w:rsidRPr="005154D3" w:rsidRDefault="006B23C4" w:rsidP="006B23C4">
            <w:pPr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0162/ACRR 0252: Advanced Refinishing III or Internship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8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</w:p>
        </w:tc>
      </w:tr>
      <w:tr w:rsidR="006B23C4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3C4" w:rsidRPr="005154D3" w:rsidRDefault="006B23C4" w:rsidP="006B23C4">
            <w:pPr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0210: Advanced Collision Repair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F8655E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23C4" w:rsidRPr="005154D3" w:rsidRDefault="006B23C4" w:rsidP="006B23C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154D3">
              <w:rPr>
                <w:rFonts w:ascii="Calibri" w:hAnsi="Calibri"/>
                <w:color w:val="000000"/>
                <w:sz w:val="16"/>
                <w:szCs w:val="16"/>
              </w:rPr>
              <w:t>ACRR 0211: Advanced Collision Repair II</w:t>
            </w:r>
          </w:p>
        </w:tc>
        <w:tc>
          <w:tcPr>
            <w:tcW w:w="540" w:type="dxa"/>
          </w:tcPr>
          <w:p w:rsidR="006B23C4" w:rsidRPr="005154D3" w:rsidRDefault="006B23C4" w:rsidP="006B23C4">
            <w:pPr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F8655E">
        <w:tc>
          <w:tcPr>
            <w:tcW w:w="4860" w:type="dxa"/>
            <w:shd w:val="clear" w:color="auto" w:fill="auto"/>
            <w:vAlign w:val="bottom"/>
          </w:tcPr>
          <w:p w:rsidR="006B23C4" w:rsidRPr="005154D3" w:rsidRDefault="006B23C4" w:rsidP="006B23C4">
            <w:pPr>
              <w:rPr>
                <w:rFonts w:ascii="Calibri" w:hAnsi="Calibri"/>
                <w:sz w:val="16"/>
                <w:szCs w:val="16"/>
              </w:rPr>
            </w:pPr>
            <w:r w:rsidRPr="005154D3">
              <w:rPr>
                <w:rFonts w:ascii="Calibri" w:hAnsi="Calibri"/>
                <w:sz w:val="16"/>
                <w:szCs w:val="16"/>
              </w:rPr>
              <w:t>ACRR 0212/ACRR 0252: Advanced Collision Repair III or Internship</w:t>
            </w:r>
          </w:p>
        </w:tc>
        <w:tc>
          <w:tcPr>
            <w:tcW w:w="540" w:type="dxa"/>
          </w:tcPr>
          <w:p w:rsidR="006B23C4" w:rsidRPr="005154D3" w:rsidRDefault="006B23C4" w:rsidP="006B23C4">
            <w:pPr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8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</w:t>
            </w:r>
            <w:r>
              <w:rPr>
                <w:sz w:val="18"/>
                <w:szCs w:val="18"/>
              </w:rPr>
              <w:t>8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B23C4" w:rsidRPr="002C6294" w:rsidRDefault="006B23C4" w:rsidP="006B23C4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B23C4" w:rsidRPr="002C6294" w:rsidRDefault="006B23C4" w:rsidP="006B23C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6B23C4" w:rsidRDefault="006B23C4" w:rsidP="006B2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6B23C4" w:rsidRPr="002B6A71" w:rsidRDefault="006B23C4" w:rsidP="006B23C4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B23C4" w:rsidRPr="00B60C98" w:rsidRDefault="006B23C4" w:rsidP="006B23C4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</w:p>
        </w:tc>
      </w:tr>
      <w:tr w:rsidR="006B23C4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3C4" w:rsidRPr="00E14260" w:rsidRDefault="006B23C4" w:rsidP="006B23C4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6B23C4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</w:p>
        </w:tc>
      </w:tr>
      <w:tr w:rsidR="006B23C4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</w:p>
        </w:tc>
      </w:tr>
      <w:tr w:rsidR="006B23C4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6B23C4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3C4" w:rsidRPr="001F656B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6B23C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3C4" w:rsidRPr="001F656B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23C4" w:rsidRPr="00B60C98" w:rsidRDefault="006B23C4" w:rsidP="006B23C4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B23C4" w:rsidRPr="001F656B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B23C4" w:rsidRPr="00B60C98" w:rsidRDefault="006B23C4" w:rsidP="006B23C4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6B23C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B23C4" w:rsidRPr="001F656B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6B23C4" w:rsidRPr="00B60C98" w:rsidRDefault="006B23C4" w:rsidP="006B23C4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B23C4" w:rsidRPr="001F656B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6B23C4" w:rsidRPr="004C0486" w:rsidRDefault="006B23C4" w:rsidP="006B23C4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6B23C4" w:rsidRPr="008C01E4" w:rsidRDefault="006B23C4" w:rsidP="006B23C4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6B23C4" w:rsidRPr="004C0486" w:rsidRDefault="006B23C4" w:rsidP="006B23C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6B23C4" w:rsidRDefault="006B23C4" w:rsidP="006B23C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6B23C4" w:rsidRPr="004C0486" w:rsidRDefault="006B23C4" w:rsidP="006B23C4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6B23C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B23C4" w:rsidRPr="001F656B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B23C4" w:rsidRPr="001F656B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B23C4" w:rsidRPr="001F656B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23C4" w:rsidRPr="001F656B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23C4" w:rsidRPr="00521695" w:rsidRDefault="006B23C4" w:rsidP="006B23C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E511A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ADTC, Automotive Collision Repai</w:t>
      </w:r>
      <w:r w:rsidR="006F466D">
        <w:rPr>
          <w:rFonts w:ascii="Calibri" w:eastAsia="Times New Roman" w:hAnsi="Calibri" w:cs="Times New Roman"/>
          <w:sz w:val="20"/>
          <w:szCs w:val="20"/>
        </w:rPr>
        <w:t>r and Refinishing</w:t>
      </w:r>
      <w:r w:rsidR="006F466D">
        <w:rPr>
          <w:rFonts w:ascii="Calibri" w:eastAsia="Times New Roman" w:hAnsi="Calibri" w:cs="Times New Roman"/>
          <w:sz w:val="20"/>
          <w:szCs w:val="20"/>
        </w:rPr>
        <w:tab/>
      </w:r>
      <w:r w:rsidR="006F466D">
        <w:rPr>
          <w:rFonts w:ascii="Calibri" w:eastAsia="Times New Roman" w:hAnsi="Calibri" w:cs="Times New Roman"/>
          <w:sz w:val="20"/>
          <w:szCs w:val="20"/>
        </w:rPr>
        <w:tab/>
      </w:r>
      <w:r w:rsidR="006F466D">
        <w:rPr>
          <w:rFonts w:ascii="Calibri" w:eastAsia="Times New Roman" w:hAnsi="Calibri" w:cs="Times New Roman"/>
          <w:sz w:val="20"/>
          <w:szCs w:val="20"/>
        </w:rPr>
        <w:tab/>
      </w:r>
      <w:r w:rsidR="006F466D">
        <w:rPr>
          <w:rFonts w:ascii="Calibri" w:eastAsia="Times New Roman" w:hAnsi="Calibri" w:cs="Times New Roman"/>
          <w:sz w:val="20"/>
          <w:szCs w:val="20"/>
        </w:rPr>
        <w:tab/>
      </w:r>
      <w:r w:rsidR="006F466D">
        <w:rPr>
          <w:rFonts w:ascii="Calibri" w:eastAsia="Times New Roman" w:hAnsi="Calibri" w:cs="Times New Roman"/>
          <w:sz w:val="20"/>
          <w:szCs w:val="20"/>
        </w:rPr>
        <w:tab/>
      </w:r>
      <w:r w:rsidR="006F466D">
        <w:rPr>
          <w:rFonts w:ascii="Calibri" w:eastAsia="Times New Roman" w:hAnsi="Calibri" w:cs="Times New Roman"/>
          <w:sz w:val="20"/>
          <w:szCs w:val="20"/>
        </w:rPr>
        <w:tab/>
      </w:r>
      <w:r w:rsidR="006F466D">
        <w:rPr>
          <w:rFonts w:ascii="Calibri" w:eastAsia="Times New Roman" w:hAnsi="Calibri" w:cs="Times New Roman"/>
          <w:sz w:val="20"/>
          <w:szCs w:val="20"/>
        </w:rPr>
        <w:tab/>
      </w:r>
      <w:r w:rsidR="006F466D">
        <w:rPr>
          <w:rFonts w:ascii="Calibri" w:eastAsia="Times New Roman" w:hAnsi="Calibri" w:cs="Times New Roman"/>
          <w:sz w:val="20"/>
          <w:szCs w:val="20"/>
        </w:rPr>
        <w:tab/>
      </w:r>
      <w:r w:rsidR="006F466D">
        <w:rPr>
          <w:rFonts w:ascii="Calibri" w:eastAsia="Times New Roman" w:hAnsi="Calibri" w:cs="Times New Roman"/>
          <w:sz w:val="20"/>
          <w:szCs w:val="20"/>
        </w:rPr>
        <w:tab/>
        <w:t>Page 2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655" w:rsidRDefault="00C80655" w:rsidP="008518ED">
      <w:pPr>
        <w:spacing w:after="0" w:line="240" w:lineRule="auto"/>
      </w:pPr>
      <w:r>
        <w:separator/>
      </w:r>
    </w:p>
  </w:endnote>
  <w:endnote w:type="continuationSeparator" w:id="0">
    <w:p w:rsidR="00C80655" w:rsidRDefault="00C80655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655" w:rsidRDefault="00C80655" w:rsidP="008518ED">
      <w:pPr>
        <w:spacing w:after="0" w:line="240" w:lineRule="auto"/>
      </w:pPr>
      <w:r>
        <w:separator/>
      </w:r>
    </w:p>
  </w:footnote>
  <w:footnote w:type="continuationSeparator" w:id="0">
    <w:p w:rsidR="00C80655" w:rsidRDefault="00C80655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B23C4"/>
    <w:rsid w:val="006C0339"/>
    <w:rsid w:val="006D5CCA"/>
    <w:rsid w:val="006E511A"/>
    <w:rsid w:val="006F466D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09DF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3A79"/>
    <w:rsid w:val="00944648"/>
    <w:rsid w:val="00975015"/>
    <w:rsid w:val="0098617C"/>
    <w:rsid w:val="009B42A4"/>
    <w:rsid w:val="009E4815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40E"/>
    <w:rsid w:val="00BC0FEE"/>
    <w:rsid w:val="00BD787A"/>
    <w:rsid w:val="00BE4066"/>
    <w:rsid w:val="00BF6768"/>
    <w:rsid w:val="00BF6F29"/>
    <w:rsid w:val="00C04A5A"/>
    <w:rsid w:val="00C17DB2"/>
    <w:rsid w:val="00C21C78"/>
    <w:rsid w:val="00C268BE"/>
    <w:rsid w:val="00C35E9C"/>
    <w:rsid w:val="00C413B7"/>
    <w:rsid w:val="00C7700A"/>
    <w:rsid w:val="00C80655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C7C74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078B2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05021-A5B5-4A9B-B005-B2FEFD1C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4</cp:revision>
  <cp:lastPrinted>2019-06-07T15:50:00Z</cp:lastPrinted>
  <dcterms:created xsi:type="dcterms:W3CDTF">2020-02-12T21:38:00Z</dcterms:created>
  <dcterms:modified xsi:type="dcterms:W3CDTF">2021-05-07T17:36:00Z</dcterms:modified>
</cp:coreProperties>
</file>