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5A" w:rsidRDefault="007D08FB" w:rsidP="00B60C98">
      <w:pPr>
        <w:spacing w:after="0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B6517" w:rsidRPr="00A0716F" w:rsidRDefault="00EB6517" w:rsidP="00EB6517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0E4D9A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784ABA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784ABA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  <w:p w:rsidR="00EB6517" w:rsidRPr="00A0716F" w:rsidRDefault="00EB6517" w:rsidP="00EB6517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 Communication: Visual Communication</w:t>
                                  </w:r>
                                </w:p>
                                <w:p w:rsidR="00E14260" w:rsidRDefault="00503375" w:rsidP="00EB6517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Photo-</w:t>
                                  </w:r>
                                  <w:r w:rsidR="00EB6517">
                                    <w:rPr>
                                      <w:szCs w:val="28"/>
                                    </w:rPr>
                                    <w:t xml:space="preserve">Video Track </w:t>
                                  </w:r>
                                </w:p>
                                <w:p w:rsidR="004A03C4" w:rsidRDefault="004A03C4" w:rsidP="00EB6517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C52843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77C75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C52843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77C75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B6517" w:rsidRPr="00A0716F" w:rsidRDefault="00EB6517" w:rsidP="00EB6517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0E4D9A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784ABA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784ABA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:rsidR="00EB6517" w:rsidRPr="00A0716F" w:rsidRDefault="00EB6517" w:rsidP="00EB6517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 Communication: Visual Communication</w:t>
                            </w:r>
                          </w:p>
                          <w:p w:rsidR="00E14260" w:rsidRDefault="00503375" w:rsidP="00EB6517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Photo-</w:t>
                            </w:r>
                            <w:r w:rsidR="00EB6517">
                              <w:rPr>
                                <w:szCs w:val="28"/>
                              </w:rPr>
                              <w:t xml:space="preserve">Video Track </w:t>
                            </w:r>
                          </w:p>
                          <w:p w:rsidR="004A03C4" w:rsidRDefault="004A03C4" w:rsidP="00EB6517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C52843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7C75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C52843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7C75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46"/>
        <w:gridCol w:w="450"/>
        <w:gridCol w:w="540"/>
        <w:gridCol w:w="720"/>
        <w:gridCol w:w="23"/>
        <w:gridCol w:w="692"/>
        <w:gridCol w:w="3874"/>
        <w:gridCol w:w="725"/>
      </w:tblGrid>
      <w:tr w:rsidR="00BD787A" w:rsidTr="00456F59">
        <w:tc>
          <w:tcPr>
            <w:tcW w:w="4046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3874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725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2229E5" w:rsidTr="00456F59">
        <w:tc>
          <w:tcPr>
            <w:tcW w:w="4046" w:type="dxa"/>
          </w:tcPr>
          <w:p w:rsidR="002229E5" w:rsidRPr="00E67D37" w:rsidRDefault="002229E5" w:rsidP="002229E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2229E5" w:rsidRPr="00E67D37" w:rsidRDefault="002229E5" w:rsidP="008200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E67D37" w:rsidRDefault="002229E5" w:rsidP="008200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229E5" w:rsidRPr="00E67D37" w:rsidRDefault="002229E5" w:rsidP="008200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 xml:space="preserve">F, S, </w:t>
            </w:r>
            <w:proofErr w:type="spellStart"/>
            <w:r w:rsidRPr="0068223B"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874" w:type="dxa"/>
            <w:vAlign w:val="center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725" w:type="dxa"/>
            <w:vAlign w:val="center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456F59">
        <w:tc>
          <w:tcPr>
            <w:tcW w:w="4046" w:type="dxa"/>
            <w:vAlign w:val="center"/>
          </w:tcPr>
          <w:p w:rsidR="002229E5" w:rsidRPr="0068223B" w:rsidRDefault="002229E5" w:rsidP="002229E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CMP 2202 Photo, Graphic &amp; Video Editing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3874" w:type="dxa"/>
            <w:vAlign w:val="center"/>
          </w:tcPr>
          <w:p w:rsidR="002229E5" w:rsidRPr="0068223B" w:rsidRDefault="002229E5" w:rsidP="002229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456F59">
        <w:tc>
          <w:tcPr>
            <w:tcW w:w="4046" w:type="dxa"/>
          </w:tcPr>
          <w:p w:rsidR="002229E5" w:rsidRPr="0068223B" w:rsidRDefault="002229E5" w:rsidP="002229E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Free </w:t>
            </w:r>
            <w:r w:rsidRPr="0068223B">
              <w:rPr>
                <w:rFonts w:cstheme="minorHAnsi"/>
                <w:sz w:val="16"/>
                <w:szCs w:val="16"/>
              </w:rPr>
              <w:t xml:space="preserve">Elective: ART 1103 </w:t>
            </w:r>
            <w:r w:rsidR="003B13AC">
              <w:rPr>
                <w:rFonts w:cstheme="minorHAnsi"/>
                <w:sz w:val="16"/>
                <w:szCs w:val="16"/>
              </w:rPr>
              <w:t>2D Design</w:t>
            </w:r>
            <w:r>
              <w:rPr>
                <w:rFonts w:cstheme="minorHAnsi"/>
                <w:sz w:val="16"/>
                <w:szCs w:val="16"/>
              </w:rPr>
              <w:t xml:space="preserve"> is recommended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3874" w:type="dxa"/>
            <w:vAlign w:val="center"/>
          </w:tcPr>
          <w:p w:rsidR="002229E5" w:rsidRPr="0068223B" w:rsidRDefault="002229E5" w:rsidP="002229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456F59">
        <w:tc>
          <w:tcPr>
            <w:tcW w:w="4046" w:type="dxa"/>
            <w:vAlign w:val="center"/>
          </w:tcPr>
          <w:p w:rsidR="002229E5" w:rsidRPr="0068223B" w:rsidRDefault="002229E5" w:rsidP="002229E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Free Elective</w:t>
            </w:r>
            <w:r w:rsidR="00074143">
              <w:rPr>
                <w:rFonts w:cstheme="minorHAnsi"/>
                <w:sz w:val="16"/>
                <w:szCs w:val="16"/>
              </w:rPr>
              <w:t>s: ROAR 1199 is recommended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4" w:type="dxa"/>
            <w:vAlign w:val="center"/>
          </w:tcPr>
          <w:p w:rsidR="002229E5" w:rsidRPr="0068223B" w:rsidRDefault="002229E5" w:rsidP="002229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456F59">
        <w:tc>
          <w:tcPr>
            <w:tcW w:w="4046" w:type="dxa"/>
            <w:shd w:val="clear" w:color="auto" w:fill="F2F2F2" w:themeFill="background1" w:themeFillShade="F2"/>
          </w:tcPr>
          <w:p w:rsidR="002229E5" w:rsidRDefault="002229E5" w:rsidP="002229E5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229E5" w:rsidRDefault="00820077" w:rsidP="008200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229E5" w:rsidRPr="00E67D37" w:rsidRDefault="002229E5" w:rsidP="002229E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2229E5" w:rsidRPr="00E67D37" w:rsidRDefault="002229E5" w:rsidP="002229E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2229E5" w:rsidRPr="00E67D37" w:rsidRDefault="002229E5" w:rsidP="002229E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874" w:type="dxa"/>
            <w:shd w:val="clear" w:color="auto" w:fill="F2F2F2" w:themeFill="background1" w:themeFillShade="F2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F2F2F2" w:themeFill="background1" w:themeFillShade="F2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2229E5" w:rsidTr="00456F59">
        <w:tc>
          <w:tcPr>
            <w:tcW w:w="4046" w:type="dxa"/>
          </w:tcPr>
          <w:p w:rsidR="002229E5" w:rsidRPr="00194BA6" w:rsidRDefault="002229E5" w:rsidP="00222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2229E5" w:rsidRPr="00E67D37" w:rsidRDefault="002229E5" w:rsidP="008200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E67D37" w:rsidRDefault="002229E5" w:rsidP="008200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229E5" w:rsidRPr="00E67D37" w:rsidRDefault="002229E5" w:rsidP="008200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 xml:space="preserve">F, S, </w:t>
            </w:r>
            <w:proofErr w:type="spellStart"/>
            <w:r w:rsidRPr="0068223B"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874" w:type="dxa"/>
          </w:tcPr>
          <w:p w:rsidR="002229E5" w:rsidRPr="00700B07" w:rsidRDefault="002229E5" w:rsidP="002229E5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725" w:type="dxa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456F59">
        <w:tc>
          <w:tcPr>
            <w:tcW w:w="4046" w:type="dxa"/>
            <w:vAlign w:val="center"/>
          </w:tcPr>
          <w:p w:rsidR="002229E5" w:rsidRPr="0068223B" w:rsidRDefault="00D52438" w:rsidP="002229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14CA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  <w:vAlign w:val="center"/>
          </w:tcPr>
          <w:p w:rsidR="002229E5" w:rsidRPr="0068223B" w:rsidRDefault="0050337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3874" w:type="dxa"/>
            <w:vAlign w:val="center"/>
          </w:tcPr>
          <w:p w:rsidR="002229E5" w:rsidRPr="0068223B" w:rsidRDefault="002229E5" w:rsidP="002229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5" w:type="dxa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456F59">
        <w:tc>
          <w:tcPr>
            <w:tcW w:w="4046" w:type="dxa"/>
            <w:vAlign w:val="center"/>
          </w:tcPr>
          <w:p w:rsidR="002229E5" w:rsidRPr="0068223B" w:rsidRDefault="00D52438" w:rsidP="002229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CMP 1110 Media Writing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3874" w:type="dxa"/>
            <w:vAlign w:val="center"/>
          </w:tcPr>
          <w:p w:rsidR="002229E5" w:rsidRPr="0068223B" w:rsidRDefault="002229E5" w:rsidP="002229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5" w:type="dxa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456F59">
        <w:tc>
          <w:tcPr>
            <w:tcW w:w="4046" w:type="dxa"/>
            <w:vAlign w:val="center"/>
          </w:tcPr>
          <w:p w:rsidR="002229E5" w:rsidRPr="0068223B" w:rsidRDefault="00D52438" w:rsidP="002229E5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 xml:space="preserve">CMP </w:t>
            </w:r>
            <w:r>
              <w:rPr>
                <w:rFonts w:cstheme="minorHAnsi"/>
                <w:sz w:val="16"/>
                <w:szCs w:val="16"/>
              </w:rPr>
              <w:t>2251 Introduction to Photography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3874" w:type="dxa"/>
            <w:vAlign w:val="center"/>
          </w:tcPr>
          <w:p w:rsidR="002229E5" w:rsidRPr="0068223B" w:rsidRDefault="002229E5" w:rsidP="002229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5" w:type="dxa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456F59">
        <w:tc>
          <w:tcPr>
            <w:tcW w:w="4046" w:type="dxa"/>
            <w:vAlign w:val="center"/>
          </w:tcPr>
          <w:p w:rsidR="002229E5" w:rsidRPr="0068223B" w:rsidRDefault="00AF1617" w:rsidP="002229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Elective</w:t>
            </w:r>
          </w:p>
        </w:tc>
        <w:tc>
          <w:tcPr>
            <w:tcW w:w="450" w:type="dxa"/>
            <w:vAlign w:val="center"/>
          </w:tcPr>
          <w:p w:rsidR="002229E5" w:rsidRPr="0068223B" w:rsidRDefault="004027DF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4" w:type="dxa"/>
            <w:vAlign w:val="center"/>
          </w:tcPr>
          <w:p w:rsidR="002229E5" w:rsidRPr="0068223B" w:rsidRDefault="002229E5" w:rsidP="002229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5" w:type="dxa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456F59">
        <w:tc>
          <w:tcPr>
            <w:tcW w:w="4046" w:type="dxa"/>
            <w:shd w:val="clear" w:color="auto" w:fill="F2F2F2" w:themeFill="background1" w:themeFillShade="F2"/>
          </w:tcPr>
          <w:p w:rsidR="002229E5" w:rsidRDefault="002229E5" w:rsidP="00222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229E5" w:rsidRDefault="00820077" w:rsidP="008200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229E5" w:rsidRPr="00E67D37" w:rsidRDefault="002229E5" w:rsidP="002229E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2229E5" w:rsidRPr="00E67D37" w:rsidRDefault="002229E5" w:rsidP="002229E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2229E5" w:rsidRPr="00E67D37" w:rsidRDefault="002229E5" w:rsidP="002229E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874" w:type="dxa"/>
            <w:shd w:val="clear" w:color="auto" w:fill="F2F2F2" w:themeFill="background1" w:themeFillShade="F2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F2F2F2" w:themeFill="background1" w:themeFillShade="F2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2229E5" w:rsidTr="00456F59">
        <w:tc>
          <w:tcPr>
            <w:tcW w:w="4046" w:type="dxa"/>
          </w:tcPr>
          <w:p w:rsidR="002229E5" w:rsidRPr="0068223B" w:rsidRDefault="002229E5" w:rsidP="002229E5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 xml:space="preserve">GE Objective 2: COMM 1101 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 xml:space="preserve">F, S, </w:t>
            </w:r>
            <w:proofErr w:type="spellStart"/>
            <w:r w:rsidRPr="0068223B"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874" w:type="dxa"/>
          </w:tcPr>
          <w:p w:rsidR="002229E5" w:rsidRPr="00D42DE8" w:rsidRDefault="002229E5" w:rsidP="002229E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5" w:type="dxa"/>
          </w:tcPr>
          <w:p w:rsidR="002229E5" w:rsidRPr="00194BA6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456F59">
        <w:tc>
          <w:tcPr>
            <w:tcW w:w="4046" w:type="dxa"/>
          </w:tcPr>
          <w:p w:rsidR="002229E5" w:rsidRPr="0068223B" w:rsidRDefault="002229E5" w:rsidP="002229E5">
            <w:pPr>
              <w:tabs>
                <w:tab w:val="center" w:pos="1917"/>
              </w:tabs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GE Objective 3: Math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 xml:space="preserve">F, S, </w:t>
            </w:r>
            <w:proofErr w:type="spellStart"/>
            <w:r w:rsidRPr="0068223B"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874" w:type="dxa"/>
          </w:tcPr>
          <w:p w:rsidR="002229E5" w:rsidRPr="00F847AB" w:rsidRDefault="00F847AB" w:rsidP="002229E5">
            <w:pPr>
              <w:pStyle w:val="NoSpacing"/>
              <w:rPr>
                <w:sz w:val="16"/>
                <w:szCs w:val="16"/>
              </w:rPr>
            </w:pPr>
            <w:r w:rsidRPr="00F847AB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725" w:type="dxa"/>
          </w:tcPr>
          <w:p w:rsidR="002229E5" w:rsidRPr="00194BA6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456F59">
        <w:trPr>
          <w:trHeight w:val="110"/>
        </w:trPr>
        <w:tc>
          <w:tcPr>
            <w:tcW w:w="4046" w:type="dxa"/>
            <w:vAlign w:val="center"/>
          </w:tcPr>
          <w:p w:rsidR="002229E5" w:rsidRPr="0068223B" w:rsidRDefault="00214CA5" w:rsidP="002229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CMP 2286 Visual Rhetoric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</w:t>
            </w:r>
            <w:r w:rsidR="001D0B5D">
              <w:rPr>
                <w:rFonts w:cstheme="minorHAnsi"/>
                <w:sz w:val="16"/>
                <w:szCs w:val="16"/>
              </w:rPr>
              <w:t>, S</w:t>
            </w:r>
          </w:p>
        </w:tc>
        <w:tc>
          <w:tcPr>
            <w:tcW w:w="3874" w:type="dxa"/>
          </w:tcPr>
          <w:p w:rsidR="002229E5" w:rsidRPr="00D42DE8" w:rsidRDefault="002229E5" w:rsidP="002229E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5" w:type="dxa"/>
          </w:tcPr>
          <w:p w:rsidR="002229E5" w:rsidRPr="00194BA6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456F59">
        <w:tc>
          <w:tcPr>
            <w:tcW w:w="4046" w:type="dxa"/>
            <w:vAlign w:val="center"/>
          </w:tcPr>
          <w:p w:rsidR="002229E5" w:rsidRPr="0068223B" w:rsidRDefault="00214CA5" w:rsidP="002229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CMP Track Elective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4" w:type="dxa"/>
          </w:tcPr>
          <w:p w:rsidR="002229E5" w:rsidRPr="00D42DE8" w:rsidRDefault="002229E5" w:rsidP="002229E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5" w:type="dxa"/>
          </w:tcPr>
          <w:p w:rsidR="002229E5" w:rsidRPr="00194BA6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456F59">
        <w:tc>
          <w:tcPr>
            <w:tcW w:w="4046" w:type="dxa"/>
            <w:vAlign w:val="center"/>
          </w:tcPr>
          <w:p w:rsidR="002229E5" w:rsidRPr="0068223B" w:rsidRDefault="002229E5" w:rsidP="002229E5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Free Elective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4" w:type="dxa"/>
          </w:tcPr>
          <w:p w:rsidR="002229E5" w:rsidRPr="00194BA6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:rsidR="002229E5" w:rsidRPr="00194BA6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456F59">
        <w:tc>
          <w:tcPr>
            <w:tcW w:w="4046" w:type="dxa"/>
            <w:shd w:val="clear" w:color="auto" w:fill="F2F2F2" w:themeFill="background1" w:themeFillShade="F2"/>
          </w:tcPr>
          <w:p w:rsidR="002229E5" w:rsidRDefault="002229E5" w:rsidP="00222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2229E5" w:rsidRPr="00194BA6" w:rsidRDefault="00820077" w:rsidP="008200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229E5" w:rsidRPr="00194BA6" w:rsidRDefault="002229E5" w:rsidP="002229E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2229E5" w:rsidRPr="00194BA6" w:rsidRDefault="002229E5" w:rsidP="002229E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2229E5" w:rsidRPr="00194BA6" w:rsidRDefault="002229E5" w:rsidP="002229E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874" w:type="dxa"/>
            <w:shd w:val="clear" w:color="auto" w:fill="F2F2F2" w:themeFill="background1" w:themeFillShade="F2"/>
          </w:tcPr>
          <w:p w:rsidR="002229E5" w:rsidRPr="00194BA6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F2F2F2" w:themeFill="background1" w:themeFillShade="F2"/>
          </w:tcPr>
          <w:p w:rsidR="002229E5" w:rsidRPr="00194BA6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2229E5" w:rsidRPr="00194BA6" w:rsidRDefault="002229E5" w:rsidP="00222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2229E5" w:rsidTr="00456F59">
        <w:tc>
          <w:tcPr>
            <w:tcW w:w="4046" w:type="dxa"/>
          </w:tcPr>
          <w:p w:rsidR="002229E5" w:rsidRPr="0068223B" w:rsidRDefault="002229E5" w:rsidP="002229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 xml:space="preserve">F, S, </w:t>
            </w:r>
            <w:proofErr w:type="spellStart"/>
            <w:r w:rsidRPr="0068223B"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874" w:type="dxa"/>
          </w:tcPr>
          <w:p w:rsidR="002229E5" w:rsidRPr="00D42DE8" w:rsidRDefault="002229E5" w:rsidP="002229E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5" w:type="dxa"/>
          </w:tcPr>
          <w:p w:rsidR="002229E5" w:rsidRPr="00D42DE8" w:rsidRDefault="002229E5" w:rsidP="002229E5">
            <w:pPr>
              <w:pStyle w:val="NoSpacing"/>
              <w:rPr>
                <w:sz w:val="14"/>
                <w:szCs w:val="16"/>
              </w:rPr>
            </w:pPr>
          </w:p>
        </w:tc>
      </w:tr>
      <w:tr w:rsidR="00D52438" w:rsidTr="00456F59">
        <w:tc>
          <w:tcPr>
            <w:tcW w:w="4046" w:type="dxa"/>
            <w:vAlign w:val="center"/>
          </w:tcPr>
          <w:p w:rsidR="00D52438" w:rsidRPr="0068223B" w:rsidRDefault="00AF1617" w:rsidP="00D5243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CMP 2271 Television and Video Production</w:t>
            </w:r>
          </w:p>
        </w:tc>
        <w:tc>
          <w:tcPr>
            <w:tcW w:w="450" w:type="dxa"/>
            <w:vAlign w:val="center"/>
          </w:tcPr>
          <w:p w:rsidR="00D52438" w:rsidRPr="0068223B" w:rsidRDefault="00D52438" w:rsidP="00D5243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52438" w:rsidRPr="0068223B" w:rsidRDefault="00D52438" w:rsidP="00D5243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52438" w:rsidRPr="0068223B" w:rsidRDefault="00D52438" w:rsidP="00D5243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D52438" w:rsidRPr="0068223B" w:rsidRDefault="002E1F27" w:rsidP="00D5243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3874" w:type="dxa"/>
            <w:vAlign w:val="center"/>
          </w:tcPr>
          <w:p w:rsidR="00D52438" w:rsidRPr="0068223B" w:rsidRDefault="00B2144E" w:rsidP="00D5243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CMP 2202</w:t>
            </w:r>
          </w:p>
        </w:tc>
        <w:tc>
          <w:tcPr>
            <w:tcW w:w="725" w:type="dxa"/>
          </w:tcPr>
          <w:p w:rsidR="00D52438" w:rsidRPr="00D42DE8" w:rsidRDefault="00D52438" w:rsidP="00D52438">
            <w:pPr>
              <w:pStyle w:val="NoSpacing"/>
              <w:rPr>
                <w:sz w:val="14"/>
                <w:szCs w:val="16"/>
              </w:rPr>
            </w:pPr>
          </w:p>
        </w:tc>
      </w:tr>
      <w:tr w:rsidR="004027DF" w:rsidTr="00456F59">
        <w:tc>
          <w:tcPr>
            <w:tcW w:w="4046" w:type="dxa"/>
          </w:tcPr>
          <w:p w:rsidR="004027DF" w:rsidRPr="0068223B" w:rsidRDefault="004027DF" w:rsidP="004027DF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CMP 3355 Lighting for Digital Media</w:t>
            </w:r>
          </w:p>
        </w:tc>
        <w:tc>
          <w:tcPr>
            <w:tcW w:w="450" w:type="dxa"/>
            <w:vAlign w:val="center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027DF" w:rsidRPr="0068223B" w:rsidRDefault="008267F5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:rsidR="004027DF" w:rsidRPr="0068223B" w:rsidRDefault="002E1F27" w:rsidP="004027D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3874" w:type="dxa"/>
            <w:vAlign w:val="center"/>
          </w:tcPr>
          <w:p w:rsidR="004027DF" w:rsidRPr="0068223B" w:rsidRDefault="00456F59" w:rsidP="004027DF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56F59">
              <w:rPr>
                <w:rFonts w:cstheme="minorHAnsi"/>
                <w:sz w:val="16"/>
                <w:szCs w:val="16"/>
              </w:rPr>
              <w:t>CMP 2251 or CMP 2271, or permission of the instructor</w:t>
            </w:r>
          </w:p>
        </w:tc>
        <w:tc>
          <w:tcPr>
            <w:tcW w:w="725" w:type="dxa"/>
          </w:tcPr>
          <w:p w:rsidR="004027DF" w:rsidRPr="00D42DE8" w:rsidRDefault="004027DF" w:rsidP="004027DF">
            <w:pPr>
              <w:pStyle w:val="NoSpacing"/>
              <w:rPr>
                <w:sz w:val="14"/>
                <w:szCs w:val="16"/>
              </w:rPr>
            </w:pPr>
          </w:p>
        </w:tc>
      </w:tr>
      <w:tr w:rsidR="004027DF" w:rsidTr="00456F59">
        <w:tc>
          <w:tcPr>
            <w:tcW w:w="4046" w:type="dxa"/>
            <w:vAlign w:val="center"/>
          </w:tcPr>
          <w:p w:rsidR="004027DF" w:rsidRPr="0068223B" w:rsidRDefault="004027DF" w:rsidP="004027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CMP Department Elective</w:t>
            </w:r>
          </w:p>
        </w:tc>
        <w:tc>
          <w:tcPr>
            <w:tcW w:w="450" w:type="dxa"/>
            <w:vAlign w:val="center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027DF" w:rsidRPr="00292C65" w:rsidRDefault="004027DF" w:rsidP="004027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027DF" w:rsidRPr="00292C65" w:rsidRDefault="004027DF" w:rsidP="004027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027DF" w:rsidRPr="00292C65" w:rsidRDefault="004027DF" w:rsidP="004027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874" w:type="dxa"/>
          </w:tcPr>
          <w:p w:rsidR="004027DF" w:rsidRPr="00D42DE8" w:rsidRDefault="004027DF" w:rsidP="004027D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5" w:type="dxa"/>
          </w:tcPr>
          <w:p w:rsidR="004027DF" w:rsidRPr="00D42DE8" w:rsidRDefault="004027DF" w:rsidP="004027DF">
            <w:pPr>
              <w:pStyle w:val="NoSpacing"/>
              <w:rPr>
                <w:sz w:val="14"/>
                <w:szCs w:val="16"/>
              </w:rPr>
            </w:pPr>
          </w:p>
        </w:tc>
      </w:tr>
      <w:tr w:rsidR="004027DF" w:rsidTr="00456F59">
        <w:tc>
          <w:tcPr>
            <w:tcW w:w="4046" w:type="dxa"/>
            <w:vAlign w:val="center"/>
          </w:tcPr>
          <w:p w:rsidR="004027DF" w:rsidRPr="0068223B" w:rsidRDefault="004027DF" w:rsidP="004027DF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4027DF" w:rsidRPr="0068223B" w:rsidRDefault="00A7567C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4027DF" w:rsidRPr="00292C65" w:rsidRDefault="004027DF" w:rsidP="004027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027DF" w:rsidRPr="00292C65" w:rsidRDefault="004027DF" w:rsidP="004027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027DF" w:rsidRPr="00292C65" w:rsidRDefault="004027DF" w:rsidP="004027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874" w:type="dxa"/>
          </w:tcPr>
          <w:p w:rsidR="004027DF" w:rsidRPr="00D42DE8" w:rsidRDefault="004027DF" w:rsidP="004027D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5" w:type="dxa"/>
          </w:tcPr>
          <w:p w:rsidR="004027DF" w:rsidRPr="00D42DE8" w:rsidRDefault="004027DF" w:rsidP="004027DF">
            <w:pPr>
              <w:pStyle w:val="NoSpacing"/>
              <w:rPr>
                <w:sz w:val="14"/>
                <w:szCs w:val="16"/>
              </w:rPr>
            </w:pPr>
          </w:p>
        </w:tc>
      </w:tr>
      <w:tr w:rsidR="004027DF" w:rsidTr="00456F59">
        <w:tc>
          <w:tcPr>
            <w:tcW w:w="4046" w:type="dxa"/>
            <w:shd w:val="clear" w:color="auto" w:fill="F2F2F2" w:themeFill="background1" w:themeFillShade="F2"/>
          </w:tcPr>
          <w:p w:rsidR="004027DF" w:rsidRPr="00292C65" w:rsidRDefault="004027DF" w:rsidP="00402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027DF" w:rsidRPr="00292C65" w:rsidRDefault="004027DF" w:rsidP="004027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7567C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027DF" w:rsidRPr="00292C65" w:rsidRDefault="004027DF" w:rsidP="004027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4027DF" w:rsidRPr="00292C65" w:rsidRDefault="004027DF" w:rsidP="004027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027DF" w:rsidRPr="00292C65" w:rsidRDefault="004027DF" w:rsidP="004027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874" w:type="dxa"/>
            <w:shd w:val="clear" w:color="auto" w:fill="F2F2F2" w:themeFill="background1" w:themeFillShade="F2"/>
          </w:tcPr>
          <w:p w:rsidR="004027DF" w:rsidRPr="00D42DE8" w:rsidRDefault="004027DF" w:rsidP="004027D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5" w:type="dxa"/>
            <w:shd w:val="clear" w:color="auto" w:fill="F2F2F2" w:themeFill="background1" w:themeFillShade="F2"/>
          </w:tcPr>
          <w:p w:rsidR="004027DF" w:rsidRPr="00D42DE8" w:rsidRDefault="004027DF" w:rsidP="004027DF">
            <w:pPr>
              <w:pStyle w:val="NoSpacing"/>
              <w:rPr>
                <w:sz w:val="14"/>
                <w:szCs w:val="16"/>
              </w:rPr>
            </w:pPr>
          </w:p>
        </w:tc>
      </w:tr>
      <w:tr w:rsidR="004027DF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4027DF" w:rsidRPr="00292C65" w:rsidRDefault="004027DF" w:rsidP="004027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4027DF" w:rsidTr="00456F59">
        <w:tc>
          <w:tcPr>
            <w:tcW w:w="4046" w:type="dxa"/>
            <w:shd w:val="clear" w:color="auto" w:fill="FFFFFF" w:themeFill="background1"/>
            <w:vAlign w:val="center"/>
          </w:tcPr>
          <w:p w:rsidR="004027DF" w:rsidRPr="0068223B" w:rsidRDefault="004027DF" w:rsidP="004027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GE Objective 4 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027DF" w:rsidRPr="0068223B" w:rsidRDefault="004027DF" w:rsidP="004027D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027DF" w:rsidRPr="0068223B" w:rsidRDefault="004027DF" w:rsidP="004027D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4027DF" w:rsidRPr="0068223B" w:rsidRDefault="004027DF" w:rsidP="004027D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4027DF" w:rsidRPr="0068223B" w:rsidRDefault="004027DF" w:rsidP="004027D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3874" w:type="dxa"/>
            <w:shd w:val="clear" w:color="auto" w:fill="FFFFFF" w:themeFill="background1"/>
          </w:tcPr>
          <w:p w:rsidR="004027DF" w:rsidRPr="00194BA6" w:rsidRDefault="004027DF" w:rsidP="004027DF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4027DF" w:rsidRPr="00194BA6" w:rsidRDefault="004027DF" w:rsidP="004027DF">
            <w:pPr>
              <w:rPr>
                <w:sz w:val="16"/>
                <w:szCs w:val="16"/>
              </w:rPr>
            </w:pPr>
          </w:p>
        </w:tc>
      </w:tr>
      <w:tr w:rsidR="004027DF" w:rsidTr="00456F59">
        <w:tc>
          <w:tcPr>
            <w:tcW w:w="4046" w:type="dxa"/>
            <w:shd w:val="clear" w:color="auto" w:fill="FFFFFF" w:themeFill="background1"/>
          </w:tcPr>
          <w:p w:rsidR="004027DF" w:rsidRPr="0068223B" w:rsidRDefault="004027DF" w:rsidP="004027DF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4027DF" w:rsidRPr="0068223B" w:rsidRDefault="004027DF" w:rsidP="004027D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3874" w:type="dxa"/>
            <w:shd w:val="clear" w:color="auto" w:fill="FFFFFF" w:themeFill="background1"/>
          </w:tcPr>
          <w:p w:rsidR="004027DF" w:rsidRPr="00E67D37" w:rsidRDefault="004027DF" w:rsidP="004027D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4027DF" w:rsidRPr="00E67D37" w:rsidRDefault="004027DF" w:rsidP="004027DF">
            <w:pPr>
              <w:pStyle w:val="NoSpacing"/>
              <w:rPr>
                <w:sz w:val="16"/>
                <w:szCs w:val="16"/>
              </w:rPr>
            </w:pPr>
          </w:p>
        </w:tc>
      </w:tr>
      <w:tr w:rsidR="004027DF" w:rsidTr="00456F59">
        <w:tc>
          <w:tcPr>
            <w:tcW w:w="4046" w:type="dxa"/>
          </w:tcPr>
          <w:p w:rsidR="004027DF" w:rsidRPr="0068223B" w:rsidRDefault="00AC200E" w:rsidP="004027DF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CMP 3371 Narrative Video Production</w:t>
            </w:r>
          </w:p>
        </w:tc>
        <w:tc>
          <w:tcPr>
            <w:tcW w:w="450" w:type="dxa"/>
            <w:vAlign w:val="center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027DF" w:rsidRPr="0068223B" w:rsidRDefault="008267F5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:rsidR="004027DF" w:rsidRPr="0068223B" w:rsidRDefault="002E1F27" w:rsidP="004027D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3874" w:type="dxa"/>
          </w:tcPr>
          <w:p w:rsidR="004027DF" w:rsidRPr="00E67D37" w:rsidRDefault="004027DF" w:rsidP="004027D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:rsidR="004027DF" w:rsidRPr="00E67D37" w:rsidRDefault="004027DF" w:rsidP="004027DF">
            <w:pPr>
              <w:pStyle w:val="NoSpacing"/>
              <w:rPr>
                <w:sz w:val="16"/>
                <w:szCs w:val="16"/>
              </w:rPr>
            </w:pPr>
          </w:p>
        </w:tc>
      </w:tr>
      <w:tr w:rsidR="004027DF" w:rsidTr="00456F59">
        <w:tc>
          <w:tcPr>
            <w:tcW w:w="4046" w:type="dxa"/>
            <w:vAlign w:val="center"/>
          </w:tcPr>
          <w:p w:rsidR="004027DF" w:rsidRPr="0068223B" w:rsidRDefault="00AC200E" w:rsidP="004027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CMP Track Elective</w:t>
            </w:r>
          </w:p>
        </w:tc>
        <w:tc>
          <w:tcPr>
            <w:tcW w:w="450" w:type="dxa"/>
            <w:vAlign w:val="center"/>
          </w:tcPr>
          <w:p w:rsidR="004027DF" w:rsidRPr="0068223B" w:rsidRDefault="00AC200E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4" w:type="dxa"/>
          </w:tcPr>
          <w:p w:rsidR="004027DF" w:rsidRPr="00C04A5A" w:rsidRDefault="004027DF" w:rsidP="004027D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5" w:type="dxa"/>
          </w:tcPr>
          <w:p w:rsidR="004027DF" w:rsidRPr="00C04A5A" w:rsidRDefault="004027DF" w:rsidP="004027DF">
            <w:pPr>
              <w:pStyle w:val="NoSpacing"/>
              <w:rPr>
                <w:sz w:val="14"/>
                <w:szCs w:val="16"/>
              </w:rPr>
            </w:pPr>
          </w:p>
        </w:tc>
      </w:tr>
      <w:tr w:rsidR="004027DF" w:rsidTr="00456F59">
        <w:tc>
          <w:tcPr>
            <w:tcW w:w="4046" w:type="dxa"/>
            <w:vAlign w:val="center"/>
          </w:tcPr>
          <w:p w:rsidR="004027DF" w:rsidRPr="0068223B" w:rsidRDefault="004027DF" w:rsidP="004027DF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Upper Division Free Electives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450" w:type="dxa"/>
            <w:vAlign w:val="center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027DF" w:rsidRPr="0068223B" w:rsidRDefault="008267F5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</w:t>
            </w:r>
            <w:r w:rsidR="00321B38">
              <w:rPr>
                <w:rFonts w:cstheme="minorHAnsi"/>
                <w:sz w:val="16"/>
                <w:szCs w:val="16"/>
              </w:rPr>
              <w:t>U</w:t>
            </w:r>
          </w:p>
        </w:tc>
        <w:tc>
          <w:tcPr>
            <w:tcW w:w="692" w:type="dxa"/>
            <w:vAlign w:val="center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4" w:type="dxa"/>
          </w:tcPr>
          <w:p w:rsidR="004027DF" w:rsidRPr="00C04A5A" w:rsidRDefault="004027DF" w:rsidP="004027D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5" w:type="dxa"/>
          </w:tcPr>
          <w:p w:rsidR="004027DF" w:rsidRPr="00C04A5A" w:rsidRDefault="004027DF" w:rsidP="004027DF">
            <w:pPr>
              <w:pStyle w:val="NoSpacing"/>
              <w:rPr>
                <w:sz w:val="14"/>
                <w:szCs w:val="16"/>
              </w:rPr>
            </w:pPr>
          </w:p>
        </w:tc>
      </w:tr>
      <w:tr w:rsidR="004027DF" w:rsidTr="00456F59">
        <w:tc>
          <w:tcPr>
            <w:tcW w:w="4046" w:type="dxa"/>
            <w:shd w:val="clear" w:color="auto" w:fill="F2F2F2" w:themeFill="background1" w:themeFillShade="F2"/>
          </w:tcPr>
          <w:p w:rsidR="004027DF" w:rsidRPr="00BA2629" w:rsidRDefault="004027DF" w:rsidP="004027D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027DF" w:rsidRDefault="004027DF" w:rsidP="004027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027DF" w:rsidRDefault="004027DF" w:rsidP="004027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027DF" w:rsidRPr="00E67D37" w:rsidRDefault="004027DF" w:rsidP="004027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027DF" w:rsidRPr="00E67D37" w:rsidRDefault="004027DF" w:rsidP="004027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874" w:type="dxa"/>
            <w:shd w:val="clear" w:color="auto" w:fill="F2F2F2" w:themeFill="background1" w:themeFillShade="F2"/>
          </w:tcPr>
          <w:p w:rsidR="004027DF" w:rsidRPr="00C04A5A" w:rsidRDefault="004027DF" w:rsidP="004027D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5" w:type="dxa"/>
            <w:shd w:val="clear" w:color="auto" w:fill="F2F2F2" w:themeFill="background1" w:themeFillShade="F2"/>
          </w:tcPr>
          <w:p w:rsidR="004027DF" w:rsidRPr="00C04A5A" w:rsidRDefault="004027DF" w:rsidP="004027DF">
            <w:pPr>
              <w:pStyle w:val="NoSpacing"/>
              <w:rPr>
                <w:sz w:val="14"/>
                <w:szCs w:val="16"/>
              </w:rPr>
            </w:pPr>
          </w:p>
        </w:tc>
      </w:tr>
      <w:tr w:rsidR="004027DF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4027DF" w:rsidRPr="00C04A5A" w:rsidRDefault="004027DF" w:rsidP="004027D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4027DF" w:rsidTr="00456F59">
        <w:tc>
          <w:tcPr>
            <w:tcW w:w="4046" w:type="dxa"/>
            <w:vAlign w:val="bottom"/>
          </w:tcPr>
          <w:p w:rsidR="004027DF" w:rsidRPr="0068223B" w:rsidRDefault="004027DF" w:rsidP="004027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3874" w:type="dxa"/>
            <w:shd w:val="clear" w:color="auto" w:fill="FFFFFF" w:themeFill="background1"/>
          </w:tcPr>
          <w:p w:rsidR="004027DF" w:rsidRPr="00473C19" w:rsidRDefault="004027DF" w:rsidP="004027DF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4027DF" w:rsidRPr="00473C19" w:rsidRDefault="004027DF" w:rsidP="004027DF">
            <w:pPr>
              <w:rPr>
                <w:sz w:val="16"/>
                <w:szCs w:val="16"/>
              </w:rPr>
            </w:pPr>
          </w:p>
        </w:tc>
      </w:tr>
      <w:tr w:rsidR="004027DF" w:rsidTr="00456F59">
        <w:tc>
          <w:tcPr>
            <w:tcW w:w="4046" w:type="dxa"/>
            <w:vAlign w:val="bottom"/>
          </w:tcPr>
          <w:p w:rsidR="004027DF" w:rsidRPr="0068223B" w:rsidRDefault="004027DF" w:rsidP="004027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GE Objective </w:t>
            </w:r>
            <w:r w:rsidR="00F54951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450" w:type="dxa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3874" w:type="dxa"/>
          </w:tcPr>
          <w:p w:rsidR="004027DF" w:rsidRPr="00C04A5A" w:rsidRDefault="004027DF" w:rsidP="004027D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5" w:type="dxa"/>
          </w:tcPr>
          <w:p w:rsidR="004027DF" w:rsidRPr="00C04A5A" w:rsidRDefault="004027DF" w:rsidP="004027DF">
            <w:pPr>
              <w:pStyle w:val="NoSpacing"/>
              <w:rPr>
                <w:sz w:val="14"/>
                <w:szCs w:val="16"/>
              </w:rPr>
            </w:pPr>
          </w:p>
        </w:tc>
      </w:tr>
      <w:tr w:rsidR="004027DF" w:rsidTr="00456F59">
        <w:tc>
          <w:tcPr>
            <w:tcW w:w="4046" w:type="dxa"/>
            <w:vAlign w:val="center"/>
          </w:tcPr>
          <w:p w:rsidR="004027DF" w:rsidRPr="0068223B" w:rsidRDefault="007F441A" w:rsidP="004027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CMP 3339 Web Design</w:t>
            </w:r>
          </w:p>
        </w:tc>
        <w:tc>
          <w:tcPr>
            <w:tcW w:w="450" w:type="dxa"/>
            <w:vAlign w:val="center"/>
          </w:tcPr>
          <w:p w:rsidR="004027DF" w:rsidRPr="0068223B" w:rsidRDefault="004027DF" w:rsidP="004027D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027DF" w:rsidRPr="0068223B" w:rsidRDefault="004027DF" w:rsidP="004027D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027DF" w:rsidRPr="0068223B" w:rsidRDefault="004027DF" w:rsidP="004027D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:rsidR="004027DF" w:rsidRPr="0068223B" w:rsidRDefault="004027DF" w:rsidP="004027D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3874" w:type="dxa"/>
            <w:vAlign w:val="center"/>
          </w:tcPr>
          <w:p w:rsidR="004027DF" w:rsidRPr="0068223B" w:rsidRDefault="00456F59" w:rsidP="004027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CMP 2202</w:t>
            </w:r>
          </w:p>
        </w:tc>
        <w:tc>
          <w:tcPr>
            <w:tcW w:w="725" w:type="dxa"/>
          </w:tcPr>
          <w:p w:rsidR="004027DF" w:rsidRPr="00C04A5A" w:rsidRDefault="004027DF" w:rsidP="004027DF">
            <w:pPr>
              <w:pStyle w:val="NoSpacing"/>
              <w:rPr>
                <w:sz w:val="14"/>
                <w:szCs w:val="16"/>
              </w:rPr>
            </w:pPr>
          </w:p>
        </w:tc>
      </w:tr>
      <w:tr w:rsidR="004027DF" w:rsidTr="00456F59">
        <w:tc>
          <w:tcPr>
            <w:tcW w:w="4046" w:type="dxa"/>
            <w:vAlign w:val="center"/>
          </w:tcPr>
          <w:p w:rsidR="004027DF" w:rsidRPr="0068223B" w:rsidRDefault="004027DF" w:rsidP="004027DF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CMP Track Elective</w:t>
            </w:r>
          </w:p>
        </w:tc>
        <w:tc>
          <w:tcPr>
            <w:tcW w:w="450" w:type="dxa"/>
            <w:vAlign w:val="center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4" w:type="dxa"/>
          </w:tcPr>
          <w:p w:rsidR="004027DF" w:rsidRPr="0068223B" w:rsidRDefault="004027DF" w:rsidP="004027DF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5" w:type="dxa"/>
          </w:tcPr>
          <w:p w:rsidR="004027DF" w:rsidRPr="00C04A5A" w:rsidRDefault="004027DF" w:rsidP="004027DF">
            <w:pPr>
              <w:pStyle w:val="NoSpacing"/>
              <w:rPr>
                <w:sz w:val="14"/>
                <w:szCs w:val="16"/>
              </w:rPr>
            </w:pPr>
          </w:p>
        </w:tc>
      </w:tr>
      <w:tr w:rsidR="004027DF" w:rsidTr="00456F59">
        <w:tc>
          <w:tcPr>
            <w:tcW w:w="4046" w:type="dxa"/>
            <w:vAlign w:val="bottom"/>
          </w:tcPr>
          <w:p w:rsidR="004027DF" w:rsidRPr="0068223B" w:rsidRDefault="004027DF" w:rsidP="004027DF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</w:t>
            </w:r>
            <w:r w:rsidR="00321B38">
              <w:rPr>
                <w:rFonts w:cstheme="minorHAnsi"/>
                <w:sz w:val="16"/>
                <w:szCs w:val="16"/>
              </w:rPr>
              <w:t>U</w:t>
            </w:r>
          </w:p>
        </w:tc>
        <w:tc>
          <w:tcPr>
            <w:tcW w:w="692" w:type="dxa"/>
            <w:vAlign w:val="center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4" w:type="dxa"/>
            <w:vAlign w:val="center"/>
          </w:tcPr>
          <w:p w:rsidR="004027DF" w:rsidRPr="0068223B" w:rsidRDefault="004027DF" w:rsidP="004027DF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5" w:type="dxa"/>
          </w:tcPr>
          <w:p w:rsidR="004027DF" w:rsidRPr="00C04A5A" w:rsidRDefault="004027DF" w:rsidP="004027DF">
            <w:pPr>
              <w:pStyle w:val="NoSpacing"/>
              <w:rPr>
                <w:sz w:val="14"/>
                <w:szCs w:val="16"/>
              </w:rPr>
            </w:pPr>
          </w:p>
        </w:tc>
      </w:tr>
      <w:tr w:rsidR="004027DF" w:rsidTr="00456F59">
        <w:tc>
          <w:tcPr>
            <w:tcW w:w="4046" w:type="dxa"/>
            <w:shd w:val="clear" w:color="auto" w:fill="F2F2F2" w:themeFill="background1" w:themeFillShade="F2"/>
          </w:tcPr>
          <w:p w:rsidR="004027DF" w:rsidRPr="00BA2629" w:rsidRDefault="004027DF" w:rsidP="00402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4027DF" w:rsidRPr="00E67D37" w:rsidRDefault="004027DF" w:rsidP="004027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027DF" w:rsidRPr="00E67D37" w:rsidRDefault="004027DF" w:rsidP="004027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027DF" w:rsidRPr="00E67D37" w:rsidRDefault="004027DF" w:rsidP="004027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027DF" w:rsidRPr="00E67D37" w:rsidRDefault="004027DF" w:rsidP="004027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874" w:type="dxa"/>
            <w:shd w:val="clear" w:color="auto" w:fill="F2F2F2" w:themeFill="background1" w:themeFillShade="F2"/>
          </w:tcPr>
          <w:p w:rsidR="004027DF" w:rsidRPr="00C04A5A" w:rsidRDefault="004027DF" w:rsidP="004027D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5" w:type="dxa"/>
            <w:shd w:val="clear" w:color="auto" w:fill="F2F2F2" w:themeFill="background1" w:themeFillShade="F2"/>
          </w:tcPr>
          <w:p w:rsidR="004027DF" w:rsidRPr="00C04A5A" w:rsidRDefault="004027DF" w:rsidP="004027DF">
            <w:pPr>
              <w:pStyle w:val="NoSpacing"/>
              <w:rPr>
                <w:sz w:val="14"/>
                <w:szCs w:val="16"/>
              </w:rPr>
            </w:pPr>
          </w:p>
        </w:tc>
      </w:tr>
      <w:tr w:rsidR="004027DF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4027DF" w:rsidRPr="00C04A5A" w:rsidRDefault="004027DF" w:rsidP="004027D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4027DF" w:rsidTr="00456F59">
        <w:trPr>
          <w:trHeight w:val="230"/>
        </w:trPr>
        <w:tc>
          <w:tcPr>
            <w:tcW w:w="4046" w:type="dxa"/>
          </w:tcPr>
          <w:p w:rsidR="004027DF" w:rsidRPr="0068223B" w:rsidRDefault="004027DF" w:rsidP="004027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7/8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3874" w:type="dxa"/>
            <w:shd w:val="clear" w:color="auto" w:fill="FFFFFF" w:themeFill="background1"/>
          </w:tcPr>
          <w:p w:rsidR="004027DF" w:rsidRPr="00473C19" w:rsidRDefault="004027DF" w:rsidP="004027DF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4027DF" w:rsidRPr="00473C19" w:rsidRDefault="004027DF" w:rsidP="004027DF">
            <w:pPr>
              <w:rPr>
                <w:sz w:val="16"/>
                <w:szCs w:val="16"/>
              </w:rPr>
            </w:pPr>
          </w:p>
        </w:tc>
      </w:tr>
      <w:tr w:rsidR="004027DF" w:rsidTr="00456F59">
        <w:trPr>
          <w:trHeight w:val="302"/>
        </w:trPr>
        <w:tc>
          <w:tcPr>
            <w:tcW w:w="4046" w:type="dxa"/>
            <w:vAlign w:val="center"/>
          </w:tcPr>
          <w:p w:rsidR="004027DF" w:rsidRPr="0068223B" w:rsidRDefault="004027DF" w:rsidP="00C77C75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CMP 4410 Mass Media, History, Law &amp; Ethics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90303">
              <w:rPr>
                <w:rFonts w:cstheme="minorHAnsi"/>
                <w:b/>
                <w:sz w:val="16"/>
                <w:szCs w:val="16"/>
              </w:rPr>
              <w:t>OR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C77C75">
              <w:rPr>
                <w:rFonts w:cstheme="minorHAnsi"/>
                <w:sz w:val="16"/>
                <w:szCs w:val="16"/>
              </w:rPr>
              <w:t>elective</w:t>
            </w:r>
          </w:p>
        </w:tc>
        <w:tc>
          <w:tcPr>
            <w:tcW w:w="450" w:type="dxa"/>
            <w:vAlign w:val="center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027DF" w:rsidRPr="0068223B" w:rsidRDefault="008267F5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:rsidR="004027DF" w:rsidRPr="0068223B" w:rsidRDefault="00C77C75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3874" w:type="dxa"/>
          </w:tcPr>
          <w:p w:rsidR="004027DF" w:rsidRPr="00C04A5A" w:rsidRDefault="004027DF" w:rsidP="004027D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5" w:type="dxa"/>
          </w:tcPr>
          <w:p w:rsidR="004027DF" w:rsidRPr="00E67D37" w:rsidRDefault="004027DF" w:rsidP="004027DF">
            <w:pPr>
              <w:pStyle w:val="NoSpacing"/>
              <w:rPr>
                <w:sz w:val="16"/>
                <w:szCs w:val="16"/>
              </w:rPr>
            </w:pPr>
          </w:p>
        </w:tc>
      </w:tr>
      <w:tr w:rsidR="007F441A" w:rsidTr="00456F59">
        <w:trPr>
          <w:trHeight w:val="230"/>
        </w:trPr>
        <w:tc>
          <w:tcPr>
            <w:tcW w:w="4046" w:type="dxa"/>
            <w:vAlign w:val="bottom"/>
          </w:tcPr>
          <w:p w:rsidR="007F441A" w:rsidRPr="0068223B" w:rsidRDefault="007F441A" w:rsidP="004027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CMP Department Elective</w:t>
            </w:r>
          </w:p>
        </w:tc>
        <w:tc>
          <w:tcPr>
            <w:tcW w:w="450" w:type="dxa"/>
            <w:vAlign w:val="center"/>
          </w:tcPr>
          <w:p w:rsidR="007F441A" w:rsidRDefault="007F441A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F441A" w:rsidRPr="0068223B" w:rsidRDefault="007F441A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F441A" w:rsidRPr="0068223B" w:rsidRDefault="007F441A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7F441A" w:rsidRPr="0068223B" w:rsidRDefault="007F441A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4" w:type="dxa"/>
            <w:vAlign w:val="center"/>
          </w:tcPr>
          <w:p w:rsidR="007F441A" w:rsidRPr="0068223B" w:rsidRDefault="007F441A" w:rsidP="004027DF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5" w:type="dxa"/>
          </w:tcPr>
          <w:p w:rsidR="007F441A" w:rsidRPr="00C04A5A" w:rsidRDefault="007F441A" w:rsidP="004027DF">
            <w:pPr>
              <w:pStyle w:val="NoSpacing"/>
              <w:rPr>
                <w:sz w:val="14"/>
                <w:szCs w:val="16"/>
              </w:rPr>
            </w:pPr>
          </w:p>
        </w:tc>
      </w:tr>
      <w:tr w:rsidR="004027DF" w:rsidTr="00456F59">
        <w:tc>
          <w:tcPr>
            <w:tcW w:w="4046" w:type="dxa"/>
            <w:vAlign w:val="bottom"/>
          </w:tcPr>
          <w:p w:rsidR="004027DF" w:rsidRPr="0068223B" w:rsidRDefault="004027DF" w:rsidP="004027DF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:rsidR="004027DF" w:rsidRPr="0068223B" w:rsidRDefault="00F54951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</w:t>
            </w:r>
            <w:r w:rsidR="00321B38">
              <w:rPr>
                <w:rFonts w:cstheme="minorHAnsi"/>
                <w:sz w:val="16"/>
                <w:szCs w:val="16"/>
              </w:rPr>
              <w:t>U</w:t>
            </w:r>
          </w:p>
        </w:tc>
        <w:tc>
          <w:tcPr>
            <w:tcW w:w="692" w:type="dxa"/>
            <w:vAlign w:val="center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4" w:type="dxa"/>
            <w:vAlign w:val="center"/>
          </w:tcPr>
          <w:p w:rsidR="004027DF" w:rsidRPr="0068223B" w:rsidRDefault="004027DF" w:rsidP="004027DF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5" w:type="dxa"/>
          </w:tcPr>
          <w:p w:rsidR="004027DF" w:rsidRPr="00C04A5A" w:rsidRDefault="004027DF" w:rsidP="004027DF">
            <w:pPr>
              <w:pStyle w:val="NoSpacing"/>
              <w:rPr>
                <w:sz w:val="14"/>
                <w:szCs w:val="16"/>
              </w:rPr>
            </w:pPr>
          </w:p>
        </w:tc>
      </w:tr>
      <w:tr w:rsidR="004027DF" w:rsidTr="00456F59">
        <w:tc>
          <w:tcPr>
            <w:tcW w:w="4046" w:type="dxa"/>
            <w:shd w:val="clear" w:color="auto" w:fill="F2F2F2" w:themeFill="background1" w:themeFillShade="F2"/>
          </w:tcPr>
          <w:p w:rsidR="004027DF" w:rsidRPr="00B67A57" w:rsidRDefault="004027DF" w:rsidP="004027D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4027DF" w:rsidRPr="00E67D37" w:rsidRDefault="004027DF" w:rsidP="004027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027DF" w:rsidRPr="00E67D37" w:rsidRDefault="004027DF" w:rsidP="004027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027DF" w:rsidRPr="00E67D37" w:rsidRDefault="004027DF" w:rsidP="004027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027DF" w:rsidRPr="00E67D37" w:rsidRDefault="004027DF" w:rsidP="004027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874" w:type="dxa"/>
            <w:shd w:val="clear" w:color="auto" w:fill="F2F2F2" w:themeFill="background1" w:themeFillShade="F2"/>
          </w:tcPr>
          <w:p w:rsidR="004027DF" w:rsidRPr="00C04A5A" w:rsidRDefault="004027DF" w:rsidP="004027D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5" w:type="dxa"/>
            <w:shd w:val="clear" w:color="auto" w:fill="F2F2F2" w:themeFill="background1" w:themeFillShade="F2"/>
          </w:tcPr>
          <w:p w:rsidR="004027DF" w:rsidRPr="00C04A5A" w:rsidRDefault="004027DF" w:rsidP="004027DF">
            <w:pPr>
              <w:pStyle w:val="NoSpacing"/>
              <w:rPr>
                <w:sz w:val="14"/>
                <w:szCs w:val="16"/>
              </w:rPr>
            </w:pPr>
          </w:p>
        </w:tc>
      </w:tr>
      <w:tr w:rsidR="004027DF" w:rsidTr="00686401">
        <w:trPr>
          <w:trHeight w:val="140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4027DF" w:rsidRPr="00C04A5A" w:rsidRDefault="004027DF" w:rsidP="004027DF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4027DF" w:rsidTr="00456F59">
        <w:tc>
          <w:tcPr>
            <w:tcW w:w="4046" w:type="dxa"/>
            <w:shd w:val="clear" w:color="auto" w:fill="FFFFFF" w:themeFill="background1"/>
            <w:vAlign w:val="bottom"/>
          </w:tcPr>
          <w:p w:rsidR="004027DF" w:rsidRPr="0068223B" w:rsidRDefault="004027DF" w:rsidP="004027DF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 xml:space="preserve">CMP 4471 </w:t>
            </w:r>
            <w:r>
              <w:rPr>
                <w:rFonts w:cstheme="minorHAnsi"/>
                <w:sz w:val="16"/>
                <w:szCs w:val="16"/>
              </w:rPr>
              <w:t>Studio-Based Content Creation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027DF" w:rsidRPr="0068223B" w:rsidRDefault="004027DF" w:rsidP="004027D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027DF" w:rsidRPr="0068223B" w:rsidRDefault="004027DF" w:rsidP="004027D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027DF" w:rsidRPr="0068223B" w:rsidRDefault="008267F5" w:rsidP="004027D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4027DF" w:rsidRPr="0068223B" w:rsidRDefault="00CA471F" w:rsidP="004027D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3874" w:type="dxa"/>
            <w:shd w:val="clear" w:color="auto" w:fill="FFFFFF" w:themeFill="background1"/>
            <w:vAlign w:val="center"/>
          </w:tcPr>
          <w:p w:rsidR="004027DF" w:rsidRPr="0068223B" w:rsidRDefault="00B2144E" w:rsidP="004027DF">
            <w:pPr>
              <w:rPr>
                <w:rFonts w:cstheme="minorHAnsi"/>
                <w:sz w:val="16"/>
                <w:szCs w:val="16"/>
              </w:rPr>
            </w:pPr>
            <w:r w:rsidRPr="00B2144E">
              <w:rPr>
                <w:rFonts w:cstheme="minorHAnsi"/>
                <w:sz w:val="16"/>
                <w:szCs w:val="16"/>
              </w:rPr>
              <w:t>CMP 2202 and CMP 2271 or permission of instructor</w:t>
            </w:r>
          </w:p>
        </w:tc>
        <w:tc>
          <w:tcPr>
            <w:tcW w:w="725" w:type="dxa"/>
            <w:shd w:val="clear" w:color="auto" w:fill="FFFFFF" w:themeFill="background1"/>
          </w:tcPr>
          <w:p w:rsidR="004027DF" w:rsidRPr="00473C19" w:rsidRDefault="004027DF" w:rsidP="004027DF">
            <w:pPr>
              <w:rPr>
                <w:sz w:val="14"/>
                <w:szCs w:val="14"/>
              </w:rPr>
            </w:pPr>
          </w:p>
        </w:tc>
      </w:tr>
      <w:tr w:rsidR="004027DF" w:rsidTr="00456F59">
        <w:tc>
          <w:tcPr>
            <w:tcW w:w="4046" w:type="dxa"/>
            <w:vAlign w:val="bottom"/>
          </w:tcPr>
          <w:p w:rsidR="004027DF" w:rsidRPr="0068223B" w:rsidRDefault="004027DF" w:rsidP="004027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:rsidR="004027DF" w:rsidRPr="0068223B" w:rsidRDefault="00C77C75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027DF" w:rsidRPr="0068223B" w:rsidRDefault="008267F5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</w:t>
            </w:r>
            <w:r w:rsidR="00321B38">
              <w:rPr>
                <w:rFonts w:cstheme="minorHAnsi"/>
                <w:sz w:val="16"/>
                <w:szCs w:val="16"/>
              </w:rPr>
              <w:t>U</w:t>
            </w:r>
          </w:p>
        </w:tc>
        <w:tc>
          <w:tcPr>
            <w:tcW w:w="692" w:type="dxa"/>
            <w:vAlign w:val="center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4" w:type="dxa"/>
            <w:vAlign w:val="center"/>
          </w:tcPr>
          <w:p w:rsidR="004027DF" w:rsidRPr="0068223B" w:rsidRDefault="004027DF" w:rsidP="004027DF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5" w:type="dxa"/>
          </w:tcPr>
          <w:p w:rsidR="004027DF" w:rsidRPr="00E71323" w:rsidRDefault="004027DF" w:rsidP="004027DF">
            <w:pPr>
              <w:pStyle w:val="NoSpacing"/>
              <w:rPr>
                <w:sz w:val="12"/>
                <w:szCs w:val="12"/>
              </w:rPr>
            </w:pPr>
          </w:p>
        </w:tc>
      </w:tr>
      <w:tr w:rsidR="00F54951" w:rsidTr="00456F59">
        <w:tc>
          <w:tcPr>
            <w:tcW w:w="4046" w:type="dxa"/>
            <w:vAlign w:val="bottom"/>
          </w:tcPr>
          <w:p w:rsidR="00F54951" w:rsidRPr="00C77C75" w:rsidRDefault="00C77C75" w:rsidP="004027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CMP 4403 Mass Communication and Society </w:t>
            </w:r>
            <w:r>
              <w:rPr>
                <w:rFonts w:cstheme="minorHAnsi"/>
                <w:b/>
                <w:sz w:val="16"/>
                <w:szCs w:val="16"/>
              </w:rPr>
              <w:t>OR</w:t>
            </w:r>
            <w:r>
              <w:rPr>
                <w:rFonts w:cstheme="minorHAnsi"/>
                <w:sz w:val="16"/>
                <w:szCs w:val="16"/>
              </w:rPr>
              <w:t xml:space="preserve"> elective</w:t>
            </w:r>
          </w:p>
        </w:tc>
        <w:tc>
          <w:tcPr>
            <w:tcW w:w="450" w:type="dxa"/>
            <w:vAlign w:val="center"/>
          </w:tcPr>
          <w:p w:rsidR="00F54951" w:rsidRDefault="00F54951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4951" w:rsidRPr="0068223B" w:rsidRDefault="00F54951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54951" w:rsidRPr="0068223B" w:rsidRDefault="008267F5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:rsidR="00F54951" w:rsidRPr="0068223B" w:rsidRDefault="00C77C75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3874" w:type="dxa"/>
            <w:vAlign w:val="center"/>
          </w:tcPr>
          <w:p w:rsidR="00F54951" w:rsidRPr="0068223B" w:rsidRDefault="00F54951" w:rsidP="004027DF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5" w:type="dxa"/>
          </w:tcPr>
          <w:p w:rsidR="00F54951" w:rsidRPr="00E71323" w:rsidRDefault="00F54951" w:rsidP="004027DF">
            <w:pPr>
              <w:pStyle w:val="NoSpacing"/>
              <w:rPr>
                <w:sz w:val="12"/>
                <w:szCs w:val="12"/>
              </w:rPr>
            </w:pPr>
          </w:p>
        </w:tc>
      </w:tr>
      <w:tr w:rsidR="004027DF" w:rsidTr="00456F59">
        <w:tc>
          <w:tcPr>
            <w:tcW w:w="4046" w:type="dxa"/>
            <w:shd w:val="clear" w:color="auto" w:fill="F2F2F2" w:themeFill="background1" w:themeFillShade="F2"/>
          </w:tcPr>
          <w:p w:rsidR="004027DF" w:rsidRPr="00B67A57" w:rsidRDefault="004027DF" w:rsidP="004027D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4027DF" w:rsidRPr="00E67D37" w:rsidRDefault="004027DF" w:rsidP="004027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027DF" w:rsidRPr="00E67D37" w:rsidRDefault="004027DF" w:rsidP="004027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027DF" w:rsidRPr="00E67D37" w:rsidRDefault="004027DF" w:rsidP="004027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027DF" w:rsidRPr="00E67D37" w:rsidRDefault="004027DF" w:rsidP="004027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874" w:type="dxa"/>
            <w:shd w:val="clear" w:color="auto" w:fill="F2F2F2" w:themeFill="background1" w:themeFillShade="F2"/>
          </w:tcPr>
          <w:p w:rsidR="004027DF" w:rsidRPr="00C04A5A" w:rsidRDefault="004027DF" w:rsidP="004027D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5" w:type="dxa"/>
            <w:shd w:val="clear" w:color="auto" w:fill="F2F2F2" w:themeFill="background1" w:themeFillShade="F2"/>
          </w:tcPr>
          <w:p w:rsidR="004027DF" w:rsidRPr="00C04A5A" w:rsidRDefault="004027DF" w:rsidP="004027DF">
            <w:pPr>
              <w:pStyle w:val="NoSpacing"/>
              <w:rPr>
                <w:sz w:val="14"/>
                <w:szCs w:val="16"/>
              </w:rPr>
            </w:pPr>
          </w:p>
        </w:tc>
      </w:tr>
      <w:tr w:rsidR="004027DF" w:rsidTr="00B00D09">
        <w:trPr>
          <w:trHeight w:val="275"/>
        </w:trPr>
        <w:tc>
          <w:tcPr>
            <w:tcW w:w="11070" w:type="dxa"/>
            <w:gridSpan w:val="8"/>
          </w:tcPr>
          <w:p w:rsidR="004027DF" w:rsidRPr="00943870" w:rsidRDefault="004027DF" w:rsidP="004027D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4027DF" w:rsidRDefault="004027DF" w:rsidP="004027D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4027DF" w:rsidRPr="00C04A5A" w:rsidRDefault="004027DF" w:rsidP="004027D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EB6517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517" w:rsidRPr="00B60C98" w:rsidRDefault="00EB6517" w:rsidP="00EB65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BA, Communication, Visual Communication, </w:t>
            </w:r>
            <w:r w:rsidR="00511D4B">
              <w:rPr>
                <w:rFonts w:ascii="Calibri" w:eastAsia="Times New Roman" w:hAnsi="Calibri" w:cs="Times New Roman"/>
                <w:sz w:val="20"/>
                <w:szCs w:val="20"/>
              </w:rPr>
              <w:t>Photo/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Video Track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4A03C4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03C4" w:rsidRPr="00B60C98" w:rsidRDefault="004A03C4" w:rsidP="000E4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C77C7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-202</w:t>
            </w:r>
            <w:r w:rsidR="00C77C75">
              <w:rPr>
                <w:b/>
                <w:sz w:val="24"/>
                <w:szCs w:val="24"/>
              </w:rPr>
              <w:t>3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A03C4" w:rsidRPr="00B60C98" w:rsidRDefault="004A03C4" w:rsidP="004A03C4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A03C4" w:rsidRPr="00B60C98" w:rsidRDefault="004A03C4" w:rsidP="004A03C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4A03C4" w:rsidRPr="00B60C98" w:rsidRDefault="004A03C4" w:rsidP="004A03C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A03C4" w:rsidRPr="00B60C98" w:rsidRDefault="004A03C4" w:rsidP="004A03C4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4A03C4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4A03C4" w:rsidRPr="00D451FC" w:rsidRDefault="004A03C4" w:rsidP="004A03C4">
            <w:pPr>
              <w:jc w:val="both"/>
              <w:rPr>
                <w:b/>
                <w:sz w:val="18"/>
                <w:szCs w:val="18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A03C4" w:rsidRPr="00D451FC" w:rsidRDefault="002229E5" w:rsidP="004A03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4A03C4" w:rsidRPr="00B60C98" w:rsidRDefault="004A03C4" w:rsidP="004A03C4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4A03C4" w:rsidRDefault="00C44A70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Required</w:t>
            </w:r>
            <w:r w:rsidR="004A03C4" w:rsidRPr="004A03C4">
              <w:rPr>
                <w:rFonts w:cstheme="minorHAnsi"/>
                <w:b/>
                <w:sz w:val="18"/>
                <w:szCs w:val="18"/>
              </w:rPr>
              <w:t xml:space="preserve"> Courses:</w:t>
            </w:r>
          </w:p>
        </w:tc>
        <w:tc>
          <w:tcPr>
            <w:tcW w:w="540" w:type="dxa"/>
            <w:shd w:val="clear" w:color="auto" w:fill="auto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4A03C4" w:rsidRPr="00B60C98" w:rsidRDefault="004A03C4" w:rsidP="004A03C4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b/>
                <w:sz w:val="18"/>
                <w:szCs w:val="18"/>
              </w:rPr>
              <w:t xml:space="preserve">Visual Communication </w:t>
            </w:r>
            <w:r w:rsidR="00C44A70">
              <w:rPr>
                <w:rFonts w:cstheme="minorHAnsi"/>
                <w:b/>
                <w:sz w:val="18"/>
                <w:szCs w:val="18"/>
              </w:rPr>
              <w:t>Emphasis</w:t>
            </w:r>
          </w:p>
        </w:tc>
        <w:tc>
          <w:tcPr>
            <w:tcW w:w="540" w:type="dxa"/>
          </w:tcPr>
          <w:p w:rsidR="004A03C4" w:rsidRPr="004A03C4" w:rsidRDefault="00062A59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</w:t>
            </w:r>
            <w:proofErr w:type="gramStart"/>
            <w:r w:rsidRPr="00B60C98">
              <w:rPr>
                <w:sz w:val="18"/>
                <w:szCs w:val="18"/>
              </w:rPr>
              <w:t xml:space="preserve">   (</w:t>
            </w:r>
            <w:proofErr w:type="gramEnd"/>
            <w:r w:rsidRPr="00B60C98">
              <w:rPr>
                <w:sz w:val="18"/>
                <w:szCs w:val="18"/>
              </w:rPr>
              <w:t>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4A03C4" w:rsidRPr="00B60C98" w:rsidRDefault="004A03C4" w:rsidP="004A03C4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A03C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1110 Media Writing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A03C4" w:rsidRPr="004A03C4" w:rsidRDefault="004A03C4" w:rsidP="004A0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4A03C4" w:rsidRPr="00B60C98" w:rsidRDefault="004A03C4" w:rsidP="004A0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A03C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2202 Photo, Graphic &amp; Video Editing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4A03C4" w:rsidRPr="00B60C98" w:rsidRDefault="004A03C4" w:rsidP="004A03C4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4A03C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2286 Visual Rhetoric</w:t>
            </w:r>
          </w:p>
        </w:tc>
        <w:tc>
          <w:tcPr>
            <w:tcW w:w="540" w:type="dxa"/>
            <w:shd w:val="clear" w:color="auto" w:fill="auto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A03C4" w:rsidRPr="004A03C4" w:rsidRDefault="004A03C4" w:rsidP="004A03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4A03C4" w:rsidRPr="00B60C98" w:rsidRDefault="004A03C4" w:rsidP="004A03C4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A03C4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 xml:space="preserve">CMP 3339 Web Design  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A03C4" w:rsidRPr="004A03C4" w:rsidRDefault="004A03C4" w:rsidP="004A0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4A03C4" w:rsidRPr="004A03C4" w:rsidRDefault="004A03C4" w:rsidP="004A03C4">
            <w:pPr>
              <w:jc w:val="center"/>
              <w:rPr>
                <w:sz w:val="18"/>
                <w:szCs w:val="18"/>
              </w:rPr>
            </w:pP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4403 Mass Communication and Society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511D4B" w:rsidRPr="00B60C98" w:rsidTr="00686401">
        <w:tc>
          <w:tcPr>
            <w:tcW w:w="4860" w:type="dxa"/>
            <w:shd w:val="clear" w:color="auto" w:fill="auto"/>
          </w:tcPr>
          <w:p w:rsidR="00511D4B" w:rsidRPr="004A03C4" w:rsidRDefault="00511D4B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</w:t>
            </w:r>
          </w:p>
        </w:tc>
        <w:tc>
          <w:tcPr>
            <w:tcW w:w="540" w:type="dxa"/>
          </w:tcPr>
          <w:p w:rsidR="00511D4B" w:rsidRPr="004A03C4" w:rsidRDefault="00511D4B" w:rsidP="004A03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511D4B" w:rsidRPr="00B60C98" w:rsidRDefault="00511D4B" w:rsidP="004A03C4">
            <w:pPr>
              <w:rPr>
                <w:sz w:val="18"/>
                <w:szCs w:val="18"/>
              </w:rPr>
            </w:pP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4410 Mass Media, History, Law &amp; Ethics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4A03C4" w:rsidRPr="00B60C98" w:rsidRDefault="004A03C4" w:rsidP="004A03C4">
            <w:pPr>
              <w:jc w:val="center"/>
              <w:rPr>
                <w:sz w:val="18"/>
                <w:szCs w:val="18"/>
              </w:rPr>
            </w:pPr>
          </w:p>
        </w:tc>
      </w:tr>
      <w:tr w:rsidR="004A03C4" w:rsidRPr="00B60C98" w:rsidTr="00B4570B">
        <w:trPr>
          <w:trHeight w:val="203"/>
        </w:trPr>
        <w:tc>
          <w:tcPr>
            <w:tcW w:w="4860" w:type="dxa"/>
            <w:shd w:val="clear" w:color="auto" w:fill="auto"/>
          </w:tcPr>
          <w:p w:rsidR="004A03C4" w:rsidRPr="004A03C4" w:rsidRDefault="00062A59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Photo-Video Track</w:t>
            </w:r>
            <w:r w:rsidR="004A03C4" w:rsidRPr="004A03C4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:rsidR="004A03C4" w:rsidRPr="004A03C4" w:rsidRDefault="00B4570B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4A03C4" w:rsidRPr="00B60C98" w:rsidRDefault="004A03C4" w:rsidP="004A03C4">
            <w:pPr>
              <w:jc w:val="center"/>
              <w:rPr>
                <w:sz w:val="18"/>
                <w:szCs w:val="18"/>
              </w:rPr>
            </w:pPr>
          </w:p>
        </w:tc>
      </w:tr>
      <w:tr w:rsidR="004A03C4" w:rsidRPr="00B60C98" w:rsidTr="00B4570B">
        <w:trPr>
          <w:trHeight w:val="230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22</w:t>
            </w:r>
            <w:r w:rsidR="00511D4B">
              <w:rPr>
                <w:rFonts w:cstheme="minorHAnsi"/>
                <w:sz w:val="18"/>
                <w:szCs w:val="18"/>
              </w:rPr>
              <w:t>51 Introduction to Photography</w:t>
            </w:r>
            <w:r w:rsidRPr="004A03C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A03C4" w:rsidRPr="004A03C4" w:rsidRDefault="00B4570B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4A03C4" w:rsidRPr="00B60C98" w:rsidRDefault="004A03C4" w:rsidP="004A03C4">
            <w:pPr>
              <w:jc w:val="center"/>
              <w:rPr>
                <w:sz w:val="18"/>
                <w:szCs w:val="18"/>
              </w:rPr>
            </w:pPr>
          </w:p>
        </w:tc>
      </w:tr>
      <w:tr w:rsidR="004A03C4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4" w:rsidRPr="004A03C4" w:rsidRDefault="00511D4B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2271 Television and Video Production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4A03C4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4" w:rsidRPr="004A03C4" w:rsidRDefault="00511D4B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3355 Lighting for Digital Media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4A03C4" w:rsidRPr="00B60C98" w:rsidRDefault="004A03C4" w:rsidP="004A03C4">
            <w:pPr>
              <w:jc w:val="center"/>
              <w:rPr>
                <w:sz w:val="18"/>
                <w:szCs w:val="18"/>
              </w:rPr>
            </w:pPr>
          </w:p>
        </w:tc>
      </w:tr>
      <w:tr w:rsidR="004A03C4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4A03C4" w:rsidRPr="004A03C4" w:rsidRDefault="00511D4B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3371 Narrative Video Production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4A03C4" w:rsidRPr="00B60C98" w:rsidRDefault="004A03C4" w:rsidP="004A03C4">
            <w:pPr>
              <w:jc w:val="center"/>
              <w:rPr>
                <w:sz w:val="18"/>
                <w:szCs w:val="18"/>
              </w:rPr>
            </w:pP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4A03C4" w:rsidRDefault="00511D4B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4471 Studio-Based Content Creation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4A03C4" w:rsidRPr="00B60C98" w:rsidTr="00F926A8"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b/>
                <w:sz w:val="18"/>
                <w:szCs w:val="18"/>
              </w:rPr>
              <w:t xml:space="preserve">Choose </w:t>
            </w:r>
            <w:r w:rsidR="00511D4B">
              <w:rPr>
                <w:rFonts w:cstheme="minorHAnsi"/>
                <w:b/>
                <w:sz w:val="18"/>
                <w:szCs w:val="18"/>
              </w:rPr>
              <w:t>T</w:t>
            </w:r>
            <w:r w:rsidR="00062A59">
              <w:rPr>
                <w:rFonts w:cstheme="minorHAnsi"/>
                <w:b/>
                <w:sz w:val="18"/>
                <w:szCs w:val="18"/>
              </w:rPr>
              <w:t>HREE</w:t>
            </w:r>
            <w:r w:rsidR="00511D4B">
              <w:rPr>
                <w:rFonts w:cstheme="minorHAnsi"/>
                <w:b/>
                <w:sz w:val="18"/>
                <w:szCs w:val="18"/>
              </w:rPr>
              <w:t xml:space="preserve"> from the following track electives</w:t>
            </w:r>
            <w:r w:rsidRPr="004A03C4">
              <w:rPr>
                <w:rFonts w:cstheme="minorHAnsi"/>
                <w:b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540" w:type="dxa"/>
            <w:shd w:val="clear" w:color="auto" w:fill="auto"/>
          </w:tcPr>
          <w:p w:rsidR="004A03C4" w:rsidRPr="004A03C4" w:rsidRDefault="00062A59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4A03C4" w:rsidRPr="00B60C98" w:rsidRDefault="004A03C4" w:rsidP="004A03C4">
            <w:pPr>
              <w:jc w:val="center"/>
              <w:rPr>
                <w:sz w:val="18"/>
                <w:szCs w:val="18"/>
              </w:rPr>
            </w:pP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511D4B" w:rsidRDefault="00511D4B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2231 Introduction to Graphic Design</w:t>
            </w:r>
          </w:p>
        </w:tc>
        <w:tc>
          <w:tcPr>
            <w:tcW w:w="540" w:type="dxa"/>
          </w:tcPr>
          <w:p w:rsidR="004A03C4" w:rsidRPr="004A03C4" w:rsidRDefault="00062A59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4A03C4" w:rsidRDefault="00511D4B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3310 Multiplatform Storytelling</w:t>
            </w:r>
          </w:p>
        </w:tc>
        <w:tc>
          <w:tcPr>
            <w:tcW w:w="540" w:type="dxa"/>
          </w:tcPr>
          <w:p w:rsidR="004A03C4" w:rsidRPr="004A03C4" w:rsidRDefault="00062A59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 w:rsidRPr="00B60C98">
              <w:rPr>
                <w:b/>
                <w:sz w:val="16"/>
                <w:szCs w:val="16"/>
              </w:rPr>
              <w:t>1 course;  3 cr. min)</w:t>
            </w:r>
          </w:p>
        </w:tc>
      </w:tr>
      <w:tr w:rsidR="004A03C4" w:rsidRPr="00B60C98" w:rsidTr="00F758A5">
        <w:tc>
          <w:tcPr>
            <w:tcW w:w="4860" w:type="dxa"/>
            <w:shd w:val="clear" w:color="auto" w:fill="auto"/>
          </w:tcPr>
          <w:p w:rsidR="004A03C4" w:rsidRPr="004A03C4" w:rsidRDefault="00511D4B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3312 Screenwriting</w:t>
            </w:r>
          </w:p>
        </w:tc>
        <w:tc>
          <w:tcPr>
            <w:tcW w:w="540" w:type="dxa"/>
          </w:tcPr>
          <w:p w:rsidR="004A03C4" w:rsidRPr="004A03C4" w:rsidRDefault="00062A59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4A03C4" w:rsidRPr="00B60C98" w:rsidRDefault="004A03C4" w:rsidP="004A03C4">
            <w:pPr>
              <w:jc w:val="center"/>
              <w:rPr>
                <w:sz w:val="18"/>
                <w:szCs w:val="18"/>
              </w:rPr>
            </w:pPr>
          </w:p>
        </w:tc>
      </w:tr>
      <w:tr w:rsidR="004A03C4" w:rsidRPr="00B60C98" w:rsidTr="00F758A5">
        <w:tc>
          <w:tcPr>
            <w:tcW w:w="4860" w:type="dxa"/>
            <w:shd w:val="clear" w:color="auto" w:fill="auto"/>
          </w:tcPr>
          <w:p w:rsidR="004A03C4" w:rsidRPr="004A03C4" w:rsidRDefault="00511D4B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3336 Studio I: Typography and Digital Media</w:t>
            </w:r>
          </w:p>
        </w:tc>
        <w:tc>
          <w:tcPr>
            <w:tcW w:w="540" w:type="dxa"/>
          </w:tcPr>
          <w:p w:rsidR="004A03C4" w:rsidRPr="004A03C4" w:rsidRDefault="00062A59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4A03C4" w:rsidRDefault="00511D4B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3352 Photo Communication</w:t>
            </w:r>
          </w:p>
        </w:tc>
        <w:tc>
          <w:tcPr>
            <w:tcW w:w="540" w:type="dxa"/>
          </w:tcPr>
          <w:p w:rsidR="004A03C4" w:rsidRPr="004A03C4" w:rsidRDefault="00062A59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4A03C4" w:rsidRPr="00B60C98" w:rsidRDefault="004A03C4" w:rsidP="004A03C4">
            <w:pPr>
              <w:jc w:val="center"/>
              <w:rPr>
                <w:sz w:val="18"/>
                <w:szCs w:val="18"/>
              </w:rPr>
            </w:pP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4A03C4" w:rsidRDefault="00511D4B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3373 Documentary Cinema</w:t>
            </w:r>
          </w:p>
        </w:tc>
        <w:tc>
          <w:tcPr>
            <w:tcW w:w="540" w:type="dxa"/>
          </w:tcPr>
          <w:p w:rsidR="004A03C4" w:rsidRPr="004A03C4" w:rsidRDefault="00062A59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A03C4" w:rsidRPr="002C6294" w:rsidRDefault="004A03C4" w:rsidP="004A03C4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4A03C4" w:rsidRPr="002C6294" w:rsidRDefault="004A03C4" w:rsidP="004A03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511D4B" w:rsidRDefault="00511D4B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4475 Corporate Video Production</w:t>
            </w:r>
          </w:p>
        </w:tc>
        <w:tc>
          <w:tcPr>
            <w:tcW w:w="540" w:type="dxa"/>
          </w:tcPr>
          <w:p w:rsidR="004A03C4" w:rsidRPr="004A03C4" w:rsidRDefault="00062A59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4A03C4" w:rsidRDefault="004A03C4" w:rsidP="004A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4A03C4" w:rsidRPr="002B6A71" w:rsidRDefault="004A03C4" w:rsidP="004A03C4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887CA9" w:rsidRPr="00B60C98" w:rsidTr="00887CA9">
        <w:tc>
          <w:tcPr>
            <w:tcW w:w="4860" w:type="dxa"/>
            <w:shd w:val="clear" w:color="auto" w:fill="auto"/>
          </w:tcPr>
          <w:p w:rsidR="00887CA9" w:rsidRPr="004A03C4" w:rsidRDefault="00511D4B" w:rsidP="004A03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CMP 4459 Business Practices for Visual Media </w:t>
            </w:r>
          </w:p>
        </w:tc>
        <w:tc>
          <w:tcPr>
            <w:tcW w:w="540" w:type="dxa"/>
            <w:shd w:val="clear" w:color="auto" w:fill="auto"/>
          </w:tcPr>
          <w:p w:rsidR="00887CA9" w:rsidRPr="004A03C4" w:rsidRDefault="00062A59" w:rsidP="00062A5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87CA9" w:rsidRPr="00B60C98" w:rsidRDefault="00887CA9" w:rsidP="004A03C4">
            <w:pPr>
              <w:rPr>
                <w:sz w:val="20"/>
                <w:szCs w:val="20"/>
              </w:rPr>
            </w:pP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062A59" w:rsidRDefault="00062A59" w:rsidP="004A03C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62A59">
              <w:rPr>
                <w:rFonts w:cstheme="minorHAnsi"/>
                <w:b/>
                <w:sz w:val="18"/>
                <w:szCs w:val="18"/>
              </w:rPr>
              <w:t xml:space="preserve">Choose TWO Department Electives </w:t>
            </w:r>
          </w:p>
        </w:tc>
        <w:tc>
          <w:tcPr>
            <w:tcW w:w="540" w:type="dxa"/>
          </w:tcPr>
          <w:p w:rsidR="004A03C4" w:rsidRPr="00062A59" w:rsidRDefault="00062A59" w:rsidP="004A03C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62A59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4A03C4" w:rsidRPr="00B60C98" w:rsidRDefault="004A03C4" w:rsidP="004A03C4">
            <w:pPr>
              <w:rPr>
                <w:sz w:val="20"/>
                <w:szCs w:val="20"/>
              </w:rPr>
            </w:pP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4A03C4" w:rsidRDefault="00062A59" w:rsidP="00062A5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Complete 6 credits from other course offerings in the CMP curriculum, at least three of which are at the 3000-level or above 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4A03C4" w:rsidRPr="00B60C98" w:rsidRDefault="004A03C4" w:rsidP="004A03C4">
            <w:pPr>
              <w:rPr>
                <w:sz w:val="20"/>
                <w:szCs w:val="20"/>
              </w:rPr>
            </w:pP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A03C4" w:rsidRPr="00B60C98" w:rsidRDefault="004A03C4" w:rsidP="004A03C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A03C4" w:rsidRPr="00B60C98" w:rsidRDefault="004A03C4" w:rsidP="004A03C4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4A03C4" w:rsidRPr="00887CA9" w:rsidRDefault="004A03C4" w:rsidP="004A03C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CA9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4" w:rsidRPr="00B60C98" w:rsidRDefault="004A03C4" w:rsidP="004A03C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03C4" w:rsidRPr="00B60C98" w:rsidRDefault="002229E5" w:rsidP="004A0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4" w:rsidRPr="00B60C98" w:rsidRDefault="004A03C4" w:rsidP="004A03C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03C4" w:rsidRPr="00B60C98" w:rsidRDefault="002229E5" w:rsidP="004A0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4A03C4" w:rsidRPr="00B60C98" w:rsidRDefault="004A03C4" w:rsidP="004A0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A03C4" w:rsidRPr="00B60C98" w:rsidRDefault="00B4570B" w:rsidP="004A0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87CA9" w:rsidRPr="00B60C98" w:rsidTr="00686401">
        <w:tc>
          <w:tcPr>
            <w:tcW w:w="4860" w:type="dxa"/>
            <w:shd w:val="clear" w:color="auto" w:fill="auto"/>
          </w:tcPr>
          <w:p w:rsidR="00887CA9" w:rsidRPr="004A03C4" w:rsidRDefault="00887CA9" w:rsidP="00887CA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887CA9" w:rsidRPr="004A03C4" w:rsidRDefault="00887CA9" w:rsidP="00887C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887CA9" w:rsidRPr="00B60C98" w:rsidRDefault="00887CA9" w:rsidP="00887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87CA9" w:rsidRPr="00B60C98" w:rsidRDefault="00B4570B" w:rsidP="00887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887CA9" w:rsidRPr="00B60C98" w:rsidTr="00686401">
        <w:tc>
          <w:tcPr>
            <w:tcW w:w="4860" w:type="dxa"/>
            <w:shd w:val="clear" w:color="auto" w:fill="auto"/>
          </w:tcPr>
          <w:p w:rsidR="00887CA9" w:rsidRPr="004A03C4" w:rsidRDefault="00887CA9" w:rsidP="00887CA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887CA9" w:rsidRPr="004A03C4" w:rsidRDefault="00887CA9" w:rsidP="00887C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87CA9" w:rsidRPr="00B60C98" w:rsidRDefault="00887CA9" w:rsidP="00887CA9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887CA9" w:rsidRPr="00B60C98" w:rsidRDefault="002229E5" w:rsidP="00887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887CA9" w:rsidRPr="00B60C98" w:rsidTr="00686401">
        <w:tc>
          <w:tcPr>
            <w:tcW w:w="4860" w:type="dxa"/>
            <w:shd w:val="clear" w:color="auto" w:fill="auto"/>
          </w:tcPr>
          <w:p w:rsidR="00887CA9" w:rsidRPr="004A03C4" w:rsidRDefault="00887CA9" w:rsidP="00887CA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887CA9" w:rsidRPr="004A03C4" w:rsidRDefault="00887CA9" w:rsidP="00887C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887CA9" w:rsidRPr="00B60C98" w:rsidRDefault="00887CA9" w:rsidP="00887CA9">
            <w:pPr>
              <w:jc w:val="center"/>
              <w:rPr>
                <w:sz w:val="20"/>
                <w:szCs w:val="20"/>
              </w:rPr>
            </w:pPr>
          </w:p>
        </w:tc>
      </w:tr>
      <w:tr w:rsidR="00887CA9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87CA9" w:rsidRPr="004A03C4" w:rsidRDefault="00887CA9" w:rsidP="00887CA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87CA9" w:rsidRPr="004A03C4" w:rsidRDefault="00887CA9" w:rsidP="00887C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887CA9" w:rsidRPr="00B60C98" w:rsidRDefault="00887CA9" w:rsidP="00887CA9">
            <w:pPr>
              <w:jc w:val="center"/>
              <w:rPr>
                <w:sz w:val="20"/>
                <w:szCs w:val="20"/>
              </w:rPr>
            </w:pPr>
          </w:p>
        </w:tc>
      </w:tr>
      <w:tr w:rsidR="00887CA9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87CA9" w:rsidRPr="004A03C4" w:rsidRDefault="00887CA9" w:rsidP="00887CA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87CA9" w:rsidRPr="004A03C4" w:rsidRDefault="00887CA9" w:rsidP="00887C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7CA9" w:rsidRPr="00B60C98" w:rsidRDefault="00887CA9" w:rsidP="00887CA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7CA9" w:rsidRPr="00E14260" w:rsidRDefault="00887CA9" w:rsidP="00887CA9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887CA9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CA9" w:rsidRPr="004A03C4" w:rsidRDefault="00887CA9" w:rsidP="00887CA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9" w:rsidRPr="001F656B" w:rsidRDefault="00887CA9" w:rsidP="00887C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87CA9" w:rsidRPr="00B60C98" w:rsidRDefault="00887CA9" w:rsidP="00887C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87CA9" w:rsidRPr="00B60C98" w:rsidRDefault="00887CA9" w:rsidP="00887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87CA9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87CA9" w:rsidRPr="004A03C4" w:rsidRDefault="00887CA9" w:rsidP="00887CA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887CA9" w:rsidRPr="001F656B" w:rsidRDefault="00887CA9" w:rsidP="00887C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87CA9" w:rsidRPr="00B60C98" w:rsidRDefault="00887CA9" w:rsidP="00887C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87CA9" w:rsidRPr="00B60C98" w:rsidRDefault="00887CA9" w:rsidP="00887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87CA9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87CA9" w:rsidRPr="001F656B" w:rsidRDefault="00887CA9" w:rsidP="00887C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887CA9" w:rsidRPr="001F656B" w:rsidRDefault="00887CA9" w:rsidP="00887C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87CA9" w:rsidRPr="00B60C98" w:rsidRDefault="00887CA9" w:rsidP="00887C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87CA9" w:rsidRPr="00B60C98" w:rsidRDefault="00887CA9" w:rsidP="00887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87CA9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A9" w:rsidRPr="001F656B" w:rsidRDefault="00887CA9" w:rsidP="00887C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A9" w:rsidRPr="001F656B" w:rsidRDefault="00887CA9" w:rsidP="00887C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87CA9" w:rsidRPr="00B60C98" w:rsidRDefault="00887CA9" w:rsidP="00887CA9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87CA9" w:rsidRPr="00B60C98" w:rsidRDefault="00887CA9" w:rsidP="00887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87CA9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A9" w:rsidRPr="001F656B" w:rsidRDefault="00887CA9" w:rsidP="00887C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A9" w:rsidRPr="001F656B" w:rsidRDefault="00887CA9" w:rsidP="00887C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87CA9" w:rsidRPr="00B60C98" w:rsidRDefault="00887CA9" w:rsidP="00887CA9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87CA9" w:rsidRPr="00B60C98" w:rsidRDefault="00887CA9" w:rsidP="00887CA9">
            <w:pPr>
              <w:rPr>
                <w:sz w:val="20"/>
                <w:szCs w:val="20"/>
              </w:rPr>
            </w:pPr>
          </w:p>
        </w:tc>
      </w:tr>
      <w:tr w:rsidR="00887CA9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CA9" w:rsidRPr="00B60C98" w:rsidRDefault="00887CA9" w:rsidP="00887CA9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87CA9" w:rsidRPr="00B60C98" w:rsidRDefault="00887CA9" w:rsidP="00887CA9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2229E5" w:rsidRPr="00B60C98" w:rsidTr="003D3432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29E5" w:rsidRPr="002229E5" w:rsidRDefault="002229E5" w:rsidP="002229E5">
            <w:pPr>
              <w:rPr>
                <w:sz w:val="18"/>
                <w:szCs w:val="18"/>
              </w:rPr>
            </w:pPr>
            <w:r w:rsidRPr="002229E5">
              <w:rPr>
                <w:sz w:val="18"/>
                <w:szCs w:val="18"/>
              </w:rPr>
              <w:t>CMP 2203: Media Literacy is suggested for GE Objective 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229E5" w:rsidRPr="00B60C98" w:rsidRDefault="002229E5" w:rsidP="002229E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229E5" w:rsidRPr="00B60C98" w:rsidRDefault="002229E5" w:rsidP="002229E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2229E5" w:rsidRPr="00B60C98" w:rsidTr="003D3432">
        <w:tc>
          <w:tcPr>
            <w:tcW w:w="540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29E5" w:rsidRPr="002229E5" w:rsidRDefault="002229E5" w:rsidP="002229E5">
            <w:pPr>
              <w:rPr>
                <w:sz w:val="18"/>
                <w:szCs w:val="18"/>
              </w:rPr>
            </w:pPr>
            <w:r w:rsidRPr="002229E5">
              <w:rPr>
                <w:rFonts w:cstheme="minorHAnsi"/>
                <w:sz w:val="18"/>
                <w:szCs w:val="18"/>
              </w:rPr>
              <w:t xml:space="preserve">CMP 2250 History &amp; Appreciation of Photography is suggested for GE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229E5" w:rsidRPr="00B60C98" w:rsidRDefault="002229E5" w:rsidP="002229E5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29E5" w:rsidRPr="00B60C98" w:rsidRDefault="002229E5" w:rsidP="002229E5">
            <w:pPr>
              <w:rPr>
                <w:sz w:val="20"/>
                <w:szCs w:val="20"/>
              </w:rPr>
            </w:pPr>
          </w:p>
        </w:tc>
      </w:tr>
      <w:tr w:rsidR="002229E5" w:rsidRPr="00B60C98" w:rsidTr="003D3432"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29E5" w:rsidRPr="001F656B" w:rsidRDefault="002229E5" w:rsidP="002229E5">
            <w:pPr>
              <w:rPr>
                <w:sz w:val="18"/>
                <w:szCs w:val="18"/>
              </w:rPr>
            </w:pPr>
            <w:r w:rsidRPr="002229E5">
              <w:rPr>
                <w:rFonts w:cstheme="minorHAnsi"/>
                <w:sz w:val="18"/>
                <w:szCs w:val="18"/>
              </w:rPr>
              <w:t>Objective 4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229E5" w:rsidRPr="00B60C98" w:rsidRDefault="002229E5" w:rsidP="002229E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2229E5" w:rsidRPr="00B60C98" w:rsidRDefault="002229E5" w:rsidP="00222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3/26/2020 </w:t>
            </w:r>
            <w:proofErr w:type="spellStart"/>
            <w:r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2229E5" w:rsidRPr="00B60C98" w:rsidTr="008644CD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29E5" w:rsidRPr="001F656B" w:rsidRDefault="002229E5" w:rsidP="002229E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2229E5" w:rsidRPr="00B60C98" w:rsidRDefault="00C61C10" w:rsidP="002229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CAL</w:t>
            </w: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2229E5" w:rsidRPr="00B60C98" w:rsidRDefault="00C61C10" w:rsidP="00222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  <w:r w:rsidR="00314E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/2022 vlb</w:t>
            </w:r>
          </w:p>
        </w:tc>
      </w:tr>
      <w:tr w:rsidR="002229E5" w:rsidRPr="00B60C98" w:rsidTr="008644CD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29E5" w:rsidRPr="001F656B" w:rsidRDefault="002229E5" w:rsidP="00222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VisCom</w:t>
            </w:r>
            <w:proofErr w:type="spellEnd"/>
            <w:r>
              <w:rPr>
                <w:sz w:val="18"/>
                <w:szCs w:val="18"/>
              </w:rPr>
              <w:t xml:space="preserve"> Majors suggestion: </w:t>
            </w:r>
            <w:r>
              <w:rPr>
                <w:sz w:val="16"/>
                <w:szCs w:val="16"/>
              </w:rPr>
              <w:t xml:space="preserve"> ART 1103 </w:t>
            </w:r>
            <w:r w:rsidR="00074143">
              <w:rPr>
                <w:sz w:val="16"/>
                <w:szCs w:val="16"/>
              </w:rPr>
              <w:t>2D Design</w:t>
            </w: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2229E5" w:rsidRPr="004C0486" w:rsidRDefault="002229E5" w:rsidP="002229E5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2229E5" w:rsidRPr="008C01E4" w:rsidRDefault="002229E5" w:rsidP="002229E5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2229E5" w:rsidRPr="004C0486" w:rsidRDefault="002229E5" w:rsidP="002229E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2229E5" w:rsidRDefault="002229E5" w:rsidP="002229E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2229E5" w:rsidRPr="004C0486" w:rsidRDefault="002229E5" w:rsidP="002229E5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2229E5" w:rsidRPr="00B60C98" w:rsidTr="008644CD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29E5" w:rsidRPr="001F656B" w:rsidRDefault="002229E5" w:rsidP="002229E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2229E5" w:rsidRPr="00B60C98" w:rsidRDefault="002229E5" w:rsidP="002229E5">
            <w:pPr>
              <w:rPr>
                <w:sz w:val="20"/>
                <w:szCs w:val="20"/>
              </w:rPr>
            </w:pPr>
          </w:p>
        </w:tc>
      </w:tr>
      <w:tr w:rsidR="002229E5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229E5" w:rsidRPr="001F656B" w:rsidRDefault="002229E5" w:rsidP="002229E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2229E5" w:rsidRPr="00B60C98" w:rsidRDefault="002229E5" w:rsidP="002229E5">
            <w:pPr>
              <w:rPr>
                <w:sz w:val="20"/>
                <w:szCs w:val="20"/>
              </w:rPr>
            </w:pPr>
          </w:p>
        </w:tc>
      </w:tr>
      <w:tr w:rsidR="002229E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229E5" w:rsidRPr="001F656B" w:rsidRDefault="002229E5" w:rsidP="002229E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229E5" w:rsidRPr="00B60C98" w:rsidRDefault="002229E5" w:rsidP="002229E5">
            <w:pPr>
              <w:rPr>
                <w:sz w:val="20"/>
                <w:szCs w:val="20"/>
              </w:rPr>
            </w:pPr>
          </w:p>
        </w:tc>
      </w:tr>
      <w:tr w:rsidR="002229E5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29E5" w:rsidRPr="001F656B" w:rsidRDefault="002229E5" w:rsidP="002229E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29E5" w:rsidRPr="00521695" w:rsidRDefault="002229E5" w:rsidP="002229E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2229E5" w:rsidRPr="00B60C98" w:rsidRDefault="002229E5" w:rsidP="002229E5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843" w:rsidRDefault="00C52843" w:rsidP="008518ED">
      <w:pPr>
        <w:spacing w:after="0" w:line="240" w:lineRule="auto"/>
      </w:pPr>
      <w:r>
        <w:separator/>
      </w:r>
    </w:p>
  </w:endnote>
  <w:endnote w:type="continuationSeparator" w:id="0">
    <w:p w:rsidR="00C52843" w:rsidRDefault="00C52843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843" w:rsidRDefault="00C52843" w:rsidP="008518ED">
      <w:pPr>
        <w:spacing w:after="0" w:line="240" w:lineRule="auto"/>
      </w:pPr>
      <w:r>
        <w:separator/>
      </w:r>
    </w:p>
  </w:footnote>
  <w:footnote w:type="continuationSeparator" w:id="0">
    <w:p w:rsidR="00C52843" w:rsidRDefault="00C52843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NDO0NLE0NTQ1NDBW0lEKTi0uzszPAykwrgUAlSA7ASwAAAA="/>
  </w:docVars>
  <w:rsids>
    <w:rsidRoot w:val="00BA7BDE"/>
    <w:rsid w:val="000059E7"/>
    <w:rsid w:val="00013EC0"/>
    <w:rsid w:val="0001550E"/>
    <w:rsid w:val="0004615F"/>
    <w:rsid w:val="00056F4B"/>
    <w:rsid w:val="00061C69"/>
    <w:rsid w:val="00062A59"/>
    <w:rsid w:val="000717A1"/>
    <w:rsid w:val="0007395E"/>
    <w:rsid w:val="00074143"/>
    <w:rsid w:val="00085859"/>
    <w:rsid w:val="000B6EFB"/>
    <w:rsid w:val="000C4C05"/>
    <w:rsid w:val="000D026C"/>
    <w:rsid w:val="000D3B74"/>
    <w:rsid w:val="000D6D37"/>
    <w:rsid w:val="000E4D9A"/>
    <w:rsid w:val="000F64C9"/>
    <w:rsid w:val="00121BC3"/>
    <w:rsid w:val="00122166"/>
    <w:rsid w:val="0012647C"/>
    <w:rsid w:val="001532A8"/>
    <w:rsid w:val="00170351"/>
    <w:rsid w:val="00193CFE"/>
    <w:rsid w:val="00194BA6"/>
    <w:rsid w:val="001B04E4"/>
    <w:rsid w:val="001B3715"/>
    <w:rsid w:val="001B3F81"/>
    <w:rsid w:val="001B6F46"/>
    <w:rsid w:val="001C3064"/>
    <w:rsid w:val="001D0B5D"/>
    <w:rsid w:val="001F656B"/>
    <w:rsid w:val="00212F2C"/>
    <w:rsid w:val="00214CA5"/>
    <w:rsid w:val="00221773"/>
    <w:rsid w:val="002229E5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1F27"/>
    <w:rsid w:val="002E5A9E"/>
    <w:rsid w:val="003020DF"/>
    <w:rsid w:val="00314E06"/>
    <w:rsid w:val="00321B38"/>
    <w:rsid w:val="00333031"/>
    <w:rsid w:val="003356C4"/>
    <w:rsid w:val="003579C3"/>
    <w:rsid w:val="0036386E"/>
    <w:rsid w:val="0037691A"/>
    <w:rsid w:val="00384E42"/>
    <w:rsid w:val="00386994"/>
    <w:rsid w:val="003A2F4E"/>
    <w:rsid w:val="003B13AC"/>
    <w:rsid w:val="003B5DA0"/>
    <w:rsid w:val="003D3432"/>
    <w:rsid w:val="003D44B3"/>
    <w:rsid w:val="003F238B"/>
    <w:rsid w:val="003F2805"/>
    <w:rsid w:val="003F7D9B"/>
    <w:rsid w:val="004027DF"/>
    <w:rsid w:val="00434098"/>
    <w:rsid w:val="00443C4E"/>
    <w:rsid w:val="00456F59"/>
    <w:rsid w:val="00462E0E"/>
    <w:rsid w:val="00466AA7"/>
    <w:rsid w:val="00473C19"/>
    <w:rsid w:val="00475083"/>
    <w:rsid w:val="00477592"/>
    <w:rsid w:val="00485255"/>
    <w:rsid w:val="004A03C4"/>
    <w:rsid w:val="004B2B19"/>
    <w:rsid w:val="004B37B0"/>
    <w:rsid w:val="004C0486"/>
    <w:rsid w:val="004C0D1C"/>
    <w:rsid w:val="004E7649"/>
    <w:rsid w:val="004F3F48"/>
    <w:rsid w:val="004F7867"/>
    <w:rsid w:val="00503375"/>
    <w:rsid w:val="005051B8"/>
    <w:rsid w:val="00511D4B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B21A4"/>
    <w:rsid w:val="006B7BEE"/>
    <w:rsid w:val="006C0339"/>
    <w:rsid w:val="006C748E"/>
    <w:rsid w:val="006D5CCA"/>
    <w:rsid w:val="006E664E"/>
    <w:rsid w:val="006F5C21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84ABA"/>
    <w:rsid w:val="00792F6D"/>
    <w:rsid w:val="00796890"/>
    <w:rsid w:val="007A4857"/>
    <w:rsid w:val="007B6727"/>
    <w:rsid w:val="007D08FB"/>
    <w:rsid w:val="007D4D67"/>
    <w:rsid w:val="007E04EE"/>
    <w:rsid w:val="007F10D7"/>
    <w:rsid w:val="007F188E"/>
    <w:rsid w:val="007F441A"/>
    <w:rsid w:val="00814F40"/>
    <w:rsid w:val="00815DDF"/>
    <w:rsid w:val="00820077"/>
    <w:rsid w:val="008267F5"/>
    <w:rsid w:val="00826C6E"/>
    <w:rsid w:val="008518ED"/>
    <w:rsid w:val="008560B4"/>
    <w:rsid w:val="008621B9"/>
    <w:rsid w:val="00862B7C"/>
    <w:rsid w:val="00864D96"/>
    <w:rsid w:val="00872859"/>
    <w:rsid w:val="0088587A"/>
    <w:rsid w:val="00887CA9"/>
    <w:rsid w:val="0089439F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A088C"/>
    <w:rsid w:val="009B42A4"/>
    <w:rsid w:val="009F4F49"/>
    <w:rsid w:val="00A3318E"/>
    <w:rsid w:val="00A43F43"/>
    <w:rsid w:val="00A513C9"/>
    <w:rsid w:val="00A6494D"/>
    <w:rsid w:val="00A6715D"/>
    <w:rsid w:val="00A70007"/>
    <w:rsid w:val="00A7567C"/>
    <w:rsid w:val="00A82400"/>
    <w:rsid w:val="00A852EF"/>
    <w:rsid w:val="00A87E41"/>
    <w:rsid w:val="00A90303"/>
    <w:rsid w:val="00A94A30"/>
    <w:rsid w:val="00AA1DB7"/>
    <w:rsid w:val="00AB13A1"/>
    <w:rsid w:val="00AB7151"/>
    <w:rsid w:val="00AC15BC"/>
    <w:rsid w:val="00AC200E"/>
    <w:rsid w:val="00AC4C57"/>
    <w:rsid w:val="00AC5A04"/>
    <w:rsid w:val="00AF1617"/>
    <w:rsid w:val="00AF597C"/>
    <w:rsid w:val="00B00D09"/>
    <w:rsid w:val="00B10D50"/>
    <w:rsid w:val="00B13630"/>
    <w:rsid w:val="00B2144E"/>
    <w:rsid w:val="00B4570B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06E2A"/>
    <w:rsid w:val="00C17DB2"/>
    <w:rsid w:val="00C21E6D"/>
    <w:rsid w:val="00C268BE"/>
    <w:rsid w:val="00C35E9C"/>
    <w:rsid w:val="00C413B7"/>
    <w:rsid w:val="00C44A70"/>
    <w:rsid w:val="00C52843"/>
    <w:rsid w:val="00C61C10"/>
    <w:rsid w:val="00C7700A"/>
    <w:rsid w:val="00C77C75"/>
    <w:rsid w:val="00C879BC"/>
    <w:rsid w:val="00CA471F"/>
    <w:rsid w:val="00CA528E"/>
    <w:rsid w:val="00CC7589"/>
    <w:rsid w:val="00CD0B7C"/>
    <w:rsid w:val="00CF321F"/>
    <w:rsid w:val="00CF66F8"/>
    <w:rsid w:val="00CF6B03"/>
    <w:rsid w:val="00D02223"/>
    <w:rsid w:val="00D30A41"/>
    <w:rsid w:val="00D34724"/>
    <w:rsid w:val="00D42DE8"/>
    <w:rsid w:val="00D43571"/>
    <w:rsid w:val="00D43606"/>
    <w:rsid w:val="00D451FC"/>
    <w:rsid w:val="00D45741"/>
    <w:rsid w:val="00D46379"/>
    <w:rsid w:val="00D4712A"/>
    <w:rsid w:val="00D52438"/>
    <w:rsid w:val="00D53A93"/>
    <w:rsid w:val="00D54E33"/>
    <w:rsid w:val="00D60841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B1A26"/>
    <w:rsid w:val="00EB6517"/>
    <w:rsid w:val="00EC05FA"/>
    <w:rsid w:val="00EE659E"/>
    <w:rsid w:val="00F02567"/>
    <w:rsid w:val="00F05189"/>
    <w:rsid w:val="00F1088E"/>
    <w:rsid w:val="00F25B7C"/>
    <w:rsid w:val="00F31FE0"/>
    <w:rsid w:val="00F5131F"/>
    <w:rsid w:val="00F53BD0"/>
    <w:rsid w:val="00F54951"/>
    <w:rsid w:val="00F722EA"/>
    <w:rsid w:val="00F74EE3"/>
    <w:rsid w:val="00F758A5"/>
    <w:rsid w:val="00F847AB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4B138-3CBB-45AE-8F49-4E2A9328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James Disanza</cp:lastModifiedBy>
  <cp:revision>2</cp:revision>
  <cp:lastPrinted>2022-04-23T01:47:00Z</cp:lastPrinted>
  <dcterms:created xsi:type="dcterms:W3CDTF">2022-05-19T19:35:00Z</dcterms:created>
  <dcterms:modified xsi:type="dcterms:W3CDTF">2022-05-19T19:35:00Z</dcterms:modified>
</cp:coreProperties>
</file>